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581F" w14:textId="77777777" w:rsidR="00461052" w:rsidRPr="007C6A4F" w:rsidRDefault="00461052" w:rsidP="007A4105">
      <w:pPr>
        <w:jc w:val="center"/>
        <w:rPr>
          <w:rFonts w:ascii="Arial" w:hAnsi="Arial" w:cs="Arial"/>
          <w:b/>
          <w:sz w:val="22"/>
        </w:rPr>
      </w:pPr>
    </w:p>
    <w:p w14:paraId="2E896D70" w14:textId="1C2456C8" w:rsidR="00A7356F" w:rsidRPr="007C6A4F" w:rsidRDefault="00461052" w:rsidP="0060415C">
      <w:pPr>
        <w:jc w:val="center"/>
        <w:rPr>
          <w:rFonts w:ascii="Arial" w:hAnsi="Arial" w:cs="Arial"/>
          <w:b/>
          <w:sz w:val="52"/>
          <w:szCs w:val="52"/>
        </w:rPr>
      </w:pPr>
      <w:r w:rsidRPr="007C6A4F">
        <w:rPr>
          <w:rFonts w:ascii="Arial" w:hAnsi="Arial" w:cs="Arial"/>
          <w:b/>
          <w:sz w:val="52"/>
          <w:szCs w:val="52"/>
        </w:rPr>
        <w:t>Procédure</w:t>
      </w:r>
    </w:p>
    <w:p w14:paraId="299BE665" w14:textId="6584364F" w:rsidR="008E0FFC" w:rsidRDefault="00EF480C" w:rsidP="0060415C">
      <w:pPr>
        <w:jc w:val="center"/>
        <w:rPr>
          <w:rFonts w:ascii="Arial" w:hAnsi="Arial" w:cs="Arial"/>
          <w:b/>
          <w:sz w:val="52"/>
          <w:szCs w:val="52"/>
        </w:rPr>
      </w:pPr>
      <w:r w:rsidRPr="007C6A4F">
        <w:rPr>
          <w:rFonts w:ascii="Arial" w:hAnsi="Arial" w:cs="Arial"/>
          <w:b/>
          <w:sz w:val="52"/>
          <w:szCs w:val="52"/>
        </w:rPr>
        <w:t xml:space="preserve">de </w:t>
      </w:r>
      <w:r w:rsidR="00C06E5B">
        <w:rPr>
          <w:rFonts w:ascii="Arial" w:hAnsi="Arial" w:cs="Arial"/>
          <w:b/>
          <w:sz w:val="52"/>
          <w:szCs w:val="52"/>
        </w:rPr>
        <w:t xml:space="preserve">certification </w:t>
      </w:r>
      <w:r w:rsidR="0060415C">
        <w:rPr>
          <w:rFonts w:ascii="Arial" w:hAnsi="Arial" w:cs="Arial"/>
          <w:b/>
          <w:sz w:val="52"/>
          <w:szCs w:val="52"/>
        </w:rPr>
        <w:t>des organismes de formation des travailleurs exposés au risque hyperbare et des entreprises de travaux hyperbares</w:t>
      </w:r>
    </w:p>
    <w:p w14:paraId="618630FE" w14:textId="77777777" w:rsidR="00B8211B" w:rsidRDefault="00B8211B" w:rsidP="008E0FFC">
      <w:pPr>
        <w:jc w:val="center"/>
        <w:rPr>
          <w:rFonts w:ascii="Arial" w:hAnsi="Arial" w:cs="Arial"/>
          <w:b/>
          <w:sz w:val="52"/>
          <w:szCs w:val="52"/>
        </w:rPr>
      </w:pPr>
    </w:p>
    <w:p w14:paraId="74126F2B" w14:textId="77777777" w:rsidR="00B8211B" w:rsidRPr="007C6A4F" w:rsidRDefault="00B8211B" w:rsidP="008E0FFC">
      <w:pPr>
        <w:jc w:val="center"/>
        <w:rPr>
          <w:rFonts w:ascii="Arial" w:hAnsi="Arial" w:cs="Arial"/>
          <w:b/>
          <w:sz w:val="52"/>
          <w:szCs w:val="52"/>
        </w:rPr>
      </w:pPr>
    </w:p>
    <w:p w14:paraId="5CE274F3" w14:textId="77777777" w:rsidR="00450840" w:rsidRPr="007C6A4F" w:rsidRDefault="00450840" w:rsidP="008E0FFC">
      <w:pPr>
        <w:jc w:val="center"/>
        <w:rPr>
          <w:rFonts w:ascii="Arial" w:hAnsi="Arial" w:cs="Arial"/>
          <w:sz w:val="16"/>
          <w:szCs w:val="16"/>
        </w:rPr>
      </w:pPr>
    </w:p>
    <w:p w14:paraId="25F7D25D" w14:textId="09FC2DB9" w:rsidR="004C44BA" w:rsidRDefault="00FC5DF6">
      <w:pPr>
        <w:pStyle w:val="TM1"/>
        <w:rPr>
          <w:rFonts w:asciiTheme="minorHAnsi" w:eastAsiaTheme="minorEastAsia" w:hAnsiTheme="minorHAnsi" w:cstheme="minorBidi"/>
          <w:b w:val="0"/>
          <w:bCs w:val="0"/>
          <w:caps w:val="0"/>
          <w:noProof/>
          <w:sz w:val="24"/>
        </w:rPr>
      </w:pPr>
      <w:r>
        <w:rPr>
          <w:sz w:val="14"/>
          <w:szCs w:val="14"/>
        </w:rPr>
        <w:fldChar w:fldCharType="begin"/>
      </w:r>
      <w:r w:rsidR="005861B7">
        <w:rPr>
          <w:sz w:val="14"/>
          <w:szCs w:val="14"/>
        </w:rPr>
        <w:instrText xml:space="preserve"> TOC \o "1-1" \h \z \u </w:instrText>
      </w:r>
      <w:r>
        <w:rPr>
          <w:sz w:val="14"/>
          <w:szCs w:val="14"/>
        </w:rPr>
        <w:fldChar w:fldCharType="separate"/>
      </w:r>
      <w:hyperlink w:anchor="_Toc536083990" w:history="1">
        <w:r w:rsidR="004C44BA" w:rsidRPr="00AF7748">
          <w:rPr>
            <w:rStyle w:val="Lienhypertexte"/>
            <w:noProof/>
          </w:rPr>
          <w:t>1.</w:t>
        </w:r>
        <w:r w:rsidR="004C44BA">
          <w:rPr>
            <w:rFonts w:asciiTheme="minorHAnsi" w:eastAsiaTheme="minorEastAsia" w:hAnsiTheme="minorHAnsi" w:cstheme="minorBidi"/>
            <w:b w:val="0"/>
            <w:bCs w:val="0"/>
            <w:caps w:val="0"/>
            <w:noProof/>
            <w:sz w:val="24"/>
          </w:rPr>
          <w:tab/>
        </w:r>
        <w:r w:rsidR="004C44BA" w:rsidRPr="00AF7748">
          <w:rPr>
            <w:rStyle w:val="Lienhypertexte"/>
            <w:noProof/>
          </w:rPr>
          <w:t>DEMANDE DE CANDIDATURE</w:t>
        </w:r>
        <w:r w:rsidR="004C44BA">
          <w:rPr>
            <w:noProof/>
            <w:webHidden/>
          </w:rPr>
          <w:tab/>
        </w:r>
        <w:r w:rsidR="004C44BA">
          <w:rPr>
            <w:noProof/>
            <w:webHidden/>
          </w:rPr>
          <w:fldChar w:fldCharType="begin"/>
        </w:r>
        <w:r w:rsidR="004C44BA">
          <w:rPr>
            <w:noProof/>
            <w:webHidden/>
          </w:rPr>
          <w:instrText xml:space="preserve"> PAGEREF _Toc536083990 \h </w:instrText>
        </w:r>
        <w:r w:rsidR="004C44BA">
          <w:rPr>
            <w:noProof/>
            <w:webHidden/>
          </w:rPr>
        </w:r>
        <w:r w:rsidR="004C44BA">
          <w:rPr>
            <w:noProof/>
            <w:webHidden/>
          </w:rPr>
          <w:fldChar w:fldCharType="separate"/>
        </w:r>
        <w:r w:rsidR="00744237">
          <w:rPr>
            <w:noProof/>
            <w:webHidden/>
          </w:rPr>
          <w:t>2</w:t>
        </w:r>
        <w:r w:rsidR="004C44BA">
          <w:rPr>
            <w:noProof/>
            <w:webHidden/>
          </w:rPr>
          <w:fldChar w:fldCharType="end"/>
        </w:r>
      </w:hyperlink>
    </w:p>
    <w:p w14:paraId="2F4DF07C" w14:textId="74F7B87A" w:rsidR="004C44BA" w:rsidRDefault="00000000">
      <w:pPr>
        <w:pStyle w:val="TM1"/>
        <w:rPr>
          <w:rFonts w:asciiTheme="minorHAnsi" w:eastAsiaTheme="minorEastAsia" w:hAnsiTheme="minorHAnsi" w:cstheme="minorBidi"/>
          <w:b w:val="0"/>
          <w:bCs w:val="0"/>
          <w:caps w:val="0"/>
          <w:noProof/>
          <w:sz w:val="24"/>
        </w:rPr>
      </w:pPr>
      <w:hyperlink w:anchor="_Toc536083991" w:history="1">
        <w:r w:rsidR="004C44BA" w:rsidRPr="00AF7748">
          <w:rPr>
            <w:rStyle w:val="Lienhypertexte"/>
            <w:noProof/>
          </w:rPr>
          <w:t>2.</w:t>
        </w:r>
        <w:r w:rsidR="004C44BA">
          <w:rPr>
            <w:rFonts w:asciiTheme="minorHAnsi" w:eastAsiaTheme="minorEastAsia" w:hAnsiTheme="minorHAnsi" w:cstheme="minorBidi"/>
            <w:b w:val="0"/>
            <w:bCs w:val="0"/>
            <w:caps w:val="0"/>
            <w:noProof/>
            <w:sz w:val="24"/>
          </w:rPr>
          <w:tab/>
        </w:r>
        <w:r w:rsidR="004C44BA" w:rsidRPr="00AF7748">
          <w:rPr>
            <w:rStyle w:val="Lienhypertexte"/>
            <w:noProof/>
          </w:rPr>
          <w:t>EXIGENCES EN MATIERE DE CERTIFICATION</w:t>
        </w:r>
        <w:r w:rsidR="004C44BA">
          <w:rPr>
            <w:noProof/>
            <w:webHidden/>
          </w:rPr>
          <w:tab/>
        </w:r>
        <w:r w:rsidR="004C44BA">
          <w:rPr>
            <w:noProof/>
            <w:webHidden/>
          </w:rPr>
          <w:fldChar w:fldCharType="begin"/>
        </w:r>
        <w:r w:rsidR="004C44BA">
          <w:rPr>
            <w:noProof/>
            <w:webHidden/>
          </w:rPr>
          <w:instrText xml:space="preserve"> PAGEREF _Toc536083991 \h </w:instrText>
        </w:r>
        <w:r w:rsidR="004C44BA">
          <w:rPr>
            <w:noProof/>
            <w:webHidden/>
          </w:rPr>
        </w:r>
        <w:r w:rsidR="004C44BA">
          <w:rPr>
            <w:noProof/>
            <w:webHidden/>
          </w:rPr>
          <w:fldChar w:fldCharType="separate"/>
        </w:r>
        <w:r w:rsidR="00744237">
          <w:rPr>
            <w:noProof/>
            <w:webHidden/>
          </w:rPr>
          <w:t>2</w:t>
        </w:r>
        <w:r w:rsidR="004C44BA">
          <w:rPr>
            <w:noProof/>
            <w:webHidden/>
          </w:rPr>
          <w:fldChar w:fldCharType="end"/>
        </w:r>
      </w:hyperlink>
    </w:p>
    <w:p w14:paraId="5C0F8F73" w14:textId="18D68543" w:rsidR="004C44BA" w:rsidRDefault="00000000">
      <w:pPr>
        <w:pStyle w:val="TM1"/>
        <w:rPr>
          <w:rFonts w:asciiTheme="minorHAnsi" w:eastAsiaTheme="minorEastAsia" w:hAnsiTheme="minorHAnsi" w:cstheme="minorBidi"/>
          <w:b w:val="0"/>
          <w:bCs w:val="0"/>
          <w:caps w:val="0"/>
          <w:noProof/>
          <w:sz w:val="24"/>
        </w:rPr>
      </w:pPr>
      <w:hyperlink w:anchor="_Toc536083992" w:history="1">
        <w:r w:rsidR="004C44BA" w:rsidRPr="00AF7748">
          <w:rPr>
            <w:rStyle w:val="Lienhypertexte"/>
            <w:noProof/>
          </w:rPr>
          <w:t>3.</w:t>
        </w:r>
        <w:r w:rsidR="004C44BA">
          <w:rPr>
            <w:rFonts w:asciiTheme="minorHAnsi" w:eastAsiaTheme="minorEastAsia" w:hAnsiTheme="minorHAnsi" w:cstheme="minorBidi"/>
            <w:b w:val="0"/>
            <w:bCs w:val="0"/>
            <w:caps w:val="0"/>
            <w:noProof/>
            <w:sz w:val="24"/>
          </w:rPr>
          <w:tab/>
        </w:r>
        <w:r w:rsidR="004C44BA" w:rsidRPr="00AF7748">
          <w:rPr>
            <w:rStyle w:val="Lienhypertexte"/>
            <w:noProof/>
          </w:rPr>
          <w:t>EXIGENCE EN MATIERE DE CERTIFICATION DANS LES DOMAINES LIES A LA SECURITE DES TRAVAILLEURS EXPOSES AU RISQUE HYPERBARE</w:t>
        </w:r>
        <w:r w:rsidR="004C44BA">
          <w:rPr>
            <w:noProof/>
            <w:webHidden/>
          </w:rPr>
          <w:tab/>
        </w:r>
        <w:r w:rsidR="004C44BA">
          <w:rPr>
            <w:noProof/>
            <w:webHidden/>
          </w:rPr>
          <w:fldChar w:fldCharType="begin"/>
        </w:r>
        <w:r w:rsidR="004C44BA">
          <w:rPr>
            <w:noProof/>
            <w:webHidden/>
          </w:rPr>
          <w:instrText xml:space="preserve"> PAGEREF _Toc536083992 \h </w:instrText>
        </w:r>
        <w:r w:rsidR="004C44BA">
          <w:rPr>
            <w:noProof/>
            <w:webHidden/>
          </w:rPr>
        </w:r>
        <w:r w:rsidR="004C44BA">
          <w:rPr>
            <w:noProof/>
            <w:webHidden/>
          </w:rPr>
          <w:fldChar w:fldCharType="separate"/>
        </w:r>
        <w:r w:rsidR="00744237">
          <w:rPr>
            <w:noProof/>
            <w:webHidden/>
          </w:rPr>
          <w:t>4</w:t>
        </w:r>
        <w:r w:rsidR="004C44BA">
          <w:rPr>
            <w:noProof/>
            <w:webHidden/>
          </w:rPr>
          <w:fldChar w:fldCharType="end"/>
        </w:r>
      </w:hyperlink>
    </w:p>
    <w:p w14:paraId="5BFF16C7" w14:textId="71EAADC1" w:rsidR="004C44BA" w:rsidRDefault="00000000">
      <w:pPr>
        <w:pStyle w:val="TM1"/>
        <w:rPr>
          <w:rFonts w:asciiTheme="minorHAnsi" w:eastAsiaTheme="minorEastAsia" w:hAnsiTheme="minorHAnsi" w:cstheme="minorBidi"/>
          <w:b w:val="0"/>
          <w:bCs w:val="0"/>
          <w:caps w:val="0"/>
          <w:noProof/>
          <w:sz w:val="24"/>
        </w:rPr>
      </w:pPr>
      <w:hyperlink w:anchor="_Toc536083993" w:history="1">
        <w:r w:rsidR="004C44BA" w:rsidRPr="00AF7748">
          <w:rPr>
            <w:rStyle w:val="Lienhypertexte"/>
            <w:noProof/>
          </w:rPr>
          <w:t>4.</w:t>
        </w:r>
        <w:r w:rsidR="004C44BA">
          <w:rPr>
            <w:rFonts w:asciiTheme="minorHAnsi" w:eastAsiaTheme="minorEastAsia" w:hAnsiTheme="minorHAnsi" w:cstheme="minorBidi"/>
            <w:b w:val="0"/>
            <w:bCs w:val="0"/>
            <w:caps w:val="0"/>
            <w:noProof/>
            <w:sz w:val="24"/>
          </w:rPr>
          <w:tab/>
        </w:r>
        <w:r w:rsidR="004C44BA" w:rsidRPr="00AF7748">
          <w:rPr>
            <w:rStyle w:val="Lienhypertexte"/>
            <w:noProof/>
          </w:rPr>
          <w:t>OFFRE COMMERCIALE</w:t>
        </w:r>
        <w:r w:rsidR="004C44BA">
          <w:rPr>
            <w:noProof/>
            <w:webHidden/>
          </w:rPr>
          <w:tab/>
        </w:r>
        <w:r w:rsidR="004C44BA">
          <w:rPr>
            <w:noProof/>
            <w:webHidden/>
          </w:rPr>
          <w:fldChar w:fldCharType="begin"/>
        </w:r>
        <w:r w:rsidR="004C44BA">
          <w:rPr>
            <w:noProof/>
            <w:webHidden/>
          </w:rPr>
          <w:instrText xml:space="preserve"> PAGEREF _Toc536083993 \h </w:instrText>
        </w:r>
        <w:r w:rsidR="004C44BA">
          <w:rPr>
            <w:noProof/>
            <w:webHidden/>
          </w:rPr>
        </w:r>
        <w:r w:rsidR="004C44BA">
          <w:rPr>
            <w:noProof/>
            <w:webHidden/>
          </w:rPr>
          <w:fldChar w:fldCharType="separate"/>
        </w:r>
        <w:r w:rsidR="00744237">
          <w:rPr>
            <w:noProof/>
            <w:webHidden/>
          </w:rPr>
          <w:t>9</w:t>
        </w:r>
        <w:r w:rsidR="004C44BA">
          <w:rPr>
            <w:noProof/>
            <w:webHidden/>
          </w:rPr>
          <w:fldChar w:fldCharType="end"/>
        </w:r>
      </w:hyperlink>
    </w:p>
    <w:p w14:paraId="6419AEA0" w14:textId="75E3E25D" w:rsidR="004C44BA" w:rsidRDefault="00000000">
      <w:pPr>
        <w:pStyle w:val="TM1"/>
        <w:rPr>
          <w:rFonts w:asciiTheme="minorHAnsi" w:eastAsiaTheme="minorEastAsia" w:hAnsiTheme="minorHAnsi" w:cstheme="minorBidi"/>
          <w:b w:val="0"/>
          <w:bCs w:val="0"/>
          <w:caps w:val="0"/>
          <w:noProof/>
          <w:sz w:val="24"/>
        </w:rPr>
      </w:pPr>
      <w:hyperlink w:anchor="_Toc536083994" w:history="1">
        <w:r w:rsidR="004C44BA" w:rsidRPr="00AF7748">
          <w:rPr>
            <w:rStyle w:val="Lienhypertexte"/>
            <w:noProof/>
          </w:rPr>
          <w:t>5.</w:t>
        </w:r>
        <w:r w:rsidR="004C44BA">
          <w:rPr>
            <w:rFonts w:asciiTheme="minorHAnsi" w:eastAsiaTheme="minorEastAsia" w:hAnsiTheme="minorHAnsi" w:cstheme="minorBidi"/>
            <w:b w:val="0"/>
            <w:bCs w:val="0"/>
            <w:caps w:val="0"/>
            <w:noProof/>
            <w:sz w:val="24"/>
          </w:rPr>
          <w:tab/>
        </w:r>
        <w:r w:rsidR="004C44BA" w:rsidRPr="00AF7748">
          <w:rPr>
            <w:rStyle w:val="Lienhypertexte"/>
            <w:noProof/>
          </w:rPr>
          <w:t>CONTRAT COMMERCIAL</w:t>
        </w:r>
        <w:r w:rsidR="004C44BA">
          <w:rPr>
            <w:noProof/>
            <w:webHidden/>
          </w:rPr>
          <w:tab/>
        </w:r>
        <w:r w:rsidR="004C44BA">
          <w:rPr>
            <w:noProof/>
            <w:webHidden/>
          </w:rPr>
          <w:fldChar w:fldCharType="begin"/>
        </w:r>
        <w:r w:rsidR="004C44BA">
          <w:rPr>
            <w:noProof/>
            <w:webHidden/>
          </w:rPr>
          <w:instrText xml:space="preserve"> PAGEREF _Toc536083994 \h </w:instrText>
        </w:r>
        <w:r w:rsidR="004C44BA">
          <w:rPr>
            <w:noProof/>
            <w:webHidden/>
          </w:rPr>
        </w:r>
        <w:r w:rsidR="004C44BA">
          <w:rPr>
            <w:noProof/>
            <w:webHidden/>
          </w:rPr>
          <w:fldChar w:fldCharType="separate"/>
        </w:r>
        <w:r w:rsidR="00744237">
          <w:rPr>
            <w:noProof/>
            <w:webHidden/>
          </w:rPr>
          <w:t>10</w:t>
        </w:r>
        <w:r w:rsidR="004C44BA">
          <w:rPr>
            <w:noProof/>
            <w:webHidden/>
          </w:rPr>
          <w:fldChar w:fldCharType="end"/>
        </w:r>
      </w:hyperlink>
    </w:p>
    <w:p w14:paraId="484D2443" w14:textId="5CDD7BDE" w:rsidR="004C44BA" w:rsidRDefault="00000000">
      <w:pPr>
        <w:pStyle w:val="TM1"/>
        <w:rPr>
          <w:rFonts w:asciiTheme="minorHAnsi" w:eastAsiaTheme="minorEastAsia" w:hAnsiTheme="minorHAnsi" w:cstheme="minorBidi"/>
          <w:b w:val="0"/>
          <w:bCs w:val="0"/>
          <w:caps w:val="0"/>
          <w:noProof/>
          <w:sz w:val="24"/>
        </w:rPr>
      </w:pPr>
      <w:hyperlink w:anchor="_Toc536083995" w:history="1">
        <w:r w:rsidR="004C44BA" w:rsidRPr="00AF7748">
          <w:rPr>
            <w:rStyle w:val="Lienhypertexte"/>
            <w:noProof/>
          </w:rPr>
          <w:t>6.</w:t>
        </w:r>
        <w:r w:rsidR="004C44BA">
          <w:rPr>
            <w:rFonts w:asciiTheme="minorHAnsi" w:eastAsiaTheme="minorEastAsia" w:hAnsiTheme="minorHAnsi" w:cstheme="minorBidi"/>
            <w:b w:val="0"/>
            <w:bCs w:val="0"/>
            <w:caps w:val="0"/>
            <w:noProof/>
            <w:sz w:val="24"/>
          </w:rPr>
          <w:tab/>
        </w:r>
        <w:r w:rsidR="004C44BA" w:rsidRPr="00AF7748">
          <w:rPr>
            <w:rStyle w:val="Lienhypertexte"/>
            <w:noProof/>
          </w:rPr>
          <w:t>REVUE DE CONTRAT (REVUE DE LA DEMANDE)</w:t>
        </w:r>
        <w:r w:rsidR="004C44BA">
          <w:rPr>
            <w:noProof/>
            <w:webHidden/>
          </w:rPr>
          <w:tab/>
        </w:r>
        <w:r w:rsidR="004C44BA">
          <w:rPr>
            <w:noProof/>
            <w:webHidden/>
          </w:rPr>
          <w:fldChar w:fldCharType="begin"/>
        </w:r>
        <w:r w:rsidR="004C44BA">
          <w:rPr>
            <w:noProof/>
            <w:webHidden/>
          </w:rPr>
          <w:instrText xml:space="preserve"> PAGEREF _Toc536083995 \h </w:instrText>
        </w:r>
        <w:r w:rsidR="004C44BA">
          <w:rPr>
            <w:noProof/>
            <w:webHidden/>
          </w:rPr>
        </w:r>
        <w:r w:rsidR="004C44BA">
          <w:rPr>
            <w:noProof/>
            <w:webHidden/>
          </w:rPr>
          <w:fldChar w:fldCharType="separate"/>
        </w:r>
        <w:r w:rsidR="00744237">
          <w:rPr>
            <w:noProof/>
            <w:webHidden/>
          </w:rPr>
          <w:t>10</w:t>
        </w:r>
        <w:r w:rsidR="004C44BA">
          <w:rPr>
            <w:noProof/>
            <w:webHidden/>
          </w:rPr>
          <w:fldChar w:fldCharType="end"/>
        </w:r>
      </w:hyperlink>
    </w:p>
    <w:p w14:paraId="52750D02" w14:textId="09CBFAC3" w:rsidR="004C44BA" w:rsidRDefault="00000000">
      <w:pPr>
        <w:pStyle w:val="TM1"/>
        <w:rPr>
          <w:rFonts w:asciiTheme="minorHAnsi" w:eastAsiaTheme="minorEastAsia" w:hAnsiTheme="minorHAnsi" w:cstheme="minorBidi"/>
          <w:b w:val="0"/>
          <w:bCs w:val="0"/>
          <w:caps w:val="0"/>
          <w:noProof/>
          <w:sz w:val="24"/>
        </w:rPr>
      </w:pPr>
      <w:hyperlink w:anchor="_Toc536083996" w:history="1">
        <w:r w:rsidR="004C44BA" w:rsidRPr="00AF7748">
          <w:rPr>
            <w:rStyle w:val="Lienhypertexte"/>
            <w:noProof/>
          </w:rPr>
          <w:t>7.</w:t>
        </w:r>
        <w:r w:rsidR="004C44BA">
          <w:rPr>
            <w:rFonts w:asciiTheme="minorHAnsi" w:eastAsiaTheme="minorEastAsia" w:hAnsiTheme="minorHAnsi" w:cstheme="minorBidi"/>
            <w:b w:val="0"/>
            <w:bCs w:val="0"/>
            <w:caps w:val="0"/>
            <w:noProof/>
            <w:sz w:val="24"/>
          </w:rPr>
          <w:tab/>
        </w:r>
        <w:r w:rsidR="004C44BA" w:rsidRPr="00AF7748">
          <w:rPr>
            <w:rStyle w:val="Lienhypertexte"/>
            <w:noProof/>
          </w:rPr>
          <w:t>L’EQUIPE D’AUDIT</w:t>
        </w:r>
        <w:r w:rsidR="004C44BA">
          <w:rPr>
            <w:noProof/>
            <w:webHidden/>
          </w:rPr>
          <w:tab/>
        </w:r>
        <w:r w:rsidR="004C44BA">
          <w:rPr>
            <w:noProof/>
            <w:webHidden/>
          </w:rPr>
          <w:fldChar w:fldCharType="begin"/>
        </w:r>
        <w:r w:rsidR="004C44BA">
          <w:rPr>
            <w:noProof/>
            <w:webHidden/>
          </w:rPr>
          <w:instrText xml:space="preserve"> PAGEREF _Toc536083996 \h </w:instrText>
        </w:r>
        <w:r w:rsidR="004C44BA">
          <w:rPr>
            <w:noProof/>
            <w:webHidden/>
          </w:rPr>
        </w:r>
        <w:r w:rsidR="004C44BA">
          <w:rPr>
            <w:noProof/>
            <w:webHidden/>
          </w:rPr>
          <w:fldChar w:fldCharType="separate"/>
        </w:r>
        <w:r w:rsidR="00744237">
          <w:rPr>
            <w:noProof/>
            <w:webHidden/>
          </w:rPr>
          <w:t>10</w:t>
        </w:r>
        <w:r w:rsidR="004C44BA">
          <w:rPr>
            <w:noProof/>
            <w:webHidden/>
          </w:rPr>
          <w:fldChar w:fldCharType="end"/>
        </w:r>
      </w:hyperlink>
    </w:p>
    <w:p w14:paraId="6F80EA6D" w14:textId="0117DAF9" w:rsidR="004C44BA" w:rsidRDefault="00000000">
      <w:pPr>
        <w:pStyle w:val="TM1"/>
        <w:rPr>
          <w:rFonts w:asciiTheme="minorHAnsi" w:eastAsiaTheme="minorEastAsia" w:hAnsiTheme="minorHAnsi" w:cstheme="minorBidi"/>
          <w:b w:val="0"/>
          <w:bCs w:val="0"/>
          <w:caps w:val="0"/>
          <w:noProof/>
          <w:sz w:val="24"/>
        </w:rPr>
      </w:pPr>
      <w:hyperlink w:anchor="_Toc536083997" w:history="1">
        <w:r w:rsidR="004C44BA" w:rsidRPr="00AF7748">
          <w:rPr>
            <w:rStyle w:val="Lienhypertexte"/>
            <w:noProof/>
          </w:rPr>
          <w:t>8.</w:t>
        </w:r>
        <w:r w:rsidR="004C44BA">
          <w:rPr>
            <w:rFonts w:asciiTheme="minorHAnsi" w:eastAsiaTheme="minorEastAsia" w:hAnsiTheme="minorHAnsi" w:cstheme="minorBidi"/>
            <w:b w:val="0"/>
            <w:bCs w:val="0"/>
            <w:caps w:val="0"/>
            <w:noProof/>
            <w:sz w:val="24"/>
          </w:rPr>
          <w:tab/>
        </w:r>
        <w:r w:rsidR="004C44BA" w:rsidRPr="00AF7748">
          <w:rPr>
            <w:rStyle w:val="Lienhypertexte"/>
            <w:noProof/>
          </w:rPr>
          <w:t>RECUSATION</w:t>
        </w:r>
        <w:r w:rsidR="004C44BA">
          <w:rPr>
            <w:noProof/>
            <w:webHidden/>
          </w:rPr>
          <w:tab/>
        </w:r>
        <w:r w:rsidR="004C44BA">
          <w:rPr>
            <w:noProof/>
            <w:webHidden/>
          </w:rPr>
          <w:fldChar w:fldCharType="begin"/>
        </w:r>
        <w:r w:rsidR="004C44BA">
          <w:rPr>
            <w:noProof/>
            <w:webHidden/>
          </w:rPr>
          <w:instrText xml:space="preserve"> PAGEREF _Toc536083997 \h </w:instrText>
        </w:r>
        <w:r w:rsidR="004C44BA">
          <w:rPr>
            <w:noProof/>
            <w:webHidden/>
          </w:rPr>
        </w:r>
        <w:r w:rsidR="004C44BA">
          <w:rPr>
            <w:noProof/>
            <w:webHidden/>
          </w:rPr>
          <w:fldChar w:fldCharType="separate"/>
        </w:r>
        <w:r w:rsidR="00744237">
          <w:rPr>
            <w:noProof/>
            <w:webHidden/>
          </w:rPr>
          <w:t>11</w:t>
        </w:r>
        <w:r w:rsidR="004C44BA">
          <w:rPr>
            <w:noProof/>
            <w:webHidden/>
          </w:rPr>
          <w:fldChar w:fldCharType="end"/>
        </w:r>
      </w:hyperlink>
    </w:p>
    <w:p w14:paraId="3FAE5C99" w14:textId="05CD6B43" w:rsidR="004C44BA" w:rsidRDefault="00000000">
      <w:pPr>
        <w:pStyle w:val="TM1"/>
        <w:rPr>
          <w:rFonts w:asciiTheme="minorHAnsi" w:eastAsiaTheme="minorEastAsia" w:hAnsiTheme="minorHAnsi" w:cstheme="minorBidi"/>
          <w:b w:val="0"/>
          <w:bCs w:val="0"/>
          <w:caps w:val="0"/>
          <w:noProof/>
          <w:sz w:val="24"/>
        </w:rPr>
      </w:pPr>
      <w:hyperlink w:anchor="_Toc536083998" w:history="1">
        <w:r w:rsidR="004C44BA" w:rsidRPr="00AF7748">
          <w:rPr>
            <w:rStyle w:val="Lienhypertexte"/>
            <w:noProof/>
          </w:rPr>
          <w:t>9.</w:t>
        </w:r>
        <w:r w:rsidR="004C44BA">
          <w:rPr>
            <w:rFonts w:asciiTheme="minorHAnsi" w:eastAsiaTheme="minorEastAsia" w:hAnsiTheme="minorHAnsi" w:cstheme="minorBidi"/>
            <w:b w:val="0"/>
            <w:bCs w:val="0"/>
            <w:caps w:val="0"/>
            <w:noProof/>
            <w:sz w:val="24"/>
          </w:rPr>
          <w:tab/>
        </w:r>
        <w:r w:rsidR="004C44BA" w:rsidRPr="00AF7748">
          <w:rPr>
            <w:rStyle w:val="Lienhypertexte"/>
            <w:noProof/>
          </w:rPr>
          <w:t>CONFIDENTIALITE</w:t>
        </w:r>
        <w:r w:rsidR="004C44BA">
          <w:rPr>
            <w:noProof/>
            <w:webHidden/>
          </w:rPr>
          <w:tab/>
        </w:r>
        <w:r w:rsidR="004C44BA">
          <w:rPr>
            <w:noProof/>
            <w:webHidden/>
          </w:rPr>
          <w:fldChar w:fldCharType="begin"/>
        </w:r>
        <w:r w:rsidR="004C44BA">
          <w:rPr>
            <w:noProof/>
            <w:webHidden/>
          </w:rPr>
          <w:instrText xml:space="preserve"> PAGEREF _Toc536083998 \h </w:instrText>
        </w:r>
        <w:r w:rsidR="004C44BA">
          <w:rPr>
            <w:noProof/>
            <w:webHidden/>
          </w:rPr>
        </w:r>
        <w:r w:rsidR="004C44BA">
          <w:rPr>
            <w:noProof/>
            <w:webHidden/>
          </w:rPr>
          <w:fldChar w:fldCharType="separate"/>
        </w:r>
        <w:r w:rsidR="00744237">
          <w:rPr>
            <w:noProof/>
            <w:webHidden/>
          </w:rPr>
          <w:t>12</w:t>
        </w:r>
        <w:r w:rsidR="004C44BA">
          <w:rPr>
            <w:noProof/>
            <w:webHidden/>
          </w:rPr>
          <w:fldChar w:fldCharType="end"/>
        </w:r>
      </w:hyperlink>
    </w:p>
    <w:p w14:paraId="1F231CF2" w14:textId="5C3C7140" w:rsidR="004C44BA" w:rsidRDefault="00000000">
      <w:pPr>
        <w:pStyle w:val="TM1"/>
        <w:rPr>
          <w:rFonts w:asciiTheme="minorHAnsi" w:eastAsiaTheme="minorEastAsia" w:hAnsiTheme="minorHAnsi" w:cstheme="minorBidi"/>
          <w:b w:val="0"/>
          <w:bCs w:val="0"/>
          <w:caps w:val="0"/>
          <w:noProof/>
          <w:sz w:val="24"/>
        </w:rPr>
      </w:pPr>
      <w:hyperlink w:anchor="_Toc536083999" w:history="1">
        <w:r w:rsidR="004C44BA" w:rsidRPr="00AF7748">
          <w:rPr>
            <w:rStyle w:val="Lienhypertexte"/>
            <w:noProof/>
          </w:rPr>
          <w:t>10.</w:t>
        </w:r>
        <w:r w:rsidR="004C44BA">
          <w:rPr>
            <w:rFonts w:asciiTheme="minorHAnsi" w:eastAsiaTheme="minorEastAsia" w:hAnsiTheme="minorHAnsi" w:cstheme="minorBidi"/>
            <w:b w:val="0"/>
            <w:bCs w:val="0"/>
            <w:caps w:val="0"/>
            <w:noProof/>
            <w:sz w:val="24"/>
          </w:rPr>
          <w:tab/>
        </w:r>
        <w:r w:rsidR="004C44BA" w:rsidRPr="00AF7748">
          <w:rPr>
            <w:rStyle w:val="Lienhypertexte"/>
            <w:noProof/>
          </w:rPr>
          <w:t>LE PRE AUDIT ou AUDIT BLANC</w:t>
        </w:r>
        <w:r w:rsidR="004C44BA">
          <w:rPr>
            <w:noProof/>
            <w:webHidden/>
          </w:rPr>
          <w:tab/>
        </w:r>
        <w:r w:rsidR="004C44BA">
          <w:rPr>
            <w:noProof/>
            <w:webHidden/>
          </w:rPr>
          <w:fldChar w:fldCharType="begin"/>
        </w:r>
        <w:r w:rsidR="004C44BA">
          <w:rPr>
            <w:noProof/>
            <w:webHidden/>
          </w:rPr>
          <w:instrText xml:space="preserve"> PAGEREF _Toc536083999 \h </w:instrText>
        </w:r>
        <w:r w:rsidR="004C44BA">
          <w:rPr>
            <w:noProof/>
            <w:webHidden/>
          </w:rPr>
        </w:r>
        <w:r w:rsidR="004C44BA">
          <w:rPr>
            <w:noProof/>
            <w:webHidden/>
          </w:rPr>
          <w:fldChar w:fldCharType="separate"/>
        </w:r>
        <w:r w:rsidR="00744237">
          <w:rPr>
            <w:noProof/>
            <w:webHidden/>
          </w:rPr>
          <w:t>12</w:t>
        </w:r>
        <w:r w:rsidR="004C44BA">
          <w:rPr>
            <w:noProof/>
            <w:webHidden/>
          </w:rPr>
          <w:fldChar w:fldCharType="end"/>
        </w:r>
      </w:hyperlink>
    </w:p>
    <w:p w14:paraId="211A2EB5" w14:textId="21BDD00B" w:rsidR="004C44BA" w:rsidRDefault="00000000">
      <w:pPr>
        <w:pStyle w:val="TM1"/>
        <w:rPr>
          <w:rFonts w:asciiTheme="minorHAnsi" w:eastAsiaTheme="minorEastAsia" w:hAnsiTheme="minorHAnsi" w:cstheme="minorBidi"/>
          <w:b w:val="0"/>
          <w:bCs w:val="0"/>
          <w:caps w:val="0"/>
          <w:noProof/>
          <w:sz w:val="24"/>
        </w:rPr>
      </w:pPr>
      <w:hyperlink w:anchor="_Toc536084000" w:history="1">
        <w:r w:rsidR="004C44BA" w:rsidRPr="00AF7748">
          <w:rPr>
            <w:rStyle w:val="Lienhypertexte"/>
            <w:noProof/>
          </w:rPr>
          <w:t>11.</w:t>
        </w:r>
        <w:r w:rsidR="004C44BA">
          <w:rPr>
            <w:rFonts w:asciiTheme="minorHAnsi" w:eastAsiaTheme="minorEastAsia" w:hAnsiTheme="minorHAnsi" w:cstheme="minorBidi"/>
            <w:b w:val="0"/>
            <w:bCs w:val="0"/>
            <w:caps w:val="0"/>
            <w:noProof/>
            <w:sz w:val="24"/>
          </w:rPr>
          <w:tab/>
        </w:r>
        <w:r w:rsidR="004C44BA" w:rsidRPr="00AF7748">
          <w:rPr>
            <w:rStyle w:val="Lienhypertexte"/>
            <w:noProof/>
          </w:rPr>
          <w:t>AUDIT INITIAL</w:t>
        </w:r>
        <w:r w:rsidR="004C44BA">
          <w:rPr>
            <w:noProof/>
            <w:webHidden/>
          </w:rPr>
          <w:tab/>
        </w:r>
        <w:r w:rsidR="004C44BA">
          <w:rPr>
            <w:noProof/>
            <w:webHidden/>
          </w:rPr>
          <w:fldChar w:fldCharType="begin"/>
        </w:r>
        <w:r w:rsidR="004C44BA">
          <w:rPr>
            <w:noProof/>
            <w:webHidden/>
          </w:rPr>
          <w:instrText xml:space="preserve"> PAGEREF _Toc536084000 \h </w:instrText>
        </w:r>
        <w:r w:rsidR="004C44BA">
          <w:rPr>
            <w:noProof/>
            <w:webHidden/>
          </w:rPr>
        </w:r>
        <w:r w:rsidR="004C44BA">
          <w:rPr>
            <w:noProof/>
            <w:webHidden/>
          </w:rPr>
          <w:fldChar w:fldCharType="separate"/>
        </w:r>
        <w:r w:rsidR="00744237">
          <w:rPr>
            <w:noProof/>
            <w:webHidden/>
          </w:rPr>
          <w:t>13</w:t>
        </w:r>
        <w:r w:rsidR="004C44BA">
          <w:rPr>
            <w:noProof/>
            <w:webHidden/>
          </w:rPr>
          <w:fldChar w:fldCharType="end"/>
        </w:r>
      </w:hyperlink>
    </w:p>
    <w:p w14:paraId="047E917A" w14:textId="657926B5" w:rsidR="004C44BA" w:rsidRDefault="00000000">
      <w:pPr>
        <w:pStyle w:val="TM1"/>
        <w:rPr>
          <w:rFonts w:asciiTheme="minorHAnsi" w:eastAsiaTheme="minorEastAsia" w:hAnsiTheme="minorHAnsi" w:cstheme="minorBidi"/>
          <w:b w:val="0"/>
          <w:bCs w:val="0"/>
          <w:caps w:val="0"/>
          <w:noProof/>
          <w:sz w:val="24"/>
        </w:rPr>
      </w:pPr>
      <w:hyperlink w:anchor="_Toc536084001" w:history="1">
        <w:r w:rsidR="004C44BA" w:rsidRPr="00AF7748">
          <w:rPr>
            <w:rStyle w:val="Lienhypertexte"/>
            <w:noProof/>
          </w:rPr>
          <w:t>12.</w:t>
        </w:r>
        <w:r w:rsidR="004C44BA">
          <w:rPr>
            <w:rFonts w:asciiTheme="minorHAnsi" w:eastAsiaTheme="minorEastAsia" w:hAnsiTheme="minorHAnsi" w:cstheme="minorBidi"/>
            <w:b w:val="0"/>
            <w:bCs w:val="0"/>
            <w:caps w:val="0"/>
            <w:noProof/>
            <w:sz w:val="24"/>
          </w:rPr>
          <w:tab/>
        </w:r>
        <w:r w:rsidR="004C44BA" w:rsidRPr="00AF7748">
          <w:rPr>
            <w:rStyle w:val="Lienhypertexte"/>
            <w:noProof/>
          </w:rPr>
          <w:t>AUDITS DE SURVEILLANCE</w:t>
        </w:r>
        <w:r w:rsidR="004C44BA">
          <w:rPr>
            <w:noProof/>
            <w:webHidden/>
          </w:rPr>
          <w:tab/>
        </w:r>
        <w:r w:rsidR="004C44BA">
          <w:rPr>
            <w:noProof/>
            <w:webHidden/>
          </w:rPr>
          <w:fldChar w:fldCharType="begin"/>
        </w:r>
        <w:r w:rsidR="004C44BA">
          <w:rPr>
            <w:noProof/>
            <w:webHidden/>
          </w:rPr>
          <w:instrText xml:space="preserve"> PAGEREF _Toc536084001 \h </w:instrText>
        </w:r>
        <w:r w:rsidR="004C44BA">
          <w:rPr>
            <w:noProof/>
            <w:webHidden/>
          </w:rPr>
        </w:r>
        <w:r w:rsidR="004C44BA">
          <w:rPr>
            <w:noProof/>
            <w:webHidden/>
          </w:rPr>
          <w:fldChar w:fldCharType="separate"/>
        </w:r>
        <w:r w:rsidR="00744237">
          <w:rPr>
            <w:noProof/>
            <w:webHidden/>
          </w:rPr>
          <w:t>15</w:t>
        </w:r>
        <w:r w:rsidR="004C44BA">
          <w:rPr>
            <w:noProof/>
            <w:webHidden/>
          </w:rPr>
          <w:fldChar w:fldCharType="end"/>
        </w:r>
      </w:hyperlink>
    </w:p>
    <w:p w14:paraId="069F9FE2" w14:textId="61CE413B" w:rsidR="004C44BA" w:rsidRDefault="00000000">
      <w:pPr>
        <w:pStyle w:val="TM1"/>
        <w:rPr>
          <w:rFonts w:asciiTheme="minorHAnsi" w:eastAsiaTheme="minorEastAsia" w:hAnsiTheme="minorHAnsi" w:cstheme="minorBidi"/>
          <w:b w:val="0"/>
          <w:bCs w:val="0"/>
          <w:caps w:val="0"/>
          <w:noProof/>
          <w:sz w:val="24"/>
        </w:rPr>
      </w:pPr>
      <w:hyperlink w:anchor="_Toc536084002" w:history="1">
        <w:r w:rsidR="004C44BA" w:rsidRPr="00AF7748">
          <w:rPr>
            <w:rStyle w:val="Lienhypertexte"/>
            <w:noProof/>
          </w:rPr>
          <w:t>13.</w:t>
        </w:r>
        <w:r w:rsidR="004C44BA">
          <w:rPr>
            <w:rFonts w:asciiTheme="minorHAnsi" w:eastAsiaTheme="minorEastAsia" w:hAnsiTheme="minorHAnsi" w:cstheme="minorBidi"/>
            <w:b w:val="0"/>
            <w:bCs w:val="0"/>
            <w:caps w:val="0"/>
            <w:noProof/>
            <w:sz w:val="24"/>
          </w:rPr>
          <w:tab/>
        </w:r>
        <w:r w:rsidR="004C44BA" w:rsidRPr="00AF7748">
          <w:rPr>
            <w:rStyle w:val="Lienhypertexte"/>
            <w:noProof/>
          </w:rPr>
          <w:t>AUDIT DE RENOUVELLEMENT</w:t>
        </w:r>
        <w:r w:rsidR="004C44BA">
          <w:rPr>
            <w:noProof/>
            <w:webHidden/>
          </w:rPr>
          <w:tab/>
        </w:r>
        <w:r w:rsidR="004C44BA">
          <w:rPr>
            <w:noProof/>
            <w:webHidden/>
          </w:rPr>
          <w:fldChar w:fldCharType="begin"/>
        </w:r>
        <w:r w:rsidR="004C44BA">
          <w:rPr>
            <w:noProof/>
            <w:webHidden/>
          </w:rPr>
          <w:instrText xml:space="preserve"> PAGEREF _Toc536084002 \h </w:instrText>
        </w:r>
        <w:r w:rsidR="004C44BA">
          <w:rPr>
            <w:noProof/>
            <w:webHidden/>
          </w:rPr>
        </w:r>
        <w:r w:rsidR="004C44BA">
          <w:rPr>
            <w:noProof/>
            <w:webHidden/>
          </w:rPr>
          <w:fldChar w:fldCharType="separate"/>
        </w:r>
        <w:r w:rsidR="00744237">
          <w:rPr>
            <w:noProof/>
            <w:webHidden/>
          </w:rPr>
          <w:t>16</w:t>
        </w:r>
        <w:r w:rsidR="004C44BA">
          <w:rPr>
            <w:noProof/>
            <w:webHidden/>
          </w:rPr>
          <w:fldChar w:fldCharType="end"/>
        </w:r>
      </w:hyperlink>
    </w:p>
    <w:p w14:paraId="34C55B2C" w14:textId="3B5797A7" w:rsidR="004C44BA" w:rsidRDefault="00000000">
      <w:pPr>
        <w:pStyle w:val="TM1"/>
        <w:rPr>
          <w:rFonts w:asciiTheme="minorHAnsi" w:eastAsiaTheme="minorEastAsia" w:hAnsiTheme="minorHAnsi" w:cstheme="minorBidi"/>
          <w:b w:val="0"/>
          <w:bCs w:val="0"/>
          <w:caps w:val="0"/>
          <w:noProof/>
          <w:sz w:val="24"/>
        </w:rPr>
      </w:pPr>
      <w:hyperlink w:anchor="_Toc536084003" w:history="1">
        <w:r w:rsidR="004C44BA" w:rsidRPr="00AF7748">
          <w:rPr>
            <w:rStyle w:val="Lienhypertexte"/>
            <w:noProof/>
          </w:rPr>
          <w:t>14.</w:t>
        </w:r>
        <w:r w:rsidR="004C44BA">
          <w:rPr>
            <w:rFonts w:asciiTheme="minorHAnsi" w:eastAsiaTheme="minorEastAsia" w:hAnsiTheme="minorHAnsi" w:cstheme="minorBidi"/>
            <w:b w:val="0"/>
            <w:bCs w:val="0"/>
            <w:caps w:val="0"/>
            <w:noProof/>
            <w:sz w:val="24"/>
          </w:rPr>
          <w:tab/>
        </w:r>
        <w:r w:rsidR="004C44BA" w:rsidRPr="00AF7748">
          <w:rPr>
            <w:rStyle w:val="Lienhypertexte"/>
            <w:noProof/>
          </w:rPr>
          <w:t>REUNION DE DEMARRAGE</w:t>
        </w:r>
        <w:r w:rsidR="004C44BA">
          <w:rPr>
            <w:noProof/>
            <w:webHidden/>
          </w:rPr>
          <w:tab/>
        </w:r>
        <w:r w:rsidR="004C44BA">
          <w:rPr>
            <w:noProof/>
            <w:webHidden/>
          </w:rPr>
          <w:fldChar w:fldCharType="begin"/>
        </w:r>
        <w:r w:rsidR="004C44BA">
          <w:rPr>
            <w:noProof/>
            <w:webHidden/>
          </w:rPr>
          <w:instrText xml:space="preserve"> PAGEREF _Toc536084003 \h </w:instrText>
        </w:r>
        <w:r w:rsidR="004C44BA">
          <w:rPr>
            <w:noProof/>
            <w:webHidden/>
          </w:rPr>
        </w:r>
        <w:r w:rsidR="004C44BA">
          <w:rPr>
            <w:noProof/>
            <w:webHidden/>
          </w:rPr>
          <w:fldChar w:fldCharType="separate"/>
        </w:r>
        <w:r w:rsidR="00744237">
          <w:rPr>
            <w:noProof/>
            <w:webHidden/>
          </w:rPr>
          <w:t>17</w:t>
        </w:r>
        <w:r w:rsidR="004C44BA">
          <w:rPr>
            <w:noProof/>
            <w:webHidden/>
          </w:rPr>
          <w:fldChar w:fldCharType="end"/>
        </w:r>
      </w:hyperlink>
    </w:p>
    <w:p w14:paraId="1247780F" w14:textId="0155080F" w:rsidR="004C44BA" w:rsidRDefault="00000000">
      <w:pPr>
        <w:pStyle w:val="TM1"/>
        <w:rPr>
          <w:rFonts w:asciiTheme="minorHAnsi" w:eastAsiaTheme="minorEastAsia" w:hAnsiTheme="minorHAnsi" w:cstheme="minorBidi"/>
          <w:b w:val="0"/>
          <w:bCs w:val="0"/>
          <w:caps w:val="0"/>
          <w:noProof/>
          <w:sz w:val="24"/>
        </w:rPr>
      </w:pPr>
      <w:hyperlink w:anchor="_Toc536084004" w:history="1">
        <w:r w:rsidR="004C44BA" w:rsidRPr="00AF7748">
          <w:rPr>
            <w:rStyle w:val="Lienhypertexte"/>
            <w:noProof/>
          </w:rPr>
          <w:t>15.</w:t>
        </w:r>
        <w:r w:rsidR="004C44BA">
          <w:rPr>
            <w:rFonts w:asciiTheme="minorHAnsi" w:eastAsiaTheme="minorEastAsia" w:hAnsiTheme="minorHAnsi" w:cstheme="minorBidi"/>
            <w:b w:val="0"/>
            <w:bCs w:val="0"/>
            <w:caps w:val="0"/>
            <w:noProof/>
            <w:sz w:val="24"/>
          </w:rPr>
          <w:tab/>
        </w:r>
        <w:r w:rsidR="004C44BA" w:rsidRPr="00AF7748">
          <w:rPr>
            <w:rStyle w:val="Lienhypertexte"/>
            <w:noProof/>
          </w:rPr>
          <w:t>AUDIT</w:t>
        </w:r>
        <w:r w:rsidR="004C44BA">
          <w:rPr>
            <w:noProof/>
            <w:webHidden/>
          </w:rPr>
          <w:tab/>
        </w:r>
        <w:r w:rsidR="004C44BA">
          <w:rPr>
            <w:noProof/>
            <w:webHidden/>
          </w:rPr>
          <w:fldChar w:fldCharType="begin"/>
        </w:r>
        <w:r w:rsidR="004C44BA">
          <w:rPr>
            <w:noProof/>
            <w:webHidden/>
          </w:rPr>
          <w:instrText xml:space="preserve"> PAGEREF _Toc536084004 \h </w:instrText>
        </w:r>
        <w:r w:rsidR="004C44BA">
          <w:rPr>
            <w:noProof/>
            <w:webHidden/>
          </w:rPr>
        </w:r>
        <w:r w:rsidR="004C44BA">
          <w:rPr>
            <w:noProof/>
            <w:webHidden/>
          </w:rPr>
          <w:fldChar w:fldCharType="separate"/>
        </w:r>
        <w:r w:rsidR="00744237">
          <w:rPr>
            <w:noProof/>
            <w:webHidden/>
          </w:rPr>
          <w:t>17</w:t>
        </w:r>
        <w:r w:rsidR="004C44BA">
          <w:rPr>
            <w:noProof/>
            <w:webHidden/>
          </w:rPr>
          <w:fldChar w:fldCharType="end"/>
        </w:r>
      </w:hyperlink>
    </w:p>
    <w:p w14:paraId="5AD59F74" w14:textId="72B40214" w:rsidR="004C44BA" w:rsidRDefault="00000000">
      <w:pPr>
        <w:pStyle w:val="TM1"/>
        <w:rPr>
          <w:rFonts w:asciiTheme="minorHAnsi" w:eastAsiaTheme="minorEastAsia" w:hAnsiTheme="minorHAnsi" w:cstheme="minorBidi"/>
          <w:b w:val="0"/>
          <w:bCs w:val="0"/>
          <w:caps w:val="0"/>
          <w:noProof/>
          <w:sz w:val="24"/>
        </w:rPr>
      </w:pPr>
      <w:hyperlink w:anchor="_Toc536084005" w:history="1">
        <w:r w:rsidR="004C44BA" w:rsidRPr="00AF7748">
          <w:rPr>
            <w:rStyle w:val="Lienhypertexte"/>
            <w:noProof/>
          </w:rPr>
          <w:t>16.</w:t>
        </w:r>
        <w:r w:rsidR="004C44BA">
          <w:rPr>
            <w:rFonts w:asciiTheme="minorHAnsi" w:eastAsiaTheme="minorEastAsia" w:hAnsiTheme="minorHAnsi" w:cstheme="minorBidi"/>
            <w:b w:val="0"/>
            <w:bCs w:val="0"/>
            <w:caps w:val="0"/>
            <w:noProof/>
            <w:sz w:val="24"/>
          </w:rPr>
          <w:tab/>
        </w:r>
        <w:r w:rsidR="004C44BA" w:rsidRPr="00AF7748">
          <w:rPr>
            <w:rStyle w:val="Lienhypertexte"/>
            <w:noProof/>
          </w:rPr>
          <w:t>LES CONSTATS POSSIBLES</w:t>
        </w:r>
        <w:r w:rsidR="004C44BA">
          <w:rPr>
            <w:noProof/>
            <w:webHidden/>
          </w:rPr>
          <w:tab/>
        </w:r>
        <w:r w:rsidR="004C44BA">
          <w:rPr>
            <w:noProof/>
            <w:webHidden/>
          </w:rPr>
          <w:fldChar w:fldCharType="begin"/>
        </w:r>
        <w:r w:rsidR="004C44BA">
          <w:rPr>
            <w:noProof/>
            <w:webHidden/>
          </w:rPr>
          <w:instrText xml:space="preserve"> PAGEREF _Toc536084005 \h </w:instrText>
        </w:r>
        <w:r w:rsidR="004C44BA">
          <w:rPr>
            <w:noProof/>
            <w:webHidden/>
          </w:rPr>
        </w:r>
        <w:r w:rsidR="004C44BA">
          <w:rPr>
            <w:noProof/>
            <w:webHidden/>
          </w:rPr>
          <w:fldChar w:fldCharType="separate"/>
        </w:r>
        <w:r w:rsidR="00744237">
          <w:rPr>
            <w:noProof/>
            <w:webHidden/>
          </w:rPr>
          <w:t>18</w:t>
        </w:r>
        <w:r w:rsidR="004C44BA">
          <w:rPr>
            <w:noProof/>
            <w:webHidden/>
          </w:rPr>
          <w:fldChar w:fldCharType="end"/>
        </w:r>
      </w:hyperlink>
    </w:p>
    <w:p w14:paraId="50531455" w14:textId="40113F84" w:rsidR="004C44BA" w:rsidRDefault="00000000">
      <w:pPr>
        <w:pStyle w:val="TM1"/>
        <w:rPr>
          <w:rFonts w:asciiTheme="minorHAnsi" w:eastAsiaTheme="minorEastAsia" w:hAnsiTheme="minorHAnsi" w:cstheme="minorBidi"/>
          <w:b w:val="0"/>
          <w:bCs w:val="0"/>
          <w:caps w:val="0"/>
          <w:noProof/>
          <w:sz w:val="24"/>
        </w:rPr>
      </w:pPr>
      <w:hyperlink w:anchor="_Toc536084006" w:history="1">
        <w:r w:rsidR="004C44BA" w:rsidRPr="00AF7748">
          <w:rPr>
            <w:rStyle w:val="Lienhypertexte"/>
            <w:noProof/>
          </w:rPr>
          <w:t>17.</w:t>
        </w:r>
        <w:r w:rsidR="004C44BA">
          <w:rPr>
            <w:rFonts w:asciiTheme="minorHAnsi" w:eastAsiaTheme="minorEastAsia" w:hAnsiTheme="minorHAnsi" w:cstheme="minorBidi"/>
            <w:b w:val="0"/>
            <w:bCs w:val="0"/>
            <w:caps w:val="0"/>
            <w:noProof/>
            <w:sz w:val="24"/>
          </w:rPr>
          <w:tab/>
        </w:r>
        <w:r w:rsidR="004C44BA" w:rsidRPr="00AF7748">
          <w:rPr>
            <w:rStyle w:val="Lienhypertexte"/>
            <w:noProof/>
          </w:rPr>
          <w:t>LES NON-CONFORMITES</w:t>
        </w:r>
        <w:r w:rsidR="004C44BA">
          <w:rPr>
            <w:noProof/>
            <w:webHidden/>
          </w:rPr>
          <w:tab/>
        </w:r>
        <w:r w:rsidR="004C44BA">
          <w:rPr>
            <w:noProof/>
            <w:webHidden/>
          </w:rPr>
          <w:fldChar w:fldCharType="begin"/>
        </w:r>
        <w:r w:rsidR="004C44BA">
          <w:rPr>
            <w:noProof/>
            <w:webHidden/>
          </w:rPr>
          <w:instrText xml:space="preserve"> PAGEREF _Toc536084006 \h </w:instrText>
        </w:r>
        <w:r w:rsidR="004C44BA">
          <w:rPr>
            <w:noProof/>
            <w:webHidden/>
          </w:rPr>
        </w:r>
        <w:r w:rsidR="004C44BA">
          <w:rPr>
            <w:noProof/>
            <w:webHidden/>
          </w:rPr>
          <w:fldChar w:fldCharType="separate"/>
        </w:r>
        <w:r w:rsidR="00744237">
          <w:rPr>
            <w:noProof/>
            <w:webHidden/>
          </w:rPr>
          <w:t>19</w:t>
        </w:r>
        <w:r w:rsidR="004C44BA">
          <w:rPr>
            <w:noProof/>
            <w:webHidden/>
          </w:rPr>
          <w:fldChar w:fldCharType="end"/>
        </w:r>
      </w:hyperlink>
    </w:p>
    <w:p w14:paraId="1E3FF000" w14:textId="553BD0F9" w:rsidR="004C44BA" w:rsidRDefault="00000000">
      <w:pPr>
        <w:pStyle w:val="TM1"/>
        <w:rPr>
          <w:rFonts w:asciiTheme="minorHAnsi" w:eastAsiaTheme="minorEastAsia" w:hAnsiTheme="minorHAnsi" w:cstheme="minorBidi"/>
          <w:b w:val="0"/>
          <w:bCs w:val="0"/>
          <w:caps w:val="0"/>
          <w:noProof/>
          <w:sz w:val="24"/>
        </w:rPr>
      </w:pPr>
      <w:hyperlink w:anchor="_Toc536084007" w:history="1">
        <w:r w:rsidR="004C44BA" w:rsidRPr="00AF7748">
          <w:rPr>
            <w:rStyle w:val="Lienhypertexte"/>
            <w:noProof/>
          </w:rPr>
          <w:t>18.</w:t>
        </w:r>
        <w:r w:rsidR="004C44BA">
          <w:rPr>
            <w:rFonts w:asciiTheme="minorHAnsi" w:eastAsiaTheme="minorEastAsia" w:hAnsiTheme="minorHAnsi" w:cstheme="minorBidi"/>
            <w:b w:val="0"/>
            <w:bCs w:val="0"/>
            <w:caps w:val="0"/>
            <w:noProof/>
            <w:sz w:val="24"/>
          </w:rPr>
          <w:tab/>
        </w:r>
        <w:r w:rsidR="004C44BA" w:rsidRPr="00AF7748">
          <w:rPr>
            <w:rStyle w:val="Lienhypertexte"/>
            <w:noProof/>
          </w:rPr>
          <w:t>REUNION DE SYNTHESE</w:t>
        </w:r>
        <w:r w:rsidR="004C44BA">
          <w:rPr>
            <w:noProof/>
            <w:webHidden/>
          </w:rPr>
          <w:tab/>
        </w:r>
        <w:r w:rsidR="004C44BA">
          <w:rPr>
            <w:noProof/>
            <w:webHidden/>
          </w:rPr>
          <w:fldChar w:fldCharType="begin"/>
        </w:r>
        <w:r w:rsidR="004C44BA">
          <w:rPr>
            <w:noProof/>
            <w:webHidden/>
          </w:rPr>
          <w:instrText xml:space="preserve"> PAGEREF _Toc536084007 \h </w:instrText>
        </w:r>
        <w:r w:rsidR="004C44BA">
          <w:rPr>
            <w:noProof/>
            <w:webHidden/>
          </w:rPr>
        </w:r>
        <w:r w:rsidR="004C44BA">
          <w:rPr>
            <w:noProof/>
            <w:webHidden/>
          </w:rPr>
          <w:fldChar w:fldCharType="separate"/>
        </w:r>
        <w:r w:rsidR="00744237">
          <w:rPr>
            <w:noProof/>
            <w:webHidden/>
          </w:rPr>
          <w:t>19</w:t>
        </w:r>
        <w:r w:rsidR="004C44BA">
          <w:rPr>
            <w:noProof/>
            <w:webHidden/>
          </w:rPr>
          <w:fldChar w:fldCharType="end"/>
        </w:r>
      </w:hyperlink>
    </w:p>
    <w:p w14:paraId="15E6F1CA" w14:textId="343EB9D5" w:rsidR="004C44BA" w:rsidRDefault="00000000">
      <w:pPr>
        <w:pStyle w:val="TM1"/>
        <w:rPr>
          <w:rFonts w:asciiTheme="minorHAnsi" w:eastAsiaTheme="minorEastAsia" w:hAnsiTheme="minorHAnsi" w:cstheme="minorBidi"/>
          <w:b w:val="0"/>
          <w:bCs w:val="0"/>
          <w:caps w:val="0"/>
          <w:noProof/>
          <w:sz w:val="24"/>
        </w:rPr>
      </w:pPr>
      <w:hyperlink w:anchor="_Toc536084008" w:history="1">
        <w:r w:rsidR="004C44BA" w:rsidRPr="00AF7748">
          <w:rPr>
            <w:rStyle w:val="Lienhypertexte"/>
            <w:noProof/>
          </w:rPr>
          <w:t>19.</w:t>
        </w:r>
        <w:r w:rsidR="004C44BA">
          <w:rPr>
            <w:rFonts w:asciiTheme="minorHAnsi" w:eastAsiaTheme="minorEastAsia" w:hAnsiTheme="minorHAnsi" w:cstheme="minorBidi"/>
            <w:b w:val="0"/>
            <w:bCs w:val="0"/>
            <w:caps w:val="0"/>
            <w:noProof/>
            <w:sz w:val="24"/>
          </w:rPr>
          <w:tab/>
        </w:r>
        <w:r w:rsidR="004C44BA" w:rsidRPr="00AF7748">
          <w:rPr>
            <w:rStyle w:val="Lienhypertexte"/>
            <w:noProof/>
          </w:rPr>
          <w:t>REUNION DE CLOTURE</w:t>
        </w:r>
        <w:r w:rsidR="004C44BA">
          <w:rPr>
            <w:noProof/>
            <w:webHidden/>
          </w:rPr>
          <w:tab/>
        </w:r>
        <w:r w:rsidR="004C44BA">
          <w:rPr>
            <w:noProof/>
            <w:webHidden/>
          </w:rPr>
          <w:fldChar w:fldCharType="begin"/>
        </w:r>
        <w:r w:rsidR="004C44BA">
          <w:rPr>
            <w:noProof/>
            <w:webHidden/>
          </w:rPr>
          <w:instrText xml:space="preserve"> PAGEREF _Toc536084008 \h </w:instrText>
        </w:r>
        <w:r w:rsidR="004C44BA">
          <w:rPr>
            <w:noProof/>
            <w:webHidden/>
          </w:rPr>
        </w:r>
        <w:r w:rsidR="004C44BA">
          <w:rPr>
            <w:noProof/>
            <w:webHidden/>
          </w:rPr>
          <w:fldChar w:fldCharType="separate"/>
        </w:r>
        <w:r w:rsidR="00744237">
          <w:rPr>
            <w:noProof/>
            <w:webHidden/>
          </w:rPr>
          <w:t>20</w:t>
        </w:r>
        <w:r w:rsidR="004C44BA">
          <w:rPr>
            <w:noProof/>
            <w:webHidden/>
          </w:rPr>
          <w:fldChar w:fldCharType="end"/>
        </w:r>
      </w:hyperlink>
    </w:p>
    <w:p w14:paraId="57D6984A" w14:textId="796293E9" w:rsidR="004C44BA" w:rsidRDefault="00000000">
      <w:pPr>
        <w:pStyle w:val="TM1"/>
        <w:rPr>
          <w:rFonts w:asciiTheme="minorHAnsi" w:eastAsiaTheme="minorEastAsia" w:hAnsiTheme="minorHAnsi" w:cstheme="minorBidi"/>
          <w:b w:val="0"/>
          <w:bCs w:val="0"/>
          <w:caps w:val="0"/>
          <w:noProof/>
          <w:sz w:val="24"/>
        </w:rPr>
      </w:pPr>
      <w:hyperlink w:anchor="_Toc536084009" w:history="1">
        <w:r w:rsidR="004C44BA" w:rsidRPr="00AF7748">
          <w:rPr>
            <w:rStyle w:val="Lienhypertexte"/>
            <w:noProof/>
          </w:rPr>
          <w:t>20.</w:t>
        </w:r>
        <w:r w:rsidR="004C44BA">
          <w:rPr>
            <w:rFonts w:asciiTheme="minorHAnsi" w:eastAsiaTheme="minorEastAsia" w:hAnsiTheme="minorHAnsi" w:cstheme="minorBidi"/>
            <w:b w:val="0"/>
            <w:bCs w:val="0"/>
            <w:caps w:val="0"/>
            <w:noProof/>
            <w:sz w:val="24"/>
          </w:rPr>
          <w:tab/>
        </w:r>
        <w:r w:rsidR="004C44BA" w:rsidRPr="00AF7748">
          <w:rPr>
            <w:rStyle w:val="Lienhypertexte"/>
            <w:noProof/>
          </w:rPr>
          <w:t>ACTION CORRECTIVE</w:t>
        </w:r>
        <w:r w:rsidR="004C44BA">
          <w:rPr>
            <w:noProof/>
            <w:webHidden/>
          </w:rPr>
          <w:tab/>
        </w:r>
        <w:r w:rsidR="004C44BA">
          <w:rPr>
            <w:noProof/>
            <w:webHidden/>
          </w:rPr>
          <w:fldChar w:fldCharType="begin"/>
        </w:r>
        <w:r w:rsidR="004C44BA">
          <w:rPr>
            <w:noProof/>
            <w:webHidden/>
          </w:rPr>
          <w:instrText xml:space="preserve"> PAGEREF _Toc536084009 \h </w:instrText>
        </w:r>
        <w:r w:rsidR="004C44BA">
          <w:rPr>
            <w:noProof/>
            <w:webHidden/>
          </w:rPr>
        </w:r>
        <w:r w:rsidR="004C44BA">
          <w:rPr>
            <w:noProof/>
            <w:webHidden/>
          </w:rPr>
          <w:fldChar w:fldCharType="separate"/>
        </w:r>
        <w:r w:rsidR="00744237">
          <w:rPr>
            <w:noProof/>
            <w:webHidden/>
          </w:rPr>
          <w:t>21</w:t>
        </w:r>
        <w:r w:rsidR="004C44BA">
          <w:rPr>
            <w:noProof/>
            <w:webHidden/>
          </w:rPr>
          <w:fldChar w:fldCharType="end"/>
        </w:r>
      </w:hyperlink>
    </w:p>
    <w:p w14:paraId="5E9D3AC7" w14:textId="59800C1D" w:rsidR="004C44BA" w:rsidRDefault="00000000">
      <w:pPr>
        <w:pStyle w:val="TM1"/>
        <w:rPr>
          <w:rFonts w:asciiTheme="minorHAnsi" w:eastAsiaTheme="minorEastAsia" w:hAnsiTheme="minorHAnsi" w:cstheme="minorBidi"/>
          <w:b w:val="0"/>
          <w:bCs w:val="0"/>
          <w:caps w:val="0"/>
          <w:noProof/>
          <w:sz w:val="24"/>
        </w:rPr>
      </w:pPr>
      <w:hyperlink w:anchor="_Toc536084010" w:history="1">
        <w:r w:rsidR="004C44BA" w:rsidRPr="00AF7748">
          <w:rPr>
            <w:rStyle w:val="Lienhypertexte"/>
            <w:noProof/>
          </w:rPr>
          <w:t>21.</w:t>
        </w:r>
        <w:r w:rsidR="004C44BA">
          <w:rPr>
            <w:rFonts w:asciiTheme="minorHAnsi" w:eastAsiaTheme="minorEastAsia" w:hAnsiTheme="minorHAnsi" w:cstheme="minorBidi"/>
            <w:b w:val="0"/>
            <w:bCs w:val="0"/>
            <w:caps w:val="0"/>
            <w:noProof/>
            <w:sz w:val="24"/>
          </w:rPr>
          <w:tab/>
        </w:r>
        <w:r w:rsidR="004C44BA" w:rsidRPr="00AF7748">
          <w:rPr>
            <w:rStyle w:val="Lienhypertexte"/>
            <w:noProof/>
          </w:rPr>
          <w:t>PRONONCIATION DE LA CERTIFICATION</w:t>
        </w:r>
        <w:r w:rsidR="004C44BA">
          <w:rPr>
            <w:noProof/>
            <w:webHidden/>
          </w:rPr>
          <w:tab/>
        </w:r>
        <w:r w:rsidR="004C44BA">
          <w:rPr>
            <w:noProof/>
            <w:webHidden/>
          </w:rPr>
          <w:fldChar w:fldCharType="begin"/>
        </w:r>
        <w:r w:rsidR="004C44BA">
          <w:rPr>
            <w:noProof/>
            <w:webHidden/>
          </w:rPr>
          <w:instrText xml:space="preserve"> PAGEREF _Toc536084010 \h </w:instrText>
        </w:r>
        <w:r w:rsidR="004C44BA">
          <w:rPr>
            <w:noProof/>
            <w:webHidden/>
          </w:rPr>
        </w:r>
        <w:r w:rsidR="004C44BA">
          <w:rPr>
            <w:noProof/>
            <w:webHidden/>
          </w:rPr>
          <w:fldChar w:fldCharType="separate"/>
        </w:r>
        <w:r w:rsidR="00744237">
          <w:rPr>
            <w:noProof/>
            <w:webHidden/>
          </w:rPr>
          <w:t>21</w:t>
        </w:r>
        <w:r w:rsidR="004C44BA">
          <w:rPr>
            <w:noProof/>
            <w:webHidden/>
          </w:rPr>
          <w:fldChar w:fldCharType="end"/>
        </w:r>
      </w:hyperlink>
    </w:p>
    <w:p w14:paraId="50E4D3B6" w14:textId="41AA1959" w:rsidR="004C44BA" w:rsidRDefault="00000000">
      <w:pPr>
        <w:pStyle w:val="TM1"/>
        <w:rPr>
          <w:rFonts w:asciiTheme="minorHAnsi" w:eastAsiaTheme="minorEastAsia" w:hAnsiTheme="minorHAnsi" w:cstheme="minorBidi"/>
          <w:b w:val="0"/>
          <w:bCs w:val="0"/>
          <w:caps w:val="0"/>
          <w:noProof/>
          <w:sz w:val="24"/>
        </w:rPr>
      </w:pPr>
      <w:hyperlink w:anchor="_Toc536084011" w:history="1">
        <w:r w:rsidR="004C44BA" w:rsidRPr="00AF7748">
          <w:rPr>
            <w:rStyle w:val="Lienhypertexte"/>
            <w:noProof/>
          </w:rPr>
          <w:t>22.</w:t>
        </w:r>
        <w:r w:rsidR="004C44BA">
          <w:rPr>
            <w:rFonts w:asciiTheme="minorHAnsi" w:eastAsiaTheme="minorEastAsia" w:hAnsiTheme="minorHAnsi" w:cstheme="minorBidi"/>
            <w:b w:val="0"/>
            <w:bCs w:val="0"/>
            <w:caps w:val="0"/>
            <w:noProof/>
            <w:sz w:val="24"/>
          </w:rPr>
          <w:tab/>
        </w:r>
        <w:r w:rsidR="004C44BA" w:rsidRPr="00AF7748">
          <w:rPr>
            <w:rStyle w:val="Lienhypertexte"/>
            <w:noProof/>
          </w:rPr>
          <w:t>COMITE DE CERTIFICATION</w:t>
        </w:r>
        <w:r w:rsidR="004C44BA">
          <w:rPr>
            <w:noProof/>
            <w:webHidden/>
          </w:rPr>
          <w:tab/>
        </w:r>
        <w:r w:rsidR="004C44BA">
          <w:rPr>
            <w:noProof/>
            <w:webHidden/>
          </w:rPr>
          <w:fldChar w:fldCharType="begin"/>
        </w:r>
        <w:r w:rsidR="004C44BA">
          <w:rPr>
            <w:noProof/>
            <w:webHidden/>
          </w:rPr>
          <w:instrText xml:space="preserve"> PAGEREF _Toc536084011 \h </w:instrText>
        </w:r>
        <w:r w:rsidR="004C44BA">
          <w:rPr>
            <w:noProof/>
            <w:webHidden/>
          </w:rPr>
        </w:r>
        <w:r w:rsidR="004C44BA">
          <w:rPr>
            <w:noProof/>
            <w:webHidden/>
          </w:rPr>
          <w:fldChar w:fldCharType="separate"/>
        </w:r>
        <w:r w:rsidR="00744237">
          <w:rPr>
            <w:noProof/>
            <w:webHidden/>
          </w:rPr>
          <w:t>22</w:t>
        </w:r>
        <w:r w:rsidR="004C44BA">
          <w:rPr>
            <w:noProof/>
            <w:webHidden/>
          </w:rPr>
          <w:fldChar w:fldCharType="end"/>
        </w:r>
      </w:hyperlink>
    </w:p>
    <w:p w14:paraId="759ACAC6" w14:textId="1F01AE72" w:rsidR="004C44BA" w:rsidRDefault="00000000">
      <w:pPr>
        <w:pStyle w:val="TM1"/>
        <w:rPr>
          <w:rFonts w:asciiTheme="minorHAnsi" w:eastAsiaTheme="minorEastAsia" w:hAnsiTheme="minorHAnsi" w:cstheme="minorBidi"/>
          <w:b w:val="0"/>
          <w:bCs w:val="0"/>
          <w:caps w:val="0"/>
          <w:noProof/>
          <w:sz w:val="24"/>
        </w:rPr>
      </w:pPr>
      <w:hyperlink w:anchor="_Toc536084012" w:history="1">
        <w:r w:rsidR="004C44BA" w:rsidRPr="00AF7748">
          <w:rPr>
            <w:rStyle w:val="Lienhypertexte"/>
            <w:noProof/>
          </w:rPr>
          <w:t>23.</w:t>
        </w:r>
        <w:r w:rsidR="004C44BA">
          <w:rPr>
            <w:rFonts w:asciiTheme="minorHAnsi" w:eastAsiaTheme="minorEastAsia" w:hAnsiTheme="minorHAnsi" w:cstheme="minorBidi"/>
            <w:b w:val="0"/>
            <w:bCs w:val="0"/>
            <w:caps w:val="0"/>
            <w:noProof/>
            <w:sz w:val="24"/>
          </w:rPr>
          <w:tab/>
        </w:r>
        <w:r w:rsidR="004C44BA" w:rsidRPr="00AF7748">
          <w:rPr>
            <w:rStyle w:val="Lienhypertexte"/>
            <w:noProof/>
          </w:rPr>
          <w:t>DELIVRANCE DU CERTIFICAT ET UTILISATION DE LA MARQUE DE CERTIFICATION</w:t>
        </w:r>
        <w:r w:rsidR="004C44BA">
          <w:rPr>
            <w:noProof/>
            <w:webHidden/>
          </w:rPr>
          <w:tab/>
        </w:r>
        <w:r w:rsidR="004C44BA">
          <w:rPr>
            <w:noProof/>
            <w:webHidden/>
          </w:rPr>
          <w:fldChar w:fldCharType="begin"/>
        </w:r>
        <w:r w:rsidR="004C44BA">
          <w:rPr>
            <w:noProof/>
            <w:webHidden/>
          </w:rPr>
          <w:instrText xml:space="preserve"> PAGEREF _Toc536084012 \h </w:instrText>
        </w:r>
        <w:r w:rsidR="004C44BA">
          <w:rPr>
            <w:noProof/>
            <w:webHidden/>
          </w:rPr>
        </w:r>
        <w:r w:rsidR="004C44BA">
          <w:rPr>
            <w:noProof/>
            <w:webHidden/>
          </w:rPr>
          <w:fldChar w:fldCharType="separate"/>
        </w:r>
        <w:r w:rsidR="00744237">
          <w:rPr>
            <w:noProof/>
            <w:webHidden/>
          </w:rPr>
          <w:t>22</w:t>
        </w:r>
        <w:r w:rsidR="004C44BA">
          <w:rPr>
            <w:noProof/>
            <w:webHidden/>
          </w:rPr>
          <w:fldChar w:fldCharType="end"/>
        </w:r>
      </w:hyperlink>
    </w:p>
    <w:p w14:paraId="4E621014" w14:textId="4AE80670" w:rsidR="004C44BA" w:rsidRDefault="00000000">
      <w:pPr>
        <w:pStyle w:val="TM1"/>
        <w:rPr>
          <w:rFonts w:asciiTheme="minorHAnsi" w:eastAsiaTheme="minorEastAsia" w:hAnsiTheme="minorHAnsi" w:cstheme="minorBidi"/>
          <w:b w:val="0"/>
          <w:bCs w:val="0"/>
          <w:caps w:val="0"/>
          <w:noProof/>
          <w:sz w:val="24"/>
        </w:rPr>
      </w:pPr>
      <w:hyperlink w:anchor="_Toc536084013" w:history="1">
        <w:r w:rsidR="004C44BA" w:rsidRPr="00AF7748">
          <w:rPr>
            <w:rStyle w:val="Lienhypertexte"/>
            <w:noProof/>
          </w:rPr>
          <w:t>24.</w:t>
        </w:r>
        <w:r w:rsidR="004C44BA">
          <w:rPr>
            <w:rFonts w:asciiTheme="minorHAnsi" w:eastAsiaTheme="minorEastAsia" w:hAnsiTheme="minorHAnsi" w:cstheme="minorBidi"/>
            <w:b w:val="0"/>
            <w:bCs w:val="0"/>
            <w:caps w:val="0"/>
            <w:noProof/>
            <w:sz w:val="24"/>
          </w:rPr>
          <w:tab/>
        </w:r>
        <w:r w:rsidR="004C44BA" w:rsidRPr="00AF7748">
          <w:rPr>
            <w:rStyle w:val="Lienhypertexte"/>
            <w:noProof/>
          </w:rPr>
          <w:t>RAPPORT D’ACTIVITE</w:t>
        </w:r>
        <w:r w:rsidR="004C44BA">
          <w:rPr>
            <w:noProof/>
            <w:webHidden/>
          </w:rPr>
          <w:tab/>
        </w:r>
        <w:r w:rsidR="004C44BA">
          <w:rPr>
            <w:noProof/>
            <w:webHidden/>
          </w:rPr>
          <w:fldChar w:fldCharType="begin"/>
        </w:r>
        <w:r w:rsidR="004C44BA">
          <w:rPr>
            <w:noProof/>
            <w:webHidden/>
          </w:rPr>
          <w:instrText xml:space="preserve"> PAGEREF _Toc536084013 \h </w:instrText>
        </w:r>
        <w:r w:rsidR="004C44BA">
          <w:rPr>
            <w:noProof/>
            <w:webHidden/>
          </w:rPr>
        </w:r>
        <w:r w:rsidR="004C44BA">
          <w:rPr>
            <w:noProof/>
            <w:webHidden/>
          </w:rPr>
          <w:fldChar w:fldCharType="separate"/>
        </w:r>
        <w:r w:rsidR="00744237">
          <w:rPr>
            <w:noProof/>
            <w:webHidden/>
          </w:rPr>
          <w:t>24</w:t>
        </w:r>
        <w:r w:rsidR="004C44BA">
          <w:rPr>
            <w:noProof/>
            <w:webHidden/>
          </w:rPr>
          <w:fldChar w:fldCharType="end"/>
        </w:r>
      </w:hyperlink>
    </w:p>
    <w:p w14:paraId="230FBCBD" w14:textId="6FB1520D" w:rsidR="004C44BA" w:rsidRDefault="00000000">
      <w:pPr>
        <w:pStyle w:val="TM1"/>
        <w:rPr>
          <w:rFonts w:asciiTheme="minorHAnsi" w:eastAsiaTheme="minorEastAsia" w:hAnsiTheme="minorHAnsi" w:cstheme="minorBidi"/>
          <w:b w:val="0"/>
          <w:bCs w:val="0"/>
          <w:caps w:val="0"/>
          <w:noProof/>
          <w:sz w:val="24"/>
        </w:rPr>
      </w:pPr>
      <w:hyperlink w:anchor="_Toc536084014" w:history="1">
        <w:r w:rsidR="004C44BA" w:rsidRPr="00AF7748">
          <w:rPr>
            <w:rStyle w:val="Lienhypertexte"/>
            <w:noProof/>
          </w:rPr>
          <w:t>25.</w:t>
        </w:r>
        <w:r w:rsidR="004C44BA">
          <w:rPr>
            <w:rFonts w:asciiTheme="minorHAnsi" w:eastAsiaTheme="minorEastAsia" w:hAnsiTheme="minorHAnsi" w:cstheme="minorBidi"/>
            <w:b w:val="0"/>
            <w:bCs w:val="0"/>
            <w:caps w:val="0"/>
            <w:noProof/>
            <w:sz w:val="24"/>
          </w:rPr>
          <w:tab/>
        </w:r>
        <w:r w:rsidR="004C44BA" w:rsidRPr="00AF7748">
          <w:rPr>
            <w:rStyle w:val="Lienhypertexte"/>
            <w:noProof/>
          </w:rPr>
          <w:t>SANCTIONS ET APPELS</w:t>
        </w:r>
        <w:r w:rsidR="004C44BA">
          <w:rPr>
            <w:noProof/>
            <w:webHidden/>
          </w:rPr>
          <w:tab/>
        </w:r>
        <w:r w:rsidR="004C44BA">
          <w:rPr>
            <w:noProof/>
            <w:webHidden/>
          </w:rPr>
          <w:fldChar w:fldCharType="begin"/>
        </w:r>
        <w:r w:rsidR="004C44BA">
          <w:rPr>
            <w:noProof/>
            <w:webHidden/>
          </w:rPr>
          <w:instrText xml:space="preserve"> PAGEREF _Toc536084014 \h </w:instrText>
        </w:r>
        <w:r w:rsidR="004C44BA">
          <w:rPr>
            <w:noProof/>
            <w:webHidden/>
          </w:rPr>
        </w:r>
        <w:r w:rsidR="004C44BA">
          <w:rPr>
            <w:noProof/>
            <w:webHidden/>
          </w:rPr>
          <w:fldChar w:fldCharType="separate"/>
        </w:r>
        <w:r w:rsidR="00744237">
          <w:rPr>
            <w:noProof/>
            <w:webHidden/>
          </w:rPr>
          <w:t>28</w:t>
        </w:r>
        <w:r w:rsidR="004C44BA">
          <w:rPr>
            <w:noProof/>
            <w:webHidden/>
          </w:rPr>
          <w:fldChar w:fldCharType="end"/>
        </w:r>
      </w:hyperlink>
    </w:p>
    <w:p w14:paraId="2DC86099" w14:textId="6FA714C7" w:rsidR="004C44BA" w:rsidRDefault="00000000">
      <w:pPr>
        <w:pStyle w:val="TM1"/>
        <w:rPr>
          <w:rFonts w:asciiTheme="minorHAnsi" w:eastAsiaTheme="minorEastAsia" w:hAnsiTheme="minorHAnsi" w:cstheme="minorBidi"/>
          <w:b w:val="0"/>
          <w:bCs w:val="0"/>
          <w:caps w:val="0"/>
          <w:noProof/>
          <w:sz w:val="24"/>
        </w:rPr>
      </w:pPr>
      <w:hyperlink w:anchor="_Toc536084015" w:history="1">
        <w:r w:rsidR="004C44BA" w:rsidRPr="00AF7748">
          <w:rPr>
            <w:rStyle w:val="Lienhypertexte"/>
            <w:noProof/>
          </w:rPr>
          <w:t>26.</w:t>
        </w:r>
        <w:r w:rsidR="004C44BA">
          <w:rPr>
            <w:rFonts w:asciiTheme="minorHAnsi" w:eastAsiaTheme="minorEastAsia" w:hAnsiTheme="minorHAnsi" w:cstheme="minorBidi"/>
            <w:b w:val="0"/>
            <w:bCs w:val="0"/>
            <w:caps w:val="0"/>
            <w:noProof/>
            <w:sz w:val="24"/>
          </w:rPr>
          <w:tab/>
        </w:r>
        <w:r w:rsidR="004C44BA" w:rsidRPr="00AF7748">
          <w:rPr>
            <w:rStyle w:val="Lienhypertexte"/>
            <w:noProof/>
          </w:rPr>
          <w:t>RECOURS</w:t>
        </w:r>
        <w:r w:rsidR="004C44BA">
          <w:rPr>
            <w:noProof/>
            <w:webHidden/>
          </w:rPr>
          <w:tab/>
        </w:r>
        <w:r w:rsidR="004C44BA">
          <w:rPr>
            <w:noProof/>
            <w:webHidden/>
          </w:rPr>
          <w:fldChar w:fldCharType="begin"/>
        </w:r>
        <w:r w:rsidR="004C44BA">
          <w:rPr>
            <w:noProof/>
            <w:webHidden/>
          </w:rPr>
          <w:instrText xml:space="preserve"> PAGEREF _Toc536084015 \h </w:instrText>
        </w:r>
        <w:r w:rsidR="004C44BA">
          <w:rPr>
            <w:noProof/>
            <w:webHidden/>
          </w:rPr>
        </w:r>
        <w:r w:rsidR="004C44BA">
          <w:rPr>
            <w:noProof/>
            <w:webHidden/>
          </w:rPr>
          <w:fldChar w:fldCharType="separate"/>
        </w:r>
        <w:r w:rsidR="00744237">
          <w:rPr>
            <w:noProof/>
            <w:webHidden/>
          </w:rPr>
          <w:t>29</w:t>
        </w:r>
        <w:r w:rsidR="004C44BA">
          <w:rPr>
            <w:noProof/>
            <w:webHidden/>
          </w:rPr>
          <w:fldChar w:fldCharType="end"/>
        </w:r>
      </w:hyperlink>
    </w:p>
    <w:p w14:paraId="7B2EA16C" w14:textId="438811F6" w:rsidR="004C44BA" w:rsidRDefault="00000000">
      <w:pPr>
        <w:pStyle w:val="TM1"/>
        <w:rPr>
          <w:rFonts w:asciiTheme="minorHAnsi" w:eastAsiaTheme="minorEastAsia" w:hAnsiTheme="minorHAnsi" w:cstheme="minorBidi"/>
          <w:b w:val="0"/>
          <w:bCs w:val="0"/>
          <w:caps w:val="0"/>
          <w:noProof/>
          <w:sz w:val="24"/>
        </w:rPr>
      </w:pPr>
      <w:hyperlink w:anchor="_Toc536084016" w:history="1">
        <w:r w:rsidR="004C44BA" w:rsidRPr="00AF7748">
          <w:rPr>
            <w:rStyle w:val="Lienhypertexte"/>
            <w:noProof/>
          </w:rPr>
          <w:t>27.</w:t>
        </w:r>
        <w:r w:rsidR="004C44BA">
          <w:rPr>
            <w:rFonts w:asciiTheme="minorHAnsi" w:eastAsiaTheme="minorEastAsia" w:hAnsiTheme="minorHAnsi" w:cstheme="minorBidi"/>
            <w:b w:val="0"/>
            <w:bCs w:val="0"/>
            <w:caps w:val="0"/>
            <w:noProof/>
            <w:sz w:val="24"/>
          </w:rPr>
          <w:tab/>
        </w:r>
        <w:r w:rsidR="004C44BA" w:rsidRPr="00AF7748">
          <w:rPr>
            <w:rStyle w:val="Lienhypertexte"/>
            <w:noProof/>
          </w:rPr>
          <w:t>RECLAMATION</w:t>
        </w:r>
        <w:r w:rsidR="004C44BA">
          <w:rPr>
            <w:noProof/>
            <w:webHidden/>
          </w:rPr>
          <w:tab/>
        </w:r>
        <w:r w:rsidR="004C44BA">
          <w:rPr>
            <w:noProof/>
            <w:webHidden/>
          </w:rPr>
          <w:fldChar w:fldCharType="begin"/>
        </w:r>
        <w:r w:rsidR="004C44BA">
          <w:rPr>
            <w:noProof/>
            <w:webHidden/>
          </w:rPr>
          <w:instrText xml:space="preserve"> PAGEREF _Toc536084016 \h </w:instrText>
        </w:r>
        <w:r w:rsidR="004C44BA">
          <w:rPr>
            <w:noProof/>
            <w:webHidden/>
          </w:rPr>
        </w:r>
        <w:r w:rsidR="004C44BA">
          <w:rPr>
            <w:noProof/>
            <w:webHidden/>
          </w:rPr>
          <w:fldChar w:fldCharType="separate"/>
        </w:r>
        <w:r w:rsidR="00744237">
          <w:rPr>
            <w:noProof/>
            <w:webHidden/>
          </w:rPr>
          <w:t>29</w:t>
        </w:r>
        <w:r w:rsidR="004C44BA">
          <w:rPr>
            <w:noProof/>
            <w:webHidden/>
          </w:rPr>
          <w:fldChar w:fldCharType="end"/>
        </w:r>
      </w:hyperlink>
    </w:p>
    <w:p w14:paraId="4CB029AE" w14:textId="3836B62E" w:rsidR="00077BE4" w:rsidRPr="007C6A4F" w:rsidRDefault="00FC5DF6" w:rsidP="00482F33">
      <w:pPr>
        <w:spacing w:after="100" w:afterAutospacing="1"/>
        <w:rPr>
          <w:rFonts w:ascii="Arial" w:hAnsi="Arial" w:cs="Arial"/>
          <w:b/>
        </w:rPr>
      </w:pPr>
      <w:r>
        <w:rPr>
          <w:rFonts w:ascii="Arial" w:hAnsi="Arial" w:cs="Arial"/>
          <w:sz w:val="14"/>
          <w:szCs w:val="14"/>
        </w:rPr>
        <w:fldChar w:fldCharType="end"/>
      </w:r>
    </w:p>
    <w:p w14:paraId="1D3BC457" w14:textId="77777777" w:rsidR="00383E70" w:rsidRPr="007C6A4F" w:rsidRDefault="00C74D37" w:rsidP="00383E70">
      <w:pPr>
        <w:pStyle w:val="Titre1"/>
        <w:rPr>
          <w:rFonts w:cs="Arial"/>
        </w:rPr>
      </w:pPr>
      <w:r w:rsidRPr="007C6A4F">
        <w:rPr>
          <w:rFonts w:cs="Arial"/>
        </w:rPr>
        <w:br w:type="page"/>
      </w:r>
      <w:bookmarkStart w:id="0" w:name="_Toc536083990"/>
      <w:r w:rsidR="00A96745" w:rsidRPr="007C6A4F">
        <w:rPr>
          <w:rFonts w:cs="Arial"/>
        </w:rPr>
        <w:lastRenderedPageBreak/>
        <w:t>DEMANDE DE CANDIDATURE</w:t>
      </w:r>
      <w:bookmarkEnd w:id="0"/>
    </w:p>
    <w:p w14:paraId="18E80610" w14:textId="77777777" w:rsidR="00383E70" w:rsidRPr="007C6A4F" w:rsidRDefault="00383E70" w:rsidP="00383E70">
      <w:pPr>
        <w:rPr>
          <w:rFonts w:ascii="Arial" w:hAnsi="Arial" w:cs="Arial"/>
        </w:rPr>
      </w:pPr>
    </w:p>
    <w:p w14:paraId="183D6018" w14:textId="789E320A" w:rsidR="006F32D0" w:rsidRPr="007C6A4F" w:rsidRDefault="006F32D0" w:rsidP="00A96745">
      <w:pPr>
        <w:ind w:left="1701"/>
        <w:jc w:val="both"/>
        <w:rPr>
          <w:rFonts w:ascii="Arial" w:hAnsi="Arial" w:cs="Arial"/>
          <w:b/>
          <w:sz w:val="24"/>
        </w:rPr>
      </w:pPr>
    </w:p>
    <w:p w14:paraId="059C28C0" w14:textId="28B95341" w:rsidR="00A96745" w:rsidRPr="007C6A4F" w:rsidRDefault="00E415C9" w:rsidP="00A96745">
      <w:pPr>
        <w:spacing w:line="240" w:lineRule="exact"/>
        <w:jc w:val="both"/>
        <w:rPr>
          <w:rFonts w:ascii="Arial" w:hAnsi="Arial" w:cs="Arial"/>
          <w:sz w:val="22"/>
        </w:rPr>
      </w:pPr>
      <w:r>
        <w:rPr>
          <w:rFonts w:ascii="Arial" w:hAnsi="Arial" w:cs="Arial"/>
          <w:sz w:val="22"/>
        </w:rPr>
        <w:t>L</w:t>
      </w:r>
      <w:r w:rsidRPr="001F7EFE">
        <w:rPr>
          <w:rFonts w:ascii="Arial" w:hAnsi="Arial" w:cs="Arial"/>
          <w:sz w:val="22"/>
        </w:rPr>
        <w:t>es</w:t>
      </w:r>
      <w:r w:rsidR="00A96745" w:rsidRPr="007C6A4F">
        <w:rPr>
          <w:rFonts w:ascii="Arial" w:hAnsi="Arial" w:cs="Arial"/>
          <w:sz w:val="22"/>
        </w:rPr>
        <w:t xml:space="preserve"> fiche</w:t>
      </w:r>
      <w:r w:rsidRPr="001F7EFE">
        <w:rPr>
          <w:rFonts w:ascii="Arial" w:hAnsi="Arial" w:cs="Arial"/>
          <w:sz w:val="22"/>
        </w:rPr>
        <w:t>s</w:t>
      </w:r>
      <w:r w:rsidR="00A96745" w:rsidRPr="007C6A4F">
        <w:rPr>
          <w:rFonts w:ascii="Arial" w:hAnsi="Arial" w:cs="Arial"/>
          <w:sz w:val="22"/>
        </w:rPr>
        <w:t xml:space="preserve"> d’enregistrement « </w:t>
      </w:r>
      <w:hyperlink r:id="rId8" w:history="1">
        <w:r w:rsidR="00A96745" w:rsidRPr="007C6A4F">
          <w:rPr>
            <w:rStyle w:val="Lienhypertexte"/>
            <w:rFonts w:ascii="Arial" w:hAnsi="Arial" w:cs="Arial"/>
            <w:sz w:val="22"/>
          </w:rPr>
          <w:t xml:space="preserve">FE_Dossier de demande de </w:t>
        </w:r>
        <w:r w:rsidR="005861B7" w:rsidRPr="007C6A4F">
          <w:rPr>
            <w:rStyle w:val="Lienhypertexte"/>
            <w:rFonts w:ascii="Arial" w:hAnsi="Arial" w:cs="Arial"/>
            <w:sz w:val="22"/>
          </w:rPr>
          <w:t>candidature</w:t>
        </w:r>
      </w:hyperlink>
      <w:r w:rsidR="00A96745" w:rsidRPr="007C6A4F">
        <w:rPr>
          <w:rFonts w:ascii="Arial" w:hAnsi="Arial" w:cs="Arial"/>
          <w:sz w:val="22"/>
        </w:rPr>
        <w:t>»</w:t>
      </w:r>
      <w:r>
        <w:rPr>
          <w:rFonts w:ascii="Arial" w:hAnsi="Arial" w:cs="Arial"/>
          <w:sz w:val="22"/>
        </w:rPr>
        <w:t xml:space="preserve"> </w:t>
      </w:r>
      <w:r w:rsidR="00684BD9">
        <w:rPr>
          <w:rFonts w:ascii="Arial" w:hAnsi="Arial" w:cs="Arial"/>
          <w:sz w:val="22"/>
        </w:rPr>
        <w:t xml:space="preserve">ou la </w:t>
      </w:r>
      <w:r w:rsidR="00B8211B">
        <w:rPr>
          <w:rFonts w:ascii="Arial" w:hAnsi="Arial" w:cs="Arial"/>
          <w:sz w:val="22"/>
        </w:rPr>
        <w:t>saisie sur le logiciel BCS</w:t>
      </w:r>
      <w:r w:rsidR="00A96745" w:rsidRPr="007C6A4F">
        <w:rPr>
          <w:rFonts w:ascii="Arial" w:hAnsi="Arial" w:cs="Arial"/>
          <w:sz w:val="22"/>
        </w:rPr>
        <w:t xml:space="preserve"> </w:t>
      </w:r>
      <w:r w:rsidRPr="001F7EFE">
        <w:rPr>
          <w:rFonts w:ascii="Arial" w:hAnsi="Arial" w:cs="Arial"/>
          <w:sz w:val="22"/>
        </w:rPr>
        <w:t>sont</w:t>
      </w:r>
      <w:r w:rsidR="00A96745" w:rsidRPr="007C6A4F">
        <w:rPr>
          <w:rFonts w:ascii="Arial" w:hAnsi="Arial" w:cs="Arial"/>
          <w:sz w:val="22"/>
        </w:rPr>
        <w:t xml:space="preserve"> la base du contrat de certification</w:t>
      </w:r>
      <w:r w:rsidR="005E6146">
        <w:rPr>
          <w:rFonts w:ascii="Arial" w:hAnsi="Arial" w:cs="Arial"/>
          <w:sz w:val="22"/>
        </w:rPr>
        <w:t>. Elles</w:t>
      </w:r>
      <w:r w:rsidR="00A96745" w:rsidRPr="007C6A4F">
        <w:rPr>
          <w:rFonts w:ascii="Arial" w:hAnsi="Arial" w:cs="Arial"/>
          <w:sz w:val="22"/>
        </w:rPr>
        <w:t xml:space="preserve"> regroupe</w:t>
      </w:r>
      <w:r w:rsidR="00684BD9">
        <w:rPr>
          <w:rFonts w:ascii="Arial" w:hAnsi="Arial" w:cs="Arial"/>
          <w:sz w:val="22"/>
        </w:rPr>
        <w:t>nt</w:t>
      </w:r>
      <w:r w:rsidR="00A96745" w:rsidRPr="007C6A4F">
        <w:rPr>
          <w:rFonts w:ascii="Arial" w:hAnsi="Arial" w:cs="Arial"/>
          <w:sz w:val="22"/>
        </w:rPr>
        <w:t xml:space="preserve"> les informations suivantes :</w:t>
      </w:r>
    </w:p>
    <w:p w14:paraId="52D411C9" w14:textId="77777777" w:rsidR="00A96745" w:rsidRPr="007C6A4F" w:rsidRDefault="00A96745" w:rsidP="00A96745">
      <w:pPr>
        <w:spacing w:line="240" w:lineRule="exact"/>
        <w:jc w:val="both"/>
        <w:rPr>
          <w:rFonts w:ascii="Arial" w:hAnsi="Arial" w:cs="Arial"/>
          <w:sz w:val="16"/>
        </w:rPr>
      </w:pPr>
    </w:p>
    <w:p w14:paraId="2CBB232A" w14:textId="7FB1E97F" w:rsidR="00A96745" w:rsidRPr="007C6A4F" w:rsidRDefault="00A96745"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Coordonnées de l'</w:t>
      </w:r>
      <w:r w:rsidR="005E6146">
        <w:rPr>
          <w:rFonts w:ascii="Arial" w:hAnsi="Arial" w:cs="Arial"/>
          <w:color w:val="000000"/>
          <w:sz w:val="22"/>
        </w:rPr>
        <w:t xml:space="preserve">organisme de formation ou de l’entreprise </w:t>
      </w:r>
      <w:r w:rsidRPr="007C6A4F">
        <w:rPr>
          <w:rFonts w:ascii="Arial" w:hAnsi="Arial" w:cs="Arial"/>
          <w:color w:val="000000"/>
          <w:sz w:val="22"/>
        </w:rPr>
        <w:t>(nom, adresse, etc.).</w:t>
      </w:r>
    </w:p>
    <w:p w14:paraId="2240BF40" w14:textId="77777777" w:rsidR="00A96745" w:rsidRPr="007C6A4F" w:rsidRDefault="00A96745"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Activités réalisées (processus, produits, clients, etc.).</w:t>
      </w:r>
    </w:p>
    <w:p w14:paraId="28F5CE8C" w14:textId="27DE1CA0" w:rsidR="00A96745" w:rsidRPr="007C6A4F" w:rsidRDefault="005E6146" w:rsidP="008C29AC">
      <w:pPr>
        <w:numPr>
          <w:ilvl w:val="0"/>
          <w:numId w:val="2"/>
        </w:numPr>
        <w:ind w:left="1066" w:hanging="357"/>
        <w:jc w:val="both"/>
        <w:rPr>
          <w:rFonts w:ascii="Arial" w:hAnsi="Arial" w:cs="Arial"/>
          <w:color w:val="000000"/>
          <w:sz w:val="22"/>
        </w:rPr>
      </w:pPr>
      <w:r>
        <w:rPr>
          <w:rFonts w:ascii="Arial" w:hAnsi="Arial" w:cs="Arial"/>
          <w:color w:val="000000"/>
          <w:sz w:val="22"/>
        </w:rPr>
        <w:t xml:space="preserve">Organisation de </w:t>
      </w:r>
      <w:r w:rsidRPr="007C6A4F">
        <w:rPr>
          <w:rFonts w:ascii="Arial" w:hAnsi="Arial" w:cs="Arial"/>
          <w:color w:val="000000"/>
          <w:sz w:val="22"/>
        </w:rPr>
        <w:t>l'</w:t>
      </w:r>
      <w:r>
        <w:rPr>
          <w:rFonts w:ascii="Arial" w:hAnsi="Arial" w:cs="Arial"/>
          <w:color w:val="000000"/>
          <w:sz w:val="22"/>
        </w:rPr>
        <w:t>organisme de formation ou de l’entreprise</w:t>
      </w:r>
      <w:r w:rsidR="00A77790" w:rsidRPr="007C6A4F">
        <w:rPr>
          <w:rFonts w:ascii="Arial" w:hAnsi="Arial" w:cs="Arial"/>
          <w:color w:val="000000"/>
          <w:sz w:val="22"/>
        </w:rPr>
        <w:t xml:space="preserve"> (nombre de sites, effectifs, etc.).</w:t>
      </w:r>
    </w:p>
    <w:p w14:paraId="79019198" w14:textId="77777777" w:rsidR="00A96745" w:rsidRPr="007C6A4F" w:rsidRDefault="00A96745"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Liste des certifications et qualifications déjà détenues.</w:t>
      </w:r>
    </w:p>
    <w:p w14:paraId="4C3B7206" w14:textId="13D9DEA5" w:rsidR="00A96745" w:rsidRDefault="00A96745"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Nature de la certification demandée (</w:t>
      </w:r>
      <w:r w:rsidR="00F967DC">
        <w:rPr>
          <w:rFonts w:ascii="Arial" w:hAnsi="Arial" w:cs="Arial"/>
          <w:color w:val="000000"/>
          <w:sz w:val="22"/>
        </w:rPr>
        <w:t>certification d’organisme de formation ou certification d’entreprise</w:t>
      </w:r>
      <w:r w:rsidR="004F1C96">
        <w:rPr>
          <w:rFonts w:ascii="Arial" w:hAnsi="Arial" w:cs="Arial"/>
          <w:color w:val="000000"/>
          <w:sz w:val="22"/>
        </w:rPr>
        <w:t>, champ</w:t>
      </w:r>
      <w:r w:rsidR="009851FE">
        <w:rPr>
          <w:rFonts w:ascii="Arial" w:hAnsi="Arial" w:cs="Arial"/>
          <w:color w:val="000000"/>
          <w:sz w:val="22"/>
        </w:rPr>
        <w:t xml:space="preserve"> de la certification…</w:t>
      </w:r>
      <w:r w:rsidRPr="007C6A4F">
        <w:rPr>
          <w:rFonts w:ascii="Arial" w:hAnsi="Arial" w:cs="Arial"/>
          <w:color w:val="000000"/>
          <w:sz w:val="22"/>
        </w:rPr>
        <w:t>).</w:t>
      </w:r>
    </w:p>
    <w:p w14:paraId="1F92291F" w14:textId="77777777" w:rsidR="00A96745" w:rsidRPr="007C6A4F" w:rsidRDefault="00A96745"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 xml:space="preserve">Le cas échéant, une demande de </w:t>
      </w:r>
      <w:r w:rsidR="00A77790" w:rsidRPr="007C6A4F">
        <w:rPr>
          <w:rFonts w:ascii="Arial" w:hAnsi="Arial" w:cs="Arial"/>
          <w:color w:val="000000"/>
          <w:sz w:val="22"/>
        </w:rPr>
        <w:t>pré audit</w:t>
      </w:r>
      <w:r w:rsidRPr="007C6A4F">
        <w:rPr>
          <w:rFonts w:ascii="Arial" w:hAnsi="Arial" w:cs="Arial"/>
          <w:color w:val="000000"/>
          <w:sz w:val="22"/>
        </w:rPr>
        <w:t xml:space="preserve"> (qui ne fait pas partie du processus de Certification).</w:t>
      </w:r>
    </w:p>
    <w:p w14:paraId="4540550A" w14:textId="77777777" w:rsidR="00F54448" w:rsidRPr="007C6A4F" w:rsidRDefault="00F54448" w:rsidP="008C29AC">
      <w:pPr>
        <w:numPr>
          <w:ilvl w:val="0"/>
          <w:numId w:val="2"/>
        </w:numPr>
        <w:ind w:left="1066" w:hanging="357"/>
        <w:jc w:val="both"/>
        <w:rPr>
          <w:rFonts w:ascii="Arial" w:hAnsi="Arial" w:cs="Arial"/>
          <w:color w:val="000000"/>
          <w:sz w:val="22"/>
        </w:rPr>
      </w:pPr>
      <w:r w:rsidRPr="007C6A4F">
        <w:rPr>
          <w:rFonts w:ascii="Arial" w:hAnsi="Arial" w:cs="Arial"/>
          <w:color w:val="000000"/>
          <w:sz w:val="22"/>
        </w:rPr>
        <w:t>Analyse et documentation des conflits d’intérêts potentiels.</w:t>
      </w:r>
    </w:p>
    <w:p w14:paraId="500B451C" w14:textId="77777777" w:rsidR="00A96745" w:rsidRPr="007C6A4F" w:rsidRDefault="00A96745" w:rsidP="00A96745">
      <w:pPr>
        <w:spacing w:line="240" w:lineRule="exact"/>
        <w:jc w:val="both"/>
        <w:rPr>
          <w:rFonts w:ascii="Arial" w:hAnsi="Arial" w:cs="Arial"/>
          <w:sz w:val="16"/>
        </w:rPr>
      </w:pPr>
    </w:p>
    <w:p w14:paraId="47F49A46" w14:textId="51118057" w:rsidR="009A66DF" w:rsidRPr="009A66DF" w:rsidRDefault="009A66DF" w:rsidP="009A66DF">
      <w:pPr>
        <w:autoSpaceDE w:val="0"/>
        <w:autoSpaceDN w:val="0"/>
        <w:adjustRightInd w:val="0"/>
        <w:jc w:val="both"/>
        <w:rPr>
          <w:rFonts w:ascii="Arial" w:hAnsi="Arial" w:cs="Arial"/>
          <w:sz w:val="22"/>
          <w:szCs w:val="22"/>
        </w:rPr>
      </w:pPr>
      <w:r w:rsidRPr="009A66DF">
        <w:rPr>
          <w:rFonts w:ascii="Arial" w:hAnsi="Arial" w:cs="Arial"/>
          <w:sz w:val="22"/>
          <w:szCs w:val="22"/>
        </w:rPr>
        <w:t xml:space="preserve">Dans le cas </w:t>
      </w:r>
      <w:r w:rsidR="005E6146">
        <w:rPr>
          <w:rFonts w:ascii="Arial" w:hAnsi="Arial" w:cs="Arial"/>
          <w:sz w:val="22"/>
          <w:szCs w:val="22"/>
        </w:rPr>
        <w:t xml:space="preserve">d’un organisme de formation ou </w:t>
      </w:r>
      <w:r w:rsidRPr="009A66DF">
        <w:rPr>
          <w:rFonts w:ascii="Arial" w:hAnsi="Arial" w:cs="Arial"/>
          <w:sz w:val="22"/>
          <w:szCs w:val="22"/>
        </w:rPr>
        <w:t xml:space="preserve">d’une entreprise multi-sites ou d’un groupe, </w:t>
      </w:r>
      <w:r>
        <w:rPr>
          <w:rFonts w:ascii="Arial" w:hAnsi="Arial" w:cs="Arial"/>
          <w:sz w:val="22"/>
          <w:szCs w:val="22"/>
        </w:rPr>
        <w:t xml:space="preserve">BCS Certification </w:t>
      </w:r>
      <w:r w:rsidRPr="009A66DF">
        <w:rPr>
          <w:rFonts w:ascii="Arial" w:hAnsi="Arial" w:cs="Arial"/>
          <w:sz w:val="22"/>
          <w:szCs w:val="22"/>
        </w:rPr>
        <w:t>s’appuie sur le document IAF MD 1 pour déterminer les définitions à prendre en compte, les conditions de délivrance de la certification, selon l’organisation, par établissement ou pour toute l’entreprise et les règles d’échantillonnage à appliquer.</w:t>
      </w:r>
    </w:p>
    <w:p w14:paraId="0DCF3DE2" w14:textId="77777777" w:rsidR="009A66DF" w:rsidRPr="009A66DF" w:rsidRDefault="009A66DF" w:rsidP="009A66DF">
      <w:pPr>
        <w:autoSpaceDE w:val="0"/>
        <w:autoSpaceDN w:val="0"/>
        <w:adjustRightInd w:val="0"/>
        <w:jc w:val="both"/>
        <w:rPr>
          <w:rFonts w:ascii="Arial" w:hAnsi="Arial" w:cs="Arial"/>
          <w:sz w:val="22"/>
          <w:szCs w:val="22"/>
        </w:rPr>
      </w:pPr>
    </w:p>
    <w:p w14:paraId="6285C165" w14:textId="2CCC952F" w:rsidR="009A66DF" w:rsidRPr="009A66DF" w:rsidRDefault="009A66DF" w:rsidP="009A66DF">
      <w:pPr>
        <w:autoSpaceDE w:val="0"/>
        <w:autoSpaceDN w:val="0"/>
        <w:adjustRightInd w:val="0"/>
        <w:jc w:val="both"/>
        <w:rPr>
          <w:rFonts w:ascii="Arial" w:hAnsi="Arial" w:cs="Arial"/>
          <w:sz w:val="22"/>
          <w:szCs w:val="22"/>
        </w:rPr>
      </w:pPr>
      <w:r w:rsidRPr="009A66DF">
        <w:rPr>
          <w:rFonts w:ascii="Arial" w:hAnsi="Arial" w:cs="Arial"/>
          <w:sz w:val="22"/>
          <w:szCs w:val="22"/>
        </w:rPr>
        <w:t>La duré</w:t>
      </w:r>
      <w:r w:rsidR="000E108A">
        <w:rPr>
          <w:rFonts w:ascii="Arial" w:hAnsi="Arial" w:cs="Arial"/>
          <w:sz w:val="22"/>
          <w:szCs w:val="22"/>
        </w:rPr>
        <w:t xml:space="preserve">e des audits de </w:t>
      </w:r>
      <w:r w:rsidR="000E108A" w:rsidRPr="007C6A4F">
        <w:rPr>
          <w:rFonts w:ascii="Arial" w:hAnsi="Arial" w:cs="Arial"/>
          <w:color w:val="000000"/>
          <w:sz w:val="22"/>
        </w:rPr>
        <w:t>l'</w:t>
      </w:r>
      <w:r w:rsidR="000E108A">
        <w:rPr>
          <w:rFonts w:ascii="Arial" w:hAnsi="Arial" w:cs="Arial"/>
          <w:color w:val="000000"/>
          <w:sz w:val="22"/>
        </w:rPr>
        <w:t>organisme de formation ou de l’entreprise</w:t>
      </w:r>
      <w:r w:rsidRPr="009A66DF">
        <w:rPr>
          <w:rFonts w:ascii="Arial" w:hAnsi="Arial" w:cs="Arial"/>
          <w:sz w:val="22"/>
          <w:szCs w:val="22"/>
        </w:rPr>
        <w:t xml:space="preserve"> est déterminée par </w:t>
      </w:r>
      <w:r w:rsidR="004F393A">
        <w:rPr>
          <w:rFonts w:ascii="Arial" w:hAnsi="Arial" w:cs="Arial"/>
          <w:sz w:val="22"/>
          <w:szCs w:val="22"/>
        </w:rPr>
        <w:t>BCS Certification</w:t>
      </w:r>
      <w:r w:rsidRPr="009A66DF">
        <w:rPr>
          <w:rFonts w:ascii="Arial" w:hAnsi="Arial" w:cs="Arial"/>
          <w:sz w:val="22"/>
          <w:szCs w:val="22"/>
        </w:rPr>
        <w:t xml:space="preserve"> qui prend en compte le nombre et la dimension des sites.</w:t>
      </w:r>
    </w:p>
    <w:p w14:paraId="2ECDA3FF" w14:textId="77777777" w:rsidR="006F32D0" w:rsidRPr="007C6A4F" w:rsidRDefault="006F32D0" w:rsidP="00B763AD">
      <w:pPr>
        <w:tabs>
          <w:tab w:val="left" w:pos="1702"/>
        </w:tabs>
        <w:ind w:left="1701"/>
        <w:jc w:val="both"/>
        <w:rPr>
          <w:rFonts w:ascii="Arial" w:hAnsi="Arial" w:cs="Arial"/>
          <w:sz w:val="24"/>
        </w:rPr>
      </w:pPr>
    </w:p>
    <w:p w14:paraId="22193B6A" w14:textId="2037A186" w:rsidR="00A96745" w:rsidRPr="007C6A4F" w:rsidRDefault="001B4DE0" w:rsidP="00A96745">
      <w:pPr>
        <w:pStyle w:val="Corpsdetexte"/>
        <w:rPr>
          <w:rFonts w:ascii="Arial" w:hAnsi="Arial" w:cs="Arial"/>
          <w:sz w:val="22"/>
          <w:szCs w:val="22"/>
        </w:rPr>
      </w:pPr>
      <w:r>
        <w:rPr>
          <w:rFonts w:ascii="Arial" w:hAnsi="Arial" w:cs="Arial"/>
          <w:sz w:val="22"/>
          <w:szCs w:val="22"/>
        </w:rPr>
        <w:t xml:space="preserve">Si </w:t>
      </w:r>
      <w:r w:rsidRPr="007C6A4F">
        <w:rPr>
          <w:rFonts w:ascii="Arial" w:hAnsi="Arial" w:cs="Arial"/>
          <w:color w:val="000000"/>
          <w:sz w:val="22"/>
        </w:rPr>
        <w:t>l'</w:t>
      </w:r>
      <w:r>
        <w:rPr>
          <w:rFonts w:ascii="Arial" w:hAnsi="Arial" w:cs="Arial"/>
          <w:color w:val="000000"/>
          <w:sz w:val="22"/>
        </w:rPr>
        <w:t>organisme de formation ou de l’entreprise</w:t>
      </w:r>
      <w:r w:rsidR="00A96745" w:rsidRPr="007C6A4F">
        <w:rPr>
          <w:rFonts w:ascii="Arial" w:hAnsi="Arial" w:cs="Arial"/>
          <w:sz w:val="22"/>
          <w:szCs w:val="22"/>
        </w:rPr>
        <w:t xml:space="preserve"> </w:t>
      </w:r>
      <w:r w:rsidR="00A77790" w:rsidRPr="007C6A4F">
        <w:rPr>
          <w:rFonts w:ascii="Arial" w:hAnsi="Arial" w:cs="Arial"/>
          <w:sz w:val="22"/>
          <w:szCs w:val="22"/>
        </w:rPr>
        <w:t>possède</w:t>
      </w:r>
      <w:r w:rsidR="00A96745" w:rsidRPr="007C6A4F">
        <w:rPr>
          <w:rFonts w:ascii="Arial" w:hAnsi="Arial" w:cs="Arial"/>
          <w:sz w:val="22"/>
          <w:szCs w:val="22"/>
        </w:rPr>
        <w:t xml:space="preserve"> plusieurs sites à certifier et en plus des critères précédents, la certification est réalisée sur la base d’un échantillonnage des sites existants. Ainsi, la liste des sites qui seront audités est établie en fonction du nombre total de sites, de manière à avoir dans l’échantillon retenu chaque type d’implantation</w:t>
      </w:r>
      <w:r>
        <w:rPr>
          <w:rFonts w:ascii="Arial" w:hAnsi="Arial" w:cs="Arial"/>
          <w:sz w:val="22"/>
          <w:szCs w:val="22"/>
        </w:rPr>
        <w:t xml:space="preserve"> (taille, lieu,  nombre d’ETP…)</w:t>
      </w:r>
      <w:r w:rsidR="00A96745" w:rsidRPr="007C6A4F">
        <w:rPr>
          <w:rFonts w:ascii="Arial" w:hAnsi="Arial" w:cs="Arial"/>
          <w:sz w:val="22"/>
          <w:szCs w:val="22"/>
        </w:rPr>
        <w:t xml:space="preserve"> de façon représentative.</w:t>
      </w:r>
    </w:p>
    <w:p w14:paraId="3D0919D0" w14:textId="77777777" w:rsidR="00A96745" w:rsidRPr="007C6A4F" w:rsidRDefault="00A96745" w:rsidP="00A96745">
      <w:pPr>
        <w:spacing w:line="240" w:lineRule="exact"/>
        <w:jc w:val="both"/>
        <w:rPr>
          <w:rFonts w:ascii="Arial" w:hAnsi="Arial" w:cs="Arial"/>
          <w:sz w:val="22"/>
          <w:szCs w:val="22"/>
        </w:rPr>
      </w:pPr>
    </w:p>
    <w:p w14:paraId="21302545" w14:textId="0C6E1168" w:rsidR="00A96745" w:rsidRPr="007C6A4F" w:rsidRDefault="00A96745" w:rsidP="00A96745">
      <w:pPr>
        <w:pStyle w:val="Corpsdetexte"/>
        <w:rPr>
          <w:rFonts w:ascii="Arial" w:hAnsi="Arial" w:cs="Arial"/>
          <w:sz w:val="22"/>
          <w:szCs w:val="22"/>
        </w:rPr>
      </w:pPr>
      <w:r w:rsidRPr="007C6A4F">
        <w:rPr>
          <w:rFonts w:ascii="Arial" w:hAnsi="Arial" w:cs="Arial"/>
          <w:sz w:val="22"/>
          <w:szCs w:val="22"/>
        </w:rPr>
        <w:t xml:space="preserve">Cette </w:t>
      </w:r>
      <w:r w:rsidR="00A77790" w:rsidRPr="007C6A4F">
        <w:rPr>
          <w:rFonts w:ascii="Arial" w:hAnsi="Arial" w:cs="Arial"/>
          <w:sz w:val="22"/>
          <w:szCs w:val="22"/>
        </w:rPr>
        <w:t>approche</w:t>
      </w:r>
      <w:r w:rsidRPr="007C6A4F">
        <w:rPr>
          <w:rFonts w:ascii="Arial" w:hAnsi="Arial" w:cs="Arial"/>
          <w:sz w:val="22"/>
          <w:szCs w:val="22"/>
        </w:rPr>
        <w:t xml:space="preserve"> prend en compte les similitudes existantes</w:t>
      </w:r>
      <w:r w:rsidR="000D2C0B">
        <w:rPr>
          <w:rFonts w:ascii="Arial" w:hAnsi="Arial" w:cs="Arial"/>
          <w:sz w:val="22"/>
          <w:szCs w:val="22"/>
        </w:rPr>
        <w:t xml:space="preserve"> dans l’organisation et permet, </w:t>
      </w:r>
      <w:r w:rsidRPr="007C6A4F">
        <w:rPr>
          <w:rFonts w:ascii="Arial" w:hAnsi="Arial" w:cs="Arial"/>
          <w:sz w:val="22"/>
          <w:szCs w:val="22"/>
        </w:rPr>
        <w:t>en évitant toute redondance, d’obtenir une vision représentative de la conformité de l’</w:t>
      </w:r>
      <w:r w:rsidR="00D00898">
        <w:rPr>
          <w:rFonts w:ascii="Arial" w:hAnsi="Arial" w:cs="Arial"/>
          <w:sz w:val="22"/>
          <w:szCs w:val="22"/>
        </w:rPr>
        <w:t>organisme</w:t>
      </w:r>
      <w:r w:rsidRPr="007C6A4F">
        <w:rPr>
          <w:rFonts w:ascii="Arial" w:hAnsi="Arial" w:cs="Arial"/>
          <w:sz w:val="22"/>
          <w:szCs w:val="22"/>
        </w:rPr>
        <w:t>.</w:t>
      </w:r>
    </w:p>
    <w:p w14:paraId="4F128056" w14:textId="77777777" w:rsidR="00A96745" w:rsidRPr="007C6A4F" w:rsidRDefault="00A96745" w:rsidP="00A96745">
      <w:pPr>
        <w:spacing w:line="240" w:lineRule="exact"/>
        <w:jc w:val="both"/>
        <w:rPr>
          <w:rFonts w:ascii="Arial" w:hAnsi="Arial" w:cs="Arial"/>
          <w:sz w:val="22"/>
          <w:szCs w:val="22"/>
        </w:rPr>
      </w:pPr>
    </w:p>
    <w:p w14:paraId="13D24CE5" w14:textId="0C85EB1C" w:rsidR="00A96745" w:rsidRDefault="00A96745" w:rsidP="00A96745">
      <w:pPr>
        <w:jc w:val="both"/>
        <w:rPr>
          <w:rFonts w:ascii="Arial" w:hAnsi="Arial" w:cs="Arial"/>
          <w:sz w:val="22"/>
          <w:szCs w:val="22"/>
        </w:rPr>
      </w:pPr>
      <w:r w:rsidRPr="007C6A4F">
        <w:rPr>
          <w:rFonts w:ascii="Arial" w:hAnsi="Arial" w:cs="Arial"/>
          <w:sz w:val="22"/>
          <w:szCs w:val="22"/>
        </w:rPr>
        <w:t xml:space="preserve">La liste des entités à auditer lors de l’audit initial, comme lors des </w:t>
      </w:r>
      <w:r w:rsidR="000D2C0B">
        <w:rPr>
          <w:rFonts w:ascii="Arial" w:hAnsi="Arial" w:cs="Arial"/>
          <w:sz w:val="22"/>
          <w:szCs w:val="22"/>
        </w:rPr>
        <w:t>audits de surveillance</w:t>
      </w:r>
      <w:r w:rsidRPr="007C6A4F">
        <w:rPr>
          <w:rFonts w:ascii="Arial" w:hAnsi="Arial" w:cs="Arial"/>
          <w:sz w:val="22"/>
          <w:szCs w:val="22"/>
        </w:rPr>
        <w:t>, comprend systématiquement le siège social où sont localisées toutes les fonctions générales du système, ainsi qu’un nombre approprié de sites. Cette liste est communiquée à</w:t>
      </w:r>
      <w:r w:rsidR="00980B2F" w:rsidRPr="00980B2F">
        <w:rPr>
          <w:rFonts w:ascii="Arial" w:hAnsi="Arial" w:cs="Arial"/>
          <w:color w:val="000000"/>
          <w:sz w:val="22"/>
        </w:rPr>
        <w:t xml:space="preserve"> </w:t>
      </w:r>
      <w:r w:rsidR="00980B2F" w:rsidRPr="007C6A4F">
        <w:rPr>
          <w:rFonts w:ascii="Arial" w:hAnsi="Arial" w:cs="Arial"/>
          <w:color w:val="000000"/>
          <w:sz w:val="22"/>
        </w:rPr>
        <w:t>l'</w:t>
      </w:r>
      <w:r w:rsidR="00980B2F">
        <w:rPr>
          <w:rFonts w:ascii="Arial" w:hAnsi="Arial" w:cs="Arial"/>
          <w:color w:val="000000"/>
          <w:sz w:val="22"/>
        </w:rPr>
        <w:t xml:space="preserve">organisme de formation ou de l’entreprise </w:t>
      </w:r>
      <w:r w:rsidR="00425707">
        <w:rPr>
          <w:rFonts w:ascii="Arial" w:hAnsi="Arial" w:cs="Arial"/>
          <w:sz w:val="22"/>
          <w:szCs w:val="22"/>
        </w:rPr>
        <w:t>lors de l’offre commerciale</w:t>
      </w:r>
      <w:r w:rsidRPr="007C6A4F">
        <w:rPr>
          <w:rFonts w:ascii="Arial" w:hAnsi="Arial" w:cs="Arial"/>
          <w:sz w:val="22"/>
          <w:szCs w:val="22"/>
        </w:rPr>
        <w:t>.</w:t>
      </w:r>
    </w:p>
    <w:p w14:paraId="05DCA504" w14:textId="77777777" w:rsidR="00383E70" w:rsidRPr="007C6A4F" w:rsidRDefault="00383E70" w:rsidP="00383E70">
      <w:pPr>
        <w:pStyle w:val="Titre1"/>
        <w:numPr>
          <w:ilvl w:val="0"/>
          <w:numId w:val="0"/>
        </w:numPr>
        <w:rPr>
          <w:rFonts w:cs="Arial"/>
          <w:b/>
          <w:sz w:val="22"/>
          <w:szCs w:val="22"/>
        </w:rPr>
      </w:pPr>
    </w:p>
    <w:p w14:paraId="7CB34A4A" w14:textId="77777777" w:rsidR="00383E70" w:rsidRPr="007C6A4F" w:rsidRDefault="005C3CB6" w:rsidP="00383E70">
      <w:pPr>
        <w:pStyle w:val="Titre1"/>
        <w:rPr>
          <w:rFonts w:cs="Arial"/>
        </w:rPr>
      </w:pPr>
      <w:bookmarkStart w:id="1" w:name="_Toc536083991"/>
      <w:r w:rsidRPr="007C6A4F">
        <w:rPr>
          <w:rFonts w:cs="Arial"/>
        </w:rPr>
        <w:t>EXIGENCES EN MATIERE DE CERTIFICATION</w:t>
      </w:r>
      <w:bookmarkEnd w:id="1"/>
    </w:p>
    <w:p w14:paraId="0535EFCC" w14:textId="77777777" w:rsidR="00383E70" w:rsidRPr="007C6A4F" w:rsidRDefault="00383E70" w:rsidP="00383E70">
      <w:pPr>
        <w:rPr>
          <w:rFonts w:ascii="Arial" w:hAnsi="Arial" w:cs="Arial"/>
        </w:rPr>
      </w:pPr>
    </w:p>
    <w:p w14:paraId="216BF294" w14:textId="6A242C01" w:rsidR="00383E70" w:rsidRPr="00B8211B" w:rsidRDefault="00383E70" w:rsidP="00B8211B">
      <w:pPr>
        <w:jc w:val="both"/>
        <w:rPr>
          <w:rFonts w:ascii="Arial" w:hAnsi="Arial" w:cs="Arial"/>
          <w:sz w:val="22"/>
          <w:szCs w:val="22"/>
        </w:rPr>
      </w:pPr>
      <w:r w:rsidRPr="007C6A4F">
        <w:rPr>
          <w:rFonts w:ascii="Arial" w:hAnsi="Arial" w:cs="Arial"/>
          <w:sz w:val="22"/>
          <w:szCs w:val="22"/>
        </w:rPr>
        <w:t>L’</w:t>
      </w:r>
      <w:r w:rsidR="001643A7">
        <w:rPr>
          <w:rFonts w:ascii="Arial" w:hAnsi="Arial" w:cs="Arial"/>
          <w:color w:val="000000"/>
          <w:sz w:val="22"/>
        </w:rPr>
        <w:t>organisme de formation ou l’entreprise</w:t>
      </w:r>
      <w:r w:rsidR="0097503A">
        <w:rPr>
          <w:rFonts w:ascii="Arial" w:hAnsi="Arial" w:cs="Arial"/>
          <w:sz w:val="22"/>
          <w:szCs w:val="22"/>
        </w:rPr>
        <w:t xml:space="preserve"> candidat</w:t>
      </w:r>
      <w:r w:rsidRPr="007C6A4F">
        <w:rPr>
          <w:rFonts w:ascii="Arial" w:hAnsi="Arial" w:cs="Arial"/>
          <w:sz w:val="22"/>
          <w:szCs w:val="22"/>
        </w:rPr>
        <w:t xml:space="preserve"> à la certification doit être conforme en tout temps aux dispositions pertinentes </w:t>
      </w:r>
      <w:r w:rsidR="003B2EA0" w:rsidRPr="007C6A4F">
        <w:rPr>
          <w:rFonts w:ascii="Arial" w:hAnsi="Arial" w:cs="Arial"/>
          <w:sz w:val="22"/>
          <w:szCs w:val="22"/>
        </w:rPr>
        <w:t>de la</w:t>
      </w:r>
      <w:r w:rsidRPr="007C6A4F">
        <w:rPr>
          <w:rFonts w:ascii="Arial" w:hAnsi="Arial" w:cs="Arial"/>
          <w:sz w:val="22"/>
          <w:szCs w:val="22"/>
        </w:rPr>
        <w:t xml:space="preserve"> </w:t>
      </w:r>
      <w:r w:rsidR="0059089E">
        <w:rPr>
          <w:rFonts w:ascii="Arial" w:hAnsi="Arial" w:cs="Arial"/>
          <w:sz w:val="22"/>
          <w:szCs w:val="22"/>
        </w:rPr>
        <w:t>procédure</w:t>
      </w:r>
      <w:r w:rsidRPr="007C6A4F">
        <w:rPr>
          <w:rFonts w:ascii="Arial" w:hAnsi="Arial" w:cs="Arial"/>
          <w:sz w:val="22"/>
          <w:szCs w:val="22"/>
        </w:rPr>
        <w:t xml:space="preserve"> de certification.</w:t>
      </w:r>
    </w:p>
    <w:p w14:paraId="4545D9C7" w14:textId="4D9D9E9D" w:rsidR="00383E70" w:rsidRPr="007C6A4F" w:rsidRDefault="00383E70" w:rsidP="00BD54F4">
      <w:pPr>
        <w:pStyle w:val="Style"/>
        <w:spacing w:beforeAutospacing="1" w:afterAutospacing="1"/>
        <w:jc w:val="both"/>
        <w:rPr>
          <w:sz w:val="22"/>
          <w:szCs w:val="22"/>
        </w:rPr>
      </w:pPr>
      <w:r w:rsidRPr="007C6A4F">
        <w:rPr>
          <w:sz w:val="22"/>
          <w:szCs w:val="22"/>
        </w:rPr>
        <w:t>L’</w:t>
      </w:r>
      <w:r w:rsidR="001643A7" w:rsidRPr="001643A7">
        <w:rPr>
          <w:color w:val="000000"/>
          <w:sz w:val="22"/>
        </w:rPr>
        <w:t xml:space="preserve"> </w:t>
      </w:r>
      <w:r w:rsidR="001643A7">
        <w:rPr>
          <w:color w:val="000000"/>
          <w:sz w:val="22"/>
        </w:rPr>
        <w:t>organisme de formation ou l’entreprise</w:t>
      </w:r>
      <w:r w:rsidR="001643A7">
        <w:rPr>
          <w:sz w:val="22"/>
          <w:szCs w:val="22"/>
        </w:rPr>
        <w:t xml:space="preserve"> </w:t>
      </w:r>
      <w:r w:rsidRPr="007C6A4F">
        <w:rPr>
          <w:sz w:val="22"/>
          <w:szCs w:val="22"/>
        </w:rPr>
        <w:t>doit prendre toutes les dispositions nécessa</w:t>
      </w:r>
      <w:r w:rsidR="00C83C6B">
        <w:rPr>
          <w:sz w:val="22"/>
          <w:szCs w:val="22"/>
        </w:rPr>
        <w:t xml:space="preserve">ires pour la conduite de </w:t>
      </w:r>
      <w:r w:rsidR="00B8211B">
        <w:rPr>
          <w:sz w:val="22"/>
          <w:szCs w:val="22"/>
        </w:rPr>
        <w:t>l'évalu</w:t>
      </w:r>
      <w:r w:rsidRPr="007C6A4F">
        <w:rPr>
          <w:sz w:val="22"/>
          <w:szCs w:val="22"/>
        </w:rPr>
        <w:t xml:space="preserve">ation, y compris pour l'examen de la documentation et l'accès </w:t>
      </w:r>
      <w:r w:rsidRPr="007C6A4F">
        <w:rPr>
          <w:w w:val="115"/>
          <w:sz w:val="22"/>
          <w:szCs w:val="22"/>
        </w:rPr>
        <w:t xml:space="preserve">à </w:t>
      </w:r>
      <w:r w:rsidRPr="007C6A4F">
        <w:rPr>
          <w:sz w:val="22"/>
          <w:szCs w:val="22"/>
        </w:rPr>
        <w:t>tous les secteurs, aux enregistrem</w:t>
      </w:r>
      <w:r w:rsidR="00AE1712" w:rsidRPr="007C6A4F">
        <w:rPr>
          <w:sz w:val="22"/>
          <w:szCs w:val="22"/>
        </w:rPr>
        <w:t>ents (y compris aux rapports d'</w:t>
      </w:r>
      <w:r w:rsidRPr="007C6A4F">
        <w:rPr>
          <w:sz w:val="22"/>
          <w:szCs w:val="22"/>
        </w:rPr>
        <w:t>audits internes) et au personnel aux fins de l'évaluation, de la su</w:t>
      </w:r>
      <w:r w:rsidR="00684D6A">
        <w:rPr>
          <w:sz w:val="22"/>
          <w:szCs w:val="22"/>
        </w:rPr>
        <w:t xml:space="preserve">rveillance, de la réévaluation, </w:t>
      </w:r>
      <w:r w:rsidR="00AE1712" w:rsidRPr="007C6A4F">
        <w:rPr>
          <w:sz w:val="22"/>
          <w:szCs w:val="22"/>
        </w:rPr>
        <w:t>de la résolution des plaintes,</w:t>
      </w:r>
      <w:r w:rsidR="00684D6A">
        <w:rPr>
          <w:sz w:val="22"/>
          <w:szCs w:val="22"/>
        </w:rPr>
        <w:t xml:space="preserve"> de l’instruction </w:t>
      </w:r>
      <w:r w:rsidR="00684D6A" w:rsidRPr="001F7EFE">
        <w:rPr>
          <w:sz w:val="22"/>
          <w:szCs w:val="22"/>
        </w:rPr>
        <w:lastRenderedPageBreak/>
        <w:t>des réclamations</w:t>
      </w:r>
      <w:r w:rsidR="00BD54F4" w:rsidRPr="001F7EFE">
        <w:rPr>
          <w:sz w:val="22"/>
          <w:szCs w:val="22"/>
        </w:rPr>
        <w:t xml:space="preserve"> et de la participation d’observateurs, le cas échéant.</w:t>
      </w:r>
    </w:p>
    <w:p w14:paraId="23C08D9C" w14:textId="05AE51AE" w:rsidR="00383E70" w:rsidRPr="007C6A4F" w:rsidRDefault="00350EC1" w:rsidP="00ED1EB3">
      <w:pPr>
        <w:pStyle w:val="Style"/>
        <w:spacing w:beforeAutospacing="1" w:afterAutospacing="1"/>
        <w:jc w:val="both"/>
        <w:rPr>
          <w:sz w:val="22"/>
          <w:szCs w:val="22"/>
        </w:rPr>
      </w:pPr>
      <w:r w:rsidRPr="007C6A4F">
        <w:rPr>
          <w:color w:val="000000"/>
          <w:sz w:val="22"/>
        </w:rPr>
        <w:t>L’organisme</w:t>
      </w:r>
      <w:r w:rsidR="00614B2E">
        <w:rPr>
          <w:color w:val="000000"/>
          <w:sz w:val="22"/>
        </w:rPr>
        <w:t xml:space="preserve"> de</w:t>
      </w:r>
      <w:r w:rsidR="00BB5C23">
        <w:rPr>
          <w:color w:val="000000"/>
          <w:sz w:val="22"/>
        </w:rPr>
        <w:t xml:space="preserve"> formation </w:t>
      </w:r>
      <w:r w:rsidR="00614B2E">
        <w:rPr>
          <w:color w:val="000000"/>
          <w:sz w:val="22"/>
        </w:rPr>
        <w:t>ou l’entreprise</w:t>
      </w:r>
      <w:r w:rsidR="00383E70" w:rsidRPr="007C6A4F">
        <w:rPr>
          <w:sz w:val="22"/>
          <w:szCs w:val="22"/>
        </w:rPr>
        <w:t xml:space="preserve"> </w:t>
      </w:r>
      <w:r w:rsidR="000E5E00" w:rsidRPr="007C6A4F">
        <w:rPr>
          <w:sz w:val="22"/>
          <w:szCs w:val="22"/>
        </w:rPr>
        <w:t>doit</w:t>
      </w:r>
      <w:r w:rsidR="00383E70" w:rsidRPr="007C6A4F">
        <w:rPr>
          <w:sz w:val="22"/>
          <w:szCs w:val="22"/>
        </w:rPr>
        <w:t xml:space="preserve"> déclare</w:t>
      </w:r>
      <w:r w:rsidR="000E5E00" w:rsidRPr="007C6A4F">
        <w:rPr>
          <w:sz w:val="22"/>
          <w:szCs w:val="22"/>
        </w:rPr>
        <w:t>r</w:t>
      </w:r>
      <w:r w:rsidR="00614B2E">
        <w:rPr>
          <w:sz w:val="22"/>
          <w:szCs w:val="22"/>
        </w:rPr>
        <w:t xml:space="preserve"> qu'il n'est certifié</w:t>
      </w:r>
      <w:r w:rsidR="00383E70" w:rsidRPr="007C6A4F">
        <w:rPr>
          <w:sz w:val="22"/>
          <w:szCs w:val="22"/>
        </w:rPr>
        <w:t xml:space="preserve"> que pour les activités pour l</w:t>
      </w:r>
      <w:r w:rsidR="00614B2E">
        <w:rPr>
          <w:sz w:val="22"/>
          <w:szCs w:val="22"/>
        </w:rPr>
        <w:t>esquelles il</w:t>
      </w:r>
      <w:r w:rsidR="00383E70" w:rsidRPr="007C6A4F">
        <w:rPr>
          <w:sz w:val="22"/>
          <w:szCs w:val="22"/>
        </w:rPr>
        <w:t xml:space="preserve"> a reçu la certification,</w:t>
      </w:r>
    </w:p>
    <w:p w14:paraId="2D056174" w14:textId="4D0495B1" w:rsidR="000E5E00" w:rsidRPr="007C6A4F" w:rsidRDefault="00BB5C23" w:rsidP="00ED1EB3">
      <w:pPr>
        <w:pStyle w:val="Style"/>
        <w:spacing w:beforeAutospacing="1" w:afterAutospacing="1"/>
        <w:jc w:val="both"/>
        <w:rPr>
          <w:sz w:val="22"/>
          <w:szCs w:val="22"/>
        </w:rPr>
      </w:pPr>
      <w:r w:rsidRPr="007C6A4F">
        <w:rPr>
          <w:color w:val="000000"/>
          <w:sz w:val="22"/>
        </w:rPr>
        <w:t>L’organisme</w:t>
      </w:r>
      <w:r>
        <w:rPr>
          <w:color w:val="000000"/>
          <w:sz w:val="22"/>
        </w:rPr>
        <w:t xml:space="preserve"> de formation ou l’entreprise</w:t>
      </w:r>
      <w:r w:rsidR="000E5E00" w:rsidRPr="001F7EFE">
        <w:rPr>
          <w:sz w:val="22"/>
          <w:szCs w:val="22"/>
        </w:rPr>
        <w:t xml:space="preserve"> </w:t>
      </w:r>
      <w:r w:rsidR="00525EE2" w:rsidRPr="001F7EFE">
        <w:rPr>
          <w:sz w:val="22"/>
          <w:szCs w:val="22"/>
        </w:rPr>
        <w:t>certifié</w:t>
      </w:r>
      <w:r w:rsidR="000E5E00" w:rsidRPr="001F7EFE">
        <w:rPr>
          <w:sz w:val="22"/>
          <w:szCs w:val="22"/>
        </w:rPr>
        <w:t xml:space="preserve"> par BCS </w:t>
      </w:r>
      <w:r w:rsidR="00525EE2" w:rsidRPr="001F7EFE">
        <w:rPr>
          <w:sz w:val="22"/>
          <w:szCs w:val="22"/>
        </w:rPr>
        <w:t xml:space="preserve">Certification </w:t>
      </w:r>
      <w:r w:rsidR="00383E70" w:rsidRPr="001F7EFE">
        <w:rPr>
          <w:sz w:val="22"/>
          <w:szCs w:val="22"/>
        </w:rPr>
        <w:t>cesse immé</w:t>
      </w:r>
      <w:r w:rsidR="007C119C" w:rsidRPr="001F7EFE">
        <w:rPr>
          <w:sz w:val="22"/>
          <w:szCs w:val="22"/>
        </w:rPr>
        <w:t xml:space="preserve">diatement, dès la suspension, </w:t>
      </w:r>
      <w:r w:rsidR="00383E70" w:rsidRPr="001F7EFE">
        <w:rPr>
          <w:sz w:val="22"/>
          <w:szCs w:val="22"/>
        </w:rPr>
        <w:t>le retrait</w:t>
      </w:r>
      <w:r w:rsidR="007C119C" w:rsidRPr="001F7EFE">
        <w:rPr>
          <w:sz w:val="22"/>
          <w:szCs w:val="22"/>
        </w:rPr>
        <w:t xml:space="preserve"> ou l’échéance de s</w:t>
      </w:r>
      <w:r w:rsidR="00383E70" w:rsidRPr="001F7EFE">
        <w:rPr>
          <w:sz w:val="22"/>
          <w:szCs w:val="22"/>
        </w:rPr>
        <w:t xml:space="preserve">a certification (quel que soit le cas), </w:t>
      </w:r>
      <w:r w:rsidR="007C119C" w:rsidRPr="001F7EFE">
        <w:rPr>
          <w:sz w:val="22"/>
          <w:szCs w:val="22"/>
        </w:rPr>
        <w:t>d’utiliser l’ensemble des moyens de communication qui y fait référence,</w:t>
      </w:r>
      <w:r w:rsidR="000E5E00" w:rsidRPr="001F7EFE">
        <w:rPr>
          <w:sz w:val="22"/>
          <w:szCs w:val="22"/>
        </w:rPr>
        <w:t xml:space="preserve"> </w:t>
      </w:r>
      <w:r w:rsidR="00383E70" w:rsidRPr="001F7EFE">
        <w:rPr>
          <w:sz w:val="22"/>
          <w:szCs w:val="22"/>
        </w:rPr>
        <w:t xml:space="preserve">et retourne tout document </w:t>
      </w:r>
      <w:r w:rsidR="007C119C" w:rsidRPr="001F7EFE">
        <w:rPr>
          <w:sz w:val="22"/>
          <w:szCs w:val="22"/>
        </w:rPr>
        <w:t>qui attrait à la c</w:t>
      </w:r>
      <w:r w:rsidR="00383E70" w:rsidRPr="001F7EFE">
        <w:rPr>
          <w:sz w:val="22"/>
          <w:szCs w:val="22"/>
        </w:rPr>
        <w:t xml:space="preserve">ertification </w:t>
      </w:r>
      <w:r w:rsidR="000E5E00" w:rsidRPr="001F7EFE">
        <w:rPr>
          <w:sz w:val="22"/>
          <w:szCs w:val="22"/>
        </w:rPr>
        <w:t>à BCS,</w:t>
      </w:r>
    </w:p>
    <w:p w14:paraId="4278796E" w14:textId="5DFAEFF0" w:rsidR="00383E70" w:rsidRDefault="00BB5C23" w:rsidP="00ED1EB3">
      <w:pPr>
        <w:pStyle w:val="Style"/>
        <w:spacing w:beforeAutospacing="1" w:afterAutospacing="1"/>
        <w:jc w:val="both"/>
        <w:rPr>
          <w:sz w:val="22"/>
          <w:szCs w:val="22"/>
        </w:rPr>
      </w:pPr>
      <w:r w:rsidRPr="007C6A4F">
        <w:rPr>
          <w:color w:val="000000"/>
          <w:sz w:val="22"/>
        </w:rPr>
        <w:t>L’organisme</w:t>
      </w:r>
      <w:r>
        <w:rPr>
          <w:color w:val="000000"/>
          <w:sz w:val="22"/>
        </w:rPr>
        <w:t xml:space="preserve"> de formation ou l’entreprise</w:t>
      </w:r>
      <w:r>
        <w:rPr>
          <w:sz w:val="22"/>
          <w:szCs w:val="22"/>
        </w:rPr>
        <w:t xml:space="preserve"> </w:t>
      </w:r>
      <w:r w:rsidR="000E5E00" w:rsidRPr="007C6A4F">
        <w:rPr>
          <w:sz w:val="22"/>
          <w:szCs w:val="22"/>
        </w:rPr>
        <w:t xml:space="preserve">certifié par BCS </w:t>
      </w:r>
      <w:r w:rsidR="00383E70" w:rsidRPr="007C6A4F">
        <w:rPr>
          <w:sz w:val="22"/>
          <w:szCs w:val="22"/>
        </w:rPr>
        <w:t xml:space="preserve">n'utilise sa certification que pour indiquer que le système </w:t>
      </w:r>
      <w:r w:rsidR="004B1FA9">
        <w:rPr>
          <w:sz w:val="22"/>
          <w:szCs w:val="22"/>
        </w:rPr>
        <w:t>de management</w:t>
      </w:r>
      <w:r w:rsidR="00383E70" w:rsidRPr="007C6A4F">
        <w:rPr>
          <w:sz w:val="22"/>
          <w:szCs w:val="22"/>
        </w:rPr>
        <w:t xml:space="preserve"> est conforme </w:t>
      </w:r>
      <w:r w:rsidR="00383E70" w:rsidRPr="007C6A4F">
        <w:rPr>
          <w:w w:val="115"/>
          <w:sz w:val="22"/>
          <w:szCs w:val="22"/>
        </w:rPr>
        <w:t xml:space="preserve">à </w:t>
      </w:r>
      <w:r w:rsidR="00383E70" w:rsidRPr="007C6A4F">
        <w:rPr>
          <w:sz w:val="22"/>
          <w:szCs w:val="22"/>
        </w:rPr>
        <w:t xml:space="preserve">des normes spécifiées ou autres documents normatifs et ne l'utilise pas de façon </w:t>
      </w:r>
      <w:r w:rsidR="00383E70" w:rsidRPr="007C6A4F">
        <w:rPr>
          <w:w w:val="110"/>
          <w:sz w:val="22"/>
          <w:szCs w:val="22"/>
        </w:rPr>
        <w:t xml:space="preserve">à </w:t>
      </w:r>
      <w:r w:rsidR="00383E70" w:rsidRPr="007C6A4F">
        <w:rPr>
          <w:sz w:val="22"/>
          <w:szCs w:val="22"/>
        </w:rPr>
        <w:t>laisser supposer</w:t>
      </w:r>
      <w:r w:rsidR="000E5E00" w:rsidRPr="007C6A4F">
        <w:rPr>
          <w:sz w:val="22"/>
          <w:szCs w:val="22"/>
        </w:rPr>
        <w:t xml:space="preserve"> </w:t>
      </w:r>
      <w:r w:rsidR="00383E70" w:rsidRPr="007C6A4F">
        <w:rPr>
          <w:sz w:val="22"/>
          <w:szCs w:val="22"/>
        </w:rPr>
        <w:t xml:space="preserve">qu'un produit ou service est homologué par </w:t>
      </w:r>
      <w:r w:rsidR="000E5E00" w:rsidRPr="007C6A4F">
        <w:rPr>
          <w:sz w:val="22"/>
          <w:szCs w:val="22"/>
        </w:rPr>
        <w:t>BCS,</w:t>
      </w:r>
    </w:p>
    <w:p w14:paraId="43F74516" w14:textId="1B450FD1" w:rsidR="00525EE2" w:rsidRPr="007C6A4F" w:rsidRDefault="00BB5C23" w:rsidP="00ED1EB3">
      <w:pPr>
        <w:pStyle w:val="Style"/>
        <w:spacing w:beforeAutospacing="1" w:afterAutospacing="1"/>
        <w:jc w:val="both"/>
        <w:rPr>
          <w:sz w:val="22"/>
          <w:szCs w:val="22"/>
        </w:rPr>
      </w:pPr>
      <w:r w:rsidRPr="007C6A4F">
        <w:rPr>
          <w:color w:val="000000"/>
          <w:sz w:val="22"/>
        </w:rPr>
        <w:t>L’organisme</w:t>
      </w:r>
      <w:r>
        <w:rPr>
          <w:color w:val="000000"/>
          <w:sz w:val="22"/>
        </w:rPr>
        <w:t xml:space="preserve"> de formation ou l’entreprise</w:t>
      </w:r>
      <w:r w:rsidR="00525EE2" w:rsidRPr="001F7EFE">
        <w:rPr>
          <w:sz w:val="22"/>
          <w:szCs w:val="22"/>
        </w:rPr>
        <w:t xml:space="preserve"> </w:t>
      </w:r>
      <w:r w:rsidR="00454673" w:rsidRPr="001F7EFE">
        <w:rPr>
          <w:sz w:val="22"/>
          <w:szCs w:val="22"/>
        </w:rPr>
        <w:t xml:space="preserve">certifié </w:t>
      </w:r>
      <w:r w:rsidR="00525EE2" w:rsidRPr="001F7EFE">
        <w:rPr>
          <w:sz w:val="22"/>
          <w:szCs w:val="22"/>
        </w:rPr>
        <w:t>n’utilise pas la certification de ses produits d’une façon qui puisse nuire à BCS Certification</w:t>
      </w:r>
      <w:r w:rsidR="00454673" w:rsidRPr="001F7EFE">
        <w:rPr>
          <w:sz w:val="22"/>
          <w:szCs w:val="22"/>
        </w:rPr>
        <w:t>, ni faire de déclaration sur la certification de ses produits que BCS Certification puisse considérer comme trompeuse ou non autorisée.</w:t>
      </w:r>
    </w:p>
    <w:p w14:paraId="22D74615" w14:textId="1B853DAD" w:rsidR="00383E70" w:rsidRDefault="00BB5C23" w:rsidP="00ED1EB3">
      <w:pPr>
        <w:jc w:val="both"/>
        <w:rPr>
          <w:rFonts w:ascii="Arial" w:hAnsi="Arial" w:cs="Arial"/>
          <w:sz w:val="22"/>
          <w:szCs w:val="22"/>
        </w:rPr>
      </w:pPr>
      <w:r w:rsidRPr="00BB5C23">
        <w:rPr>
          <w:rFonts w:ascii="Arial" w:hAnsi="Arial" w:cs="Arial"/>
          <w:sz w:val="22"/>
          <w:szCs w:val="22"/>
        </w:rPr>
        <w:t>L’organisme de formation ou l’entreprise</w:t>
      </w:r>
      <w:r w:rsidR="004B1FA9">
        <w:rPr>
          <w:rFonts w:ascii="Arial" w:hAnsi="Arial" w:cs="Arial"/>
          <w:sz w:val="22"/>
          <w:szCs w:val="22"/>
        </w:rPr>
        <w:t xml:space="preserve"> certifié</w:t>
      </w:r>
      <w:r w:rsidR="000E5E00" w:rsidRPr="007C6A4F">
        <w:rPr>
          <w:rFonts w:ascii="Arial" w:hAnsi="Arial" w:cs="Arial"/>
          <w:sz w:val="22"/>
          <w:szCs w:val="22"/>
        </w:rPr>
        <w:t xml:space="preserve"> par BCS </w:t>
      </w:r>
      <w:r w:rsidR="00383E70" w:rsidRPr="007C6A4F">
        <w:rPr>
          <w:rFonts w:ascii="Arial" w:hAnsi="Arial" w:cs="Arial"/>
          <w:sz w:val="22"/>
          <w:szCs w:val="22"/>
        </w:rPr>
        <w:t xml:space="preserve">veille </w:t>
      </w:r>
      <w:r w:rsidR="00383E70" w:rsidRPr="00BB5C23">
        <w:rPr>
          <w:rFonts w:ascii="Arial" w:hAnsi="Arial" w:cs="Arial"/>
          <w:sz w:val="22"/>
          <w:szCs w:val="22"/>
        </w:rPr>
        <w:t xml:space="preserve">à </w:t>
      </w:r>
      <w:r w:rsidR="00383E70" w:rsidRPr="007C6A4F">
        <w:rPr>
          <w:rFonts w:ascii="Arial" w:hAnsi="Arial" w:cs="Arial"/>
          <w:sz w:val="22"/>
          <w:szCs w:val="22"/>
        </w:rPr>
        <w:t xml:space="preserve">ce qu'aucun document, marque ou rapport de certification, </w:t>
      </w:r>
      <w:r w:rsidR="00D60BA0" w:rsidRPr="007C6A4F">
        <w:rPr>
          <w:rFonts w:ascii="Arial" w:hAnsi="Arial" w:cs="Arial"/>
          <w:sz w:val="22"/>
          <w:szCs w:val="22"/>
        </w:rPr>
        <w:t>ne soient</w:t>
      </w:r>
      <w:r w:rsidR="00383E70" w:rsidRPr="007C6A4F">
        <w:rPr>
          <w:rFonts w:ascii="Arial" w:hAnsi="Arial" w:cs="Arial"/>
          <w:sz w:val="22"/>
          <w:szCs w:val="22"/>
        </w:rPr>
        <w:t xml:space="preserve"> utilisé</w:t>
      </w:r>
      <w:r w:rsidR="00D60BA0" w:rsidRPr="007C6A4F">
        <w:rPr>
          <w:rFonts w:ascii="Arial" w:hAnsi="Arial" w:cs="Arial"/>
          <w:sz w:val="22"/>
          <w:szCs w:val="22"/>
        </w:rPr>
        <w:t>s</w:t>
      </w:r>
      <w:r w:rsidR="00383E70" w:rsidRPr="007C6A4F">
        <w:rPr>
          <w:rFonts w:ascii="Arial" w:hAnsi="Arial" w:cs="Arial"/>
          <w:sz w:val="22"/>
          <w:szCs w:val="22"/>
        </w:rPr>
        <w:t xml:space="preserve"> en totalité ou en partie de façon abusive</w:t>
      </w:r>
      <w:r w:rsidR="000E5E00" w:rsidRPr="007C6A4F">
        <w:rPr>
          <w:rFonts w:ascii="Arial" w:hAnsi="Arial" w:cs="Arial"/>
          <w:sz w:val="22"/>
          <w:szCs w:val="22"/>
        </w:rPr>
        <w:t>,</w:t>
      </w:r>
    </w:p>
    <w:p w14:paraId="3B040BD7" w14:textId="1D43C63A" w:rsidR="00213A09" w:rsidRPr="007C6A4F" w:rsidRDefault="00213A09" w:rsidP="00ED1EB3">
      <w:pPr>
        <w:jc w:val="both"/>
        <w:rPr>
          <w:rFonts w:ascii="Arial" w:hAnsi="Arial" w:cs="Arial"/>
          <w:sz w:val="22"/>
          <w:szCs w:val="22"/>
        </w:rPr>
      </w:pPr>
      <w:r w:rsidRPr="001F7EFE">
        <w:rPr>
          <w:rFonts w:ascii="Arial" w:hAnsi="Arial" w:cs="Arial"/>
          <w:sz w:val="22"/>
          <w:szCs w:val="22"/>
        </w:rPr>
        <w:t>Si l’organisme certifié fournit des copies de documents de certification à autrui, il doit les reproduire dans leur intégr</w:t>
      </w:r>
      <w:r w:rsidR="004B1D81">
        <w:rPr>
          <w:rFonts w:ascii="Arial" w:hAnsi="Arial" w:cs="Arial"/>
          <w:sz w:val="22"/>
          <w:szCs w:val="22"/>
        </w:rPr>
        <w:t>alité ou tel que spécifié par la procédure</w:t>
      </w:r>
      <w:r w:rsidRPr="001F7EFE">
        <w:rPr>
          <w:rFonts w:ascii="Arial" w:hAnsi="Arial" w:cs="Arial"/>
          <w:sz w:val="22"/>
          <w:szCs w:val="22"/>
        </w:rPr>
        <w:t xml:space="preserve"> de certification.</w:t>
      </w:r>
      <w:r>
        <w:rPr>
          <w:rFonts w:ascii="Arial" w:hAnsi="Arial" w:cs="Arial"/>
          <w:sz w:val="22"/>
          <w:szCs w:val="22"/>
        </w:rPr>
        <w:t xml:space="preserve"> </w:t>
      </w:r>
    </w:p>
    <w:p w14:paraId="37A8544B" w14:textId="77777777" w:rsidR="000E5E00" w:rsidRPr="007C6A4F" w:rsidRDefault="000E5E00" w:rsidP="00ED1EB3">
      <w:pPr>
        <w:jc w:val="both"/>
        <w:rPr>
          <w:rFonts w:ascii="Arial" w:hAnsi="Arial" w:cs="Arial"/>
          <w:sz w:val="22"/>
          <w:szCs w:val="22"/>
        </w:rPr>
      </w:pPr>
    </w:p>
    <w:p w14:paraId="4FB691B8" w14:textId="6901FE66" w:rsidR="000E5E00" w:rsidRDefault="00BB5C23" w:rsidP="00ED1EB3">
      <w:pPr>
        <w:jc w:val="both"/>
        <w:rPr>
          <w:rFonts w:ascii="Arial" w:hAnsi="Arial" w:cs="Arial"/>
          <w:sz w:val="22"/>
          <w:szCs w:val="22"/>
        </w:rPr>
      </w:pPr>
      <w:r w:rsidRPr="00BB5C23">
        <w:rPr>
          <w:rFonts w:ascii="Arial" w:hAnsi="Arial" w:cs="Arial"/>
          <w:sz w:val="22"/>
          <w:szCs w:val="22"/>
        </w:rPr>
        <w:t>L’organisme de formation ou</w:t>
      </w:r>
      <w:r>
        <w:rPr>
          <w:color w:val="000000"/>
          <w:sz w:val="22"/>
        </w:rPr>
        <w:t xml:space="preserve"> </w:t>
      </w:r>
      <w:r>
        <w:rPr>
          <w:rFonts w:ascii="Arial" w:hAnsi="Arial" w:cs="Arial"/>
          <w:color w:val="000000"/>
          <w:sz w:val="22"/>
        </w:rPr>
        <w:t>l’entreprise</w:t>
      </w:r>
      <w:r w:rsidR="001D1C20">
        <w:rPr>
          <w:rFonts w:ascii="Arial" w:hAnsi="Arial" w:cs="Arial"/>
          <w:sz w:val="22"/>
          <w:szCs w:val="22"/>
        </w:rPr>
        <w:t xml:space="preserve"> </w:t>
      </w:r>
      <w:r w:rsidR="004B1FA9">
        <w:rPr>
          <w:rFonts w:ascii="Arial" w:hAnsi="Arial" w:cs="Arial"/>
          <w:sz w:val="22"/>
          <w:szCs w:val="22"/>
        </w:rPr>
        <w:t>certifié</w:t>
      </w:r>
      <w:r w:rsidR="000E5E00" w:rsidRPr="007C6A4F">
        <w:rPr>
          <w:rFonts w:ascii="Arial" w:hAnsi="Arial" w:cs="Arial"/>
          <w:sz w:val="22"/>
          <w:szCs w:val="22"/>
        </w:rPr>
        <w:t xml:space="preserve"> doit se conforme</w:t>
      </w:r>
      <w:r w:rsidR="00D60BA0" w:rsidRPr="007C6A4F">
        <w:rPr>
          <w:rFonts w:ascii="Arial" w:hAnsi="Arial" w:cs="Arial"/>
          <w:sz w:val="22"/>
          <w:szCs w:val="22"/>
        </w:rPr>
        <w:t>r aux exigences de BCS</w:t>
      </w:r>
      <w:r w:rsidR="00A240AE">
        <w:rPr>
          <w:rFonts w:ascii="Arial" w:hAnsi="Arial" w:cs="Arial"/>
          <w:sz w:val="22"/>
          <w:szCs w:val="22"/>
        </w:rPr>
        <w:t xml:space="preserve"> Certification</w:t>
      </w:r>
      <w:r w:rsidR="00D60BA0" w:rsidRPr="007C6A4F">
        <w:rPr>
          <w:rFonts w:ascii="Arial" w:hAnsi="Arial" w:cs="Arial"/>
          <w:sz w:val="22"/>
          <w:szCs w:val="22"/>
        </w:rPr>
        <w:t xml:space="preserve"> lorsqu'elle</w:t>
      </w:r>
      <w:r w:rsidR="000E5E00" w:rsidRPr="007C6A4F">
        <w:rPr>
          <w:rFonts w:ascii="Arial" w:hAnsi="Arial" w:cs="Arial"/>
          <w:sz w:val="22"/>
          <w:szCs w:val="22"/>
        </w:rPr>
        <w:t xml:space="preserve"> fait mention de sa certification dans des supports de communication tels que documents, brochures ou publicités,</w:t>
      </w:r>
    </w:p>
    <w:p w14:paraId="5ECDFAE0" w14:textId="77777777" w:rsidR="00A240AE" w:rsidRDefault="00A240AE" w:rsidP="00ED1EB3">
      <w:pPr>
        <w:jc w:val="both"/>
        <w:rPr>
          <w:rFonts w:ascii="Arial" w:hAnsi="Arial" w:cs="Arial"/>
          <w:sz w:val="22"/>
          <w:szCs w:val="22"/>
        </w:rPr>
      </w:pPr>
    </w:p>
    <w:p w14:paraId="6E8EAB62" w14:textId="7BBD6CD8" w:rsidR="0003660B" w:rsidRPr="001F7EFE" w:rsidRDefault="00BB5C23" w:rsidP="00ED1EB3">
      <w:pPr>
        <w:jc w:val="both"/>
        <w:rPr>
          <w:rFonts w:ascii="Arial" w:hAnsi="Arial" w:cs="Arial"/>
          <w:sz w:val="22"/>
          <w:szCs w:val="22"/>
        </w:rPr>
      </w:pPr>
      <w:r w:rsidRPr="00BB5C23">
        <w:rPr>
          <w:rFonts w:ascii="Arial" w:hAnsi="Arial" w:cs="Arial"/>
          <w:sz w:val="22"/>
          <w:szCs w:val="22"/>
        </w:rPr>
        <w:t>L’organisme de formation ou</w:t>
      </w:r>
      <w:r>
        <w:rPr>
          <w:color w:val="000000"/>
          <w:sz w:val="22"/>
        </w:rPr>
        <w:t xml:space="preserve"> </w:t>
      </w:r>
      <w:r>
        <w:rPr>
          <w:rFonts w:ascii="Arial" w:hAnsi="Arial" w:cs="Arial"/>
          <w:color w:val="000000"/>
          <w:sz w:val="22"/>
        </w:rPr>
        <w:t>l’entreprise</w:t>
      </w:r>
      <w:r w:rsidR="00A240AE" w:rsidRPr="001F7EFE">
        <w:rPr>
          <w:rFonts w:ascii="Arial" w:hAnsi="Arial" w:cs="Arial"/>
          <w:sz w:val="22"/>
          <w:szCs w:val="22"/>
        </w:rPr>
        <w:t xml:space="preserve"> certifié doit se conformer à toutes les exigences qui peuvent être prescrites dans l</w:t>
      </w:r>
      <w:r w:rsidR="00F47CF2">
        <w:rPr>
          <w:rFonts w:ascii="Arial" w:hAnsi="Arial" w:cs="Arial"/>
          <w:sz w:val="22"/>
          <w:szCs w:val="22"/>
        </w:rPr>
        <w:t xml:space="preserve">a procédure </w:t>
      </w:r>
      <w:r w:rsidR="00A240AE" w:rsidRPr="001F7EFE">
        <w:rPr>
          <w:rFonts w:ascii="Arial" w:hAnsi="Arial" w:cs="Arial"/>
          <w:sz w:val="22"/>
          <w:szCs w:val="22"/>
        </w:rPr>
        <w:t>de certification du produit</w:t>
      </w:r>
      <w:r w:rsidR="00F47CF2">
        <w:rPr>
          <w:rFonts w:ascii="Arial" w:hAnsi="Arial" w:cs="Arial"/>
          <w:sz w:val="22"/>
          <w:szCs w:val="22"/>
        </w:rPr>
        <w:t xml:space="preserve"> et du service</w:t>
      </w:r>
      <w:r w:rsidR="00A240AE" w:rsidRPr="001F7EFE">
        <w:rPr>
          <w:rFonts w:ascii="Arial" w:hAnsi="Arial" w:cs="Arial"/>
          <w:sz w:val="22"/>
          <w:szCs w:val="22"/>
        </w:rPr>
        <w:t xml:space="preserve"> relatives à l’utilisation des marques de conformité et aux informations relatives au produit,</w:t>
      </w:r>
    </w:p>
    <w:p w14:paraId="437DF45D" w14:textId="77777777" w:rsidR="0003660B" w:rsidRPr="001F7EFE" w:rsidRDefault="0003660B" w:rsidP="00ED1EB3">
      <w:pPr>
        <w:jc w:val="both"/>
        <w:rPr>
          <w:rFonts w:ascii="Arial" w:hAnsi="Arial" w:cs="Arial"/>
          <w:sz w:val="22"/>
          <w:szCs w:val="22"/>
        </w:rPr>
      </w:pPr>
    </w:p>
    <w:p w14:paraId="4A949CD4" w14:textId="6345563F" w:rsidR="0003660B" w:rsidRPr="001F7EFE" w:rsidRDefault="00BB5C23" w:rsidP="00ED1EB3">
      <w:pPr>
        <w:jc w:val="both"/>
        <w:rPr>
          <w:rFonts w:ascii="Arial" w:hAnsi="Arial" w:cs="Arial"/>
          <w:sz w:val="22"/>
          <w:szCs w:val="22"/>
        </w:rPr>
      </w:pPr>
      <w:r w:rsidRPr="00BB5C23">
        <w:rPr>
          <w:rFonts w:ascii="Arial" w:hAnsi="Arial" w:cs="Arial"/>
          <w:sz w:val="22"/>
          <w:szCs w:val="22"/>
        </w:rPr>
        <w:t>L’organisme de formation ou l’entreprise</w:t>
      </w:r>
      <w:r w:rsidR="0003660B" w:rsidRPr="001F7EFE">
        <w:rPr>
          <w:rFonts w:ascii="Arial" w:hAnsi="Arial" w:cs="Arial"/>
          <w:sz w:val="22"/>
          <w:szCs w:val="22"/>
        </w:rPr>
        <w:t xml:space="preserve"> certifié doit conserver un enregistrement de toutes les réclamations dont il a eu connaissance concernant la conformité aux exigences de certification et mettre ces enregistrements à la disposition de BCS Certification sur demande, et doit :</w:t>
      </w:r>
    </w:p>
    <w:p w14:paraId="10BD763A" w14:textId="2D059CB2" w:rsidR="0003660B" w:rsidRPr="001F7EFE" w:rsidRDefault="0003660B" w:rsidP="008C29AC">
      <w:pPr>
        <w:pStyle w:val="Paragraphedeliste"/>
        <w:numPr>
          <w:ilvl w:val="0"/>
          <w:numId w:val="16"/>
        </w:numPr>
        <w:jc w:val="both"/>
        <w:rPr>
          <w:rFonts w:ascii="Arial" w:hAnsi="Arial" w:cs="Arial"/>
          <w:sz w:val="22"/>
          <w:szCs w:val="22"/>
        </w:rPr>
      </w:pPr>
      <w:r w:rsidRPr="001F7EFE">
        <w:rPr>
          <w:rFonts w:ascii="Arial" w:hAnsi="Arial" w:cs="Arial"/>
          <w:sz w:val="22"/>
          <w:szCs w:val="22"/>
        </w:rPr>
        <w:t>Prendre toute action appropriée en rapport avec ces réclamations et les imperfections constatées dans les produits</w:t>
      </w:r>
      <w:r w:rsidR="00F47CF2">
        <w:rPr>
          <w:rFonts w:ascii="Arial" w:hAnsi="Arial" w:cs="Arial"/>
          <w:sz w:val="22"/>
          <w:szCs w:val="22"/>
        </w:rPr>
        <w:t xml:space="preserve"> et des services</w:t>
      </w:r>
      <w:r w:rsidRPr="001F7EFE">
        <w:rPr>
          <w:rFonts w:ascii="Arial" w:hAnsi="Arial" w:cs="Arial"/>
          <w:sz w:val="22"/>
          <w:szCs w:val="22"/>
        </w:rPr>
        <w:t xml:space="preserve"> qui ont des conséquences sur leur conformité aux exigences de la certification, </w:t>
      </w:r>
    </w:p>
    <w:p w14:paraId="1F1E5618" w14:textId="3EF02CA1" w:rsidR="00A240AE" w:rsidRPr="001F7EFE" w:rsidRDefault="0003660B" w:rsidP="008C29AC">
      <w:pPr>
        <w:pStyle w:val="Paragraphedeliste"/>
        <w:numPr>
          <w:ilvl w:val="0"/>
          <w:numId w:val="16"/>
        </w:numPr>
        <w:jc w:val="both"/>
        <w:rPr>
          <w:rFonts w:ascii="Arial" w:hAnsi="Arial" w:cs="Arial"/>
          <w:sz w:val="22"/>
          <w:szCs w:val="22"/>
        </w:rPr>
      </w:pPr>
      <w:r w:rsidRPr="001F7EFE">
        <w:rPr>
          <w:rFonts w:ascii="Arial" w:hAnsi="Arial" w:cs="Arial"/>
          <w:sz w:val="22"/>
          <w:szCs w:val="22"/>
        </w:rPr>
        <w:t>Documenter les actions entreprises,</w:t>
      </w:r>
      <w:r w:rsidR="00A240AE" w:rsidRPr="001F7EFE">
        <w:rPr>
          <w:rFonts w:ascii="Arial" w:hAnsi="Arial" w:cs="Arial"/>
          <w:sz w:val="22"/>
          <w:szCs w:val="22"/>
        </w:rPr>
        <w:t xml:space="preserve"> </w:t>
      </w:r>
    </w:p>
    <w:p w14:paraId="2577DE5B" w14:textId="77777777" w:rsidR="008F5662" w:rsidRPr="001F7EFE" w:rsidRDefault="008F5662" w:rsidP="00ED1EB3">
      <w:pPr>
        <w:jc w:val="both"/>
        <w:rPr>
          <w:rFonts w:ascii="Arial" w:hAnsi="Arial" w:cs="Arial"/>
          <w:sz w:val="22"/>
          <w:szCs w:val="22"/>
        </w:rPr>
      </w:pPr>
    </w:p>
    <w:p w14:paraId="5B04B4CF" w14:textId="24DFBCA7" w:rsidR="008F5662" w:rsidRPr="008F5662" w:rsidRDefault="00BB5C23" w:rsidP="00ED1EB3">
      <w:pPr>
        <w:jc w:val="both"/>
        <w:rPr>
          <w:rFonts w:ascii="Arial" w:hAnsi="Arial" w:cs="Arial"/>
          <w:sz w:val="22"/>
          <w:szCs w:val="22"/>
          <w:highlight w:val="yellow"/>
        </w:rPr>
      </w:pPr>
      <w:r w:rsidRPr="00BB5C23">
        <w:rPr>
          <w:rFonts w:ascii="Arial" w:hAnsi="Arial" w:cs="Arial"/>
          <w:sz w:val="22"/>
          <w:szCs w:val="22"/>
        </w:rPr>
        <w:t>L’organisme de formation ou</w:t>
      </w:r>
      <w:r>
        <w:rPr>
          <w:color w:val="000000"/>
          <w:sz w:val="22"/>
        </w:rPr>
        <w:t xml:space="preserve"> </w:t>
      </w:r>
      <w:r>
        <w:rPr>
          <w:rFonts w:ascii="Arial" w:hAnsi="Arial" w:cs="Arial"/>
          <w:color w:val="000000"/>
          <w:sz w:val="22"/>
        </w:rPr>
        <w:t>l’entreprise</w:t>
      </w:r>
      <w:r w:rsidR="008F5662" w:rsidRPr="001F7EFE">
        <w:rPr>
          <w:rFonts w:ascii="Arial" w:hAnsi="Arial" w:cs="Arial"/>
          <w:sz w:val="22"/>
          <w:szCs w:val="22"/>
        </w:rPr>
        <w:t xml:space="preserve"> certifié doit informer sans délai, l’organisme de certification des changements qui peuvent avoir des conséquences sur sa capacité à se conformer aux exigences de la </w:t>
      </w:r>
      <w:r w:rsidR="008F5662" w:rsidRPr="00E94A6E">
        <w:rPr>
          <w:rFonts w:ascii="Arial" w:hAnsi="Arial" w:cs="Arial"/>
          <w:sz w:val="22"/>
          <w:szCs w:val="22"/>
        </w:rPr>
        <w:t>certification.</w:t>
      </w:r>
    </w:p>
    <w:p w14:paraId="2A011CD5" w14:textId="77777777" w:rsidR="000E5E00" w:rsidRPr="007C6A4F" w:rsidRDefault="000E5E00" w:rsidP="00ED1EB3">
      <w:pPr>
        <w:jc w:val="both"/>
        <w:rPr>
          <w:rFonts w:ascii="Arial" w:hAnsi="Arial" w:cs="Arial"/>
          <w:sz w:val="22"/>
          <w:szCs w:val="22"/>
        </w:rPr>
      </w:pPr>
    </w:p>
    <w:p w14:paraId="07BBDAD1" w14:textId="1D29829C" w:rsidR="000E5E00" w:rsidRPr="007C6A4F" w:rsidRDefault="000E5E00" w:rsidP="00ED1EB3">
      <w:pPr>
        <w:jc w:val="both"/>
        <w:rPr>
          <w:rFonts w:ascii="Arial" w:hAnsi="Arial" w:cs="Arial"/>
          <w:sz w:val="22"/>
        </w:rPr>
      </w:pPr>
      <w:r w:rsidRPr="007C6A4F">
        <w:rPr>
          <w:rFonts w:ascii="Arial" w:hAnsi="Arial" w:cs="Arial"/>
          <w:sz w:val="22"/>
          <w:szCs w:val="22"/>
        </w:rPr>
        <w:t xml:space="preserve">BCS </w:t>
      </w:r>
      <w:r w:rsidR="009E10DA">
        <w:rPr>
          <w:rFonts w:ascii="Arial" w:hAnsi="Arial" w:cs="Arial"/>
          <w:sz w:val="22"/>
          <w:szCs w:val="22"/>
        </w:rPr>
        <w:t xml:space="preserve">Certification </w:t>
      </w:r>
      <w:r w:rsidRPr="007C6A4F">
        <w:rPr>
          <w:rFonts w:ascii="Arial" w:hAnsi="Arial" w:cs="Arial"/>
          <w:sz w:val="22"/>
        </w:rPr>
        <w:t xml:space="preserve">peut être amené à associer </w:t>
      </w:r>
      <w:r w:rsidR="00EA4503" w:rsidRPr="007C6A4F">
        <w:rPr>
          <w:rFonts w:ascii="Arial" w:hAnsi="Arial" w:cs="Arial"/>
          <w:sz w:val="22"/>
        </w:rPr>
        <w:t xml:space="preserve">des experts techniques, des traducteurs, des interprètes et des </w:t>
      </w:r>
      <w:r w:rsidRPr="007C6A4F">
        <w:rPr>
          <w:rFonts w:ascii="Arial" w:hAnsi="Arial" w:cs="Arial"/>
          <w:sz w:val="22"/>
        </w:rPr>
        <w:t>observateurs à ses audits de certification ou de suivi.</w:t>
      </w:r>
    </w:p>
    <w:p w14:paraId="4CC649AF" w14:textId="77777777" w:rsidR="000E5E00" w:rsidRPr="007C6A4F" w:rsidRDefault="000E5E00" w:rsidP="00E0649D">
      <w:pPr>
        <w:rPr>
          <w:rFonts w:ascii="Arial" w:hAnsi="Arial" w:cs="Arial"/>
          <w:sz w:val="22"/>
        </w:rPr>
      </w:pPr>
    </w:p>
    <w:p w14:paraId="5C84587C" w14:textId="77777777" w:rsidR="009E10DA" w:rsidRDefault="009E10DA" w:rsidP="00E0649D">
      <w:pPr>
        <w:rPr>
          <w:rFonts w:ascii="Arial" w:hAnsi="Arial" w:cs="Arial"/>
          <w:sz w:val="22"/>
        </w:rPr>
      </w:pPr>
    </w:p>
    <w:p w14:paraId="6E059C88" w14:textId="77777777" w:rsidR="000E5E00" w:rsidRPr="007C6A4F" w:rsidRDefault="000E5E00" w:rsidP="00ED1EB3">
      <w:pPr>
        <w:rPr>
          <w:rFonts w:ascii="Arial" w:hAnsi="Arial" w:cs="Arial"/>
          <w:sz w:val="22"/>
        </w:rPr>
      </w:pPr>
      <w:r w:rsidRPr="007C6A4F">
        <w:rPr>
          <w:rFonts w:ascii="Arial" w:hAnsi="Arial" w:cs="Arial"/>
          <w:sz w:val="22"/>
        </w:rPr>
        <w:lastRenderedPageBreak/>
        <w:t>Ces observateurs peuvent être :</w:t>
      </w:r>
    </w:p>
    <w:p w14:paraId="68530511" w14:textId="77777777" w:rsidR="000E5E00" w:rsidRPr="007C6A4F" w:rsidRDefault="000E5E00" w:rsidP="00ED1EB3">
      <w:pPr>
        <w:rPr>
          <w:rFonts w:ascii="Arial" w:hAnsi="Arial" w:cs="Arial"/>
          <w:sz w:val="22"/>
        </w:rPr>
      </w:pPr>
    </w:p>
    <w:p w14:paraId="53F63A29" w14:textId="77777777" w:rsidR="000E5E00" w:rsidRDefault="000E5E00" w:rsidP="008C29AC">
      <w:pPr>
        <w:numPr>
          <w:ilvl w:val="0"/>
          <w:numId w:val="8"/>
        </w:numPr>
        <w:ind w:right="453"/>
        <w:rPr>
          <w:rFonts w:ascii="Arial" w:hAnsi="Arial" w:cs="Arial"/>
          <w:sz w:val="22"/>
        </w:rPr>
      </w:pPr>
      <w:r w:rsidRPr="007C6A4F">
        <w:rPr>
          <w:rFonts w:ascii="Arial" w:hAnsi="Arial" w:cs="Arial"/>
          <w:sz w:val="22"/>
        </w:rPr>
        <w:t>Des auditeurs BCS en formation</w:t>
      </w:r>
      <w:r w:rsidR="00D60BA0" w:rsidRPr="007C6A4F">
        <w:rPr>
          <w:rFonts w:ascii="Arial" w:hAnsi="Arial" w:cs="Arial"/>
          <w:sz w:val="22"/>
        </w:rPr>
        <w:t>,</w:t>
      </w:r>
    </w:p>
    <w:p w14:paraId="2F4C4F96" w14:textId="1D95F98C" w:rsidR="004B1FA9" w:rsidRPr="007C6A4F" w:rsidRDefault="004B1FA9" w:rsidP="008C29AC">
      <w:pPr>
        <w:numPr>
          <w:ilvl w:val="0"/>
          <w:numId w:val="8"/>
        </w:numPr>
        <w:ind w:right="453"/>
        <w:rPr>
          <w:rFonts w:ascii="Arial" w:hAnsi="Arial" w:cs="Arial"/>
          <w:sz w:val="22"/>
        </w:rPr>
      </w:pPr>
      <w:r>
        <w:rPr>
          <w:rFonts w:ascii="Arial" w:hAnsi="Arial" w:cs="Arial"/>
          <w:sz w:val="22"/>
        </w:rPr>
        <w:t>Des auditeurs BCS évaluateurs,</w:t>
      </w:r>
    </w:p>
    <w:p w14:paraId="282220B2" w14:textId="3613B125" w:rsidR="000E5E00" w:rsidRPr="007C6A4F" w:rsidRDefault="00230BCA" w:rsidP="008C29AC">
      <w:pPr>
        <w:numPr>
          <w:ilvl w:val="0"/>
          <w:numId w:val="8"/>
        </w:numPr>
        <w:ind w:right="453"/>
        <w:rPr>
          <w:rFonts w:ascii="Arial" w:hAnsi="Arial" w:cs="Arial"/>
          <w:sz w:val="22"/>
        </w:rPr>
      </w:pPr>
      <w:r>
        <w:rPr>
          <w:rFonts w:ascii="Arial" w:hAnsi="Arial" w:cs="Arial"/>
          <w:sz w:val="22"/>
        </w:rPr>
        <w:t xml:space="preserve">Des </w:t>
      </w:r>
      <w:r w:rsidR="00236225">
        <w:rPr>
          <w:rFonts w:ascii="Arial" w:hAnsi="Arial" w:cs="Arial"/>
          <w:sz w:val="22"/>
        </w:rPr>
        <w:t>évaluateurs</w:t>
      </w:r>
      <w:r w:rsidR="00E0649D" w:rsidRPr="007C6A4F">
        <w:rPr>
          <w:rFonts w:ascii="Arial" w:hAnsi="Arial" w:cs="Arial"/>
          <w:sz w:val="22"/>
        </w:rPr>
        <w:t xml:space="preserve"> d’organisme d’</w:t>
      </w:r>
      <w:r w:rsidR="00F43491" w:rsidRPr="007C6A4F">
        <w:rPr>
          <w:rFonts w:ascii="Arial" w:hAnsi="Arial" w:cs="Arial"/>
          <w:sz w:val="22"/>
        </w:rPr>
        <w:t>accréditation</w:t>
      </w:r>
      <w:r w:rsidR="000E5E00" w:rsidRPr="007C6A4F">
        <w:rPr>
          <w:rFonts w:ascii="Arial" w:hAnsi="Arial" w:cs="Arial"/>
          <w:sz w:val="22"/>
        </w:rPr>
        <w:t xml:space="preserve"> </w:t>
      </w:r>
      <w:r w:rsidR="00E0649D" w:rsidRPr="002E45E2">
        <w:rPr>
          <w:rFonts w:ascii="Arial" w:hAnsi="Arial" w:cs="Arial"/>
          <w:sz w:val="22"/>
        </w:rPr>
        <w:t xml:space="preserve">COFRAC </w:t>
      </w:r>
      <w:r w:rsidR="00074788" w:rsidRPr="002E45E2">
        <w:rPr>
          <w:rFonts w:ascii="Arial" w:hAnsi="Arial" w:cs="Arial"/>
          <w:sz w:val="22"/>
        </w:rPr>
        <w:t>(les portées sont disponibles sur : https://www.cofrac.fr) /</w:t>
      </w:r>
      <w:r w:rsidR="00074788">
        <w:rPr>
          <w:rFonts w:ascii="Arial" w:hAnsi="Arial" w:cs="Arial"/>
          <w:sz w:val="22"/>
        </w:rPr>
        <w:t xml:space="preserve"> </w:t>
      </w:r>
      <w:r w:rsidR="000E5E00" w:rsidRPr="007C6A4F">
        <w:rPr>
          <w:rFonts w:ascii="Arial" w:hAnsi="Arial" w:cs="Arial"/>
          <w:sz w:val="22"/>
        </w:rPr>
        <w:t>audit de BCS</w:t>
      </w:r>
      <w:r w:rsidR="00E0649D" w:rsidRPr="007C6A4F">
        <w:rPr>
          <w:rFonts w:ascii="Arial" w:hAnsi="Arial" w:cs="Arial"/>
          <w:sz w:val="22"/>
        </w:rPr>
        <w:t xml:space="preserve"> dans le cadre du programme</w:t>
      </w:r>
      <w:r w:rsidR="000E5E00" w:rsidRPr="007C6A4F">
        <w:rPr>
          <w:rFonts w:ascii="Arial" w:hAnsi="Arial" w:cs="Arial"/>
          <w:sz w:val="22"/>
        </w:rPr>
        <w:t xml:space="preserve"> d’accréditation.</w:t>
      </w:r>
    </w:p>
    <w:p w14:paraId="404D126C" w14:textId="77777777" w:rsidR="000E5E00" w:rsidRPr="007C6A4F" w:rsidRDefault="000E5E00" w:rsidP="00ED1EB3">
      <w:pPr>
        <w:ind w:right="453"/>
        <w:rPr>
          <w:rFonts w:ascii="Arial" w:hAnsi="Arial" w:cs="Arial"/>
          <w:sz w:val="22"/>
        </w:rPr>
      </w:pPr>
    </w:p>
    <w:p w14:paraId="67C89731" w14:textId="32D8F3BB" w:rsidR="00E0649D" w:rsidRPr="007C6A4F" w:rsidRDefault="000E5E00" w:rsidP="00E0649D">
      <w:pPr>
        <w:jc w:val="both"/>
        <w:rPr>
          <w:rFonts w:ascii="Arial" w:hAnsi="Arial" w:cs="Arial"/>
          <w:b/>
          <w:sz w:val="22"/>
          <w:u w:val="single"/>
        </w:rPr>
      </w:pPr>
      <w:r w:rsidRPr="007C6A4F">
        <w:rPr>
          <w:rFonts w:ascii="Arial" w:hAnsi="Arial" w:cs="Arial"/>
          <w:b/>
          <w:sz w:val="22"/>
          <w:u w:val="single"/>
        </w:rPr>
        <w:t>L’</w:t>
      </w:r>
      <w:r w:rsidR="00D00898">
        <w:rPr>
          <w:rFonts w:ascii="Arial" w:hAnsi="Arial" w:cs="Arial"/>
          <w:b/>
          <w:sz w:val="22"/>
          <w:u w:val="single"/>
        </w:rPr>
        <w:t>organisme</w:t>
      </w:r>
      <w:r w:rsidR="004B1FA9">
        <w:rPr>
          <w:rFonts w:ascii="Arial" w:hAnsi="Arial" w:cs="Arial"/>
          <w:b/>
          <w:sz w:val="22"/>
          <w:u w:val="single"/>
        </w:rPr>
        <w:t xml:space="preserve"> est tenu</w:t>
      </w:r>
      <w:r w:rsidRPr="007C6A4F">
        <w:rPr>
          <w:rFonts w:ascii="Arial" w:hAnsi="Arial" w:cs="Arial"/>
          <w:b/>
          <w:sz w:val="22"/>
          <w:u w:val="single"/>
        </w:rPr>
        <w:t xml:space="preserve"> d’accepter la présence du représentant d’un organisme d’accréditation lors des audits </w:t>
      </w:r>
      <w:r w:rsidR="00E0649D" w:rsidRPr="007C6A4F">
        <w:rPr>
          <w:rFonts w:ascii="Arial" w:hAnsi="Arial" w:cs="Arial"/>
          <w:b/>
          <w:sz w:val="22"/>
          <w:u w:val="single"/>
        </w:rPr>
        <w:t>BCS</w:t>
      </w:r>
      <w:r w:rsidRPr="007C6A4F">
        <w:rPr>
          <w:rFonts w:ascii="Arial" w:hAnsi="Arial" w:cs="Arial"/>
          <w:b/>
          <w:sz w:val="22"/>
          <w:u w:val="single"/>
        </w:rPr>
        <w:t xml:space="preserve">. </w:t>
      </w:r>
    </w:p>
    <w:p w14:paraId="155D2A77" w14:textId="77777777" w:rsidR="00E0649D" w:rsidRPr="007C6A4F" w:rsidRDefault="00E0649D" w:rsidP="00E0649D">
      <w:pPr>
        <w:rPr>
          <w:rFonts w:ascii="Arial" w:hAnsi="Arial" w:cs="Arial"/>
          <w:sz w:val="22"/>
        </w:rPr>
      </w:pPr>
    </w:p>
    <w:p w14:paraId="3232CDC8" w14:textId="275BFC09" w:rsidR="000E5E00" w:rsidRPr="007C6A4F" w:rsidRDefault="000E5E00" w:rsidP="00ED1EB3">
      <w:pPr>
        <w:jc w:val="both"/>
        <w:rPr>
          <w:rFonts w:ascii="Arial" w:hAnsi="Arial" w:cs="Arial"/>
          <w:sz w:val="22"/>
        </w:rPr>
      </w:pPr>
      <w:r w:rsidRPr="007C6A4F">
        <w:rPr>
          <w:rFonts w:ascii="Arial" w:hAnsi="Arial" w:cs="Arial"/>
          <w:sz w:val="22"/>
        </w:rPr>
        <w:t>Dans les autres cas, la présence de l’observat</w:t>
      </w:r>
      <w:r w:rsidR="00D00898">
        <w:rPr>
          <w:rFonts w:ascii="Arial" w:hAnsi="Arial" w:cs="Arial"/>
          <w:sz w:val="22"/>
        </w:rPr>
        <w:t xml:space="preserve">eur est soumise à l’accord de </w:t>
      </w:r>
      <w:r w:rsidR="001D1C20">
        <w:rPr>
          <w:rFonts w:ascii="Arial" w:hAnsi="Arial" w:cs="Arial"/>
          <w:sz w:val="22"/>
        </w:rPr>
        <w:t>l</w:t>
      </w:r>
      <w:r w:rsidR="001D1C20" w:rsidRPr="00BB5C23">
        <w:rPr>
          <w:rFonts w:ascii="Arial" w:hAnsi="Arial" w:cs="Arial"/>
          <w:sz w:val="22"/>
          <w:szCs w:val="22"/>
        </w:rPr>
        <w:t>’organisme de formation ou</w:t>
      </w:r>
      <w:r w:rsidR="001D1C20">
        <w:rPr>
          <w:color w:val="000000"/>
          <w:sz w:val="22"/>
        </w:rPr>
        <w:t xml:space="preserve"> </w:t>
      </w:r>
      <w:r w:rsidR="001D1C20">
        <w:rPr>
          <w:rFonts w:ascii="Arial" w:hAnsi="Arial" w:cs="Arial"/>
          <w:color w:val="000000"/>
          <w:sz w:val="22"/>
        </w:rPr>
        <w:t>l’entreprise</w:t>
      </w:r>
      <w:r w:rsidRPr="007C6A4F">
        <w:rPr>
          <w:rFonts w:ascii="Arial" w:hAnsi="Arial" w:cs="Arial"/>
          <w:sz w:val="22"/>
        </w:rPr>
        <w:t>.</w:t>
      </w:r>
      <w:r w:rsidR="008B37DC">
        <w:rPr>
          <w:rFonts w:ascii="Arial" w:hAnsi="Arial" w:cs="Arial"/>
          <w:sz w:val="22"/>
        </w:rPr>
        <w:t xml:space="preserve"> </w:t>
      </w:r>
    </w:p>
    <w:p w14:paraId="620D2E1F" w14:textId="77777777" w:rsidR="00946A50" w:rsidRPr="007C6A4F" w:rsidRDefault="00946A50" w:rsidP="00ED1EB3">
      <w:pPr>
        <w:jc w:val="both"/>
        <w:rPr>
          <w:rFonts w:ascii="Arial" w:hAnsi="Arial" w:cs="Arial"/>
          <w:sz w:val="22"/>
        </w:rPr>
      </w:pPr>
      <w:r w:rsidRPr="007C6A4F">
        <w:rPr>
          <w:rFonts w:ascii="Arial" w:hAnsi="Arial" w:cs="Arial"/>
          <w:sz w:val="22"/>
        </w:rPr>
        <w:t>L'équipe d'audit doit s'assurer que les observateurs n'influencent pas ou ne perturbent pas le processus d'audit ou les résultats de l'audit.</w:t>
      </w:r>
    </w:p>
    <w:p w14:paraId="2EAF4B81" w14:textId="77777777" w:rsidR="000E5E00" w:rsidRPr="007C6A4F" w:rsidRDefault="000E5E00" w:rsidP="00E0649D">
      <w:pPr>
        <w:rPr>
          <w:rFonts w:ascii="Arial" w:hAnsi="Arial" w:cs="Arial"/>
          <w:sz w:val="22"/>
        </w:rPr>
      </w:pPr>
    </w:p>
    <w:p w14:paraId="15F07174" w14:textId="77777777" w:rsidR="000E5E00" w:rsidRDefault="00946A50" w:rsidP="00ED1EB3">
      <w:pPr>
        <w:jc w:val="both"/>
        <w:rPr>
          <w:rFonts w:ascii="Arial" w:hAnsi="Arial" w:cs="Arial"/>
          <w:sz w:val="22"/>
        </w:rPr>
      </w:pPr>
      <w:r w:rsidRPr="007C6A4F">
        <w:rPr>
          <w:rFonts w:ascii="Arial" w:hAnsi="Arial" w:cs="Arial"/>
          <w:sz w:val="22"/>
        </w:rPr>
        <w:t>Les observateurs peuvent être des membres de l'organisme du client, des consultants, du personnel d'un organisme d'accréditation, des régulateurs ou toutes autres personnes dont la présence est justifiée.</w:t>
      </w:r>
    </w:p>
    <w:p w14:paraId="203720B9" w14:textId="77777777" w:rsidR="00C83C6B" w:rsidRDefault="00C83C6B" w:rsidP="00946A50">
      <w:pPr>
        <w:rPr>
          <w:rFonts w:ascii="Arial" w:hAnsi="Arial" w:cs="Arial"/>
          <w:sz w:val="22"/>
        </w:rPr>
      </w:pPr>
    </w:p>
    <w:p w14:paraId="788D0B73" w14:textId="77777777" w:rsidR="003C2204" w:rsidRDefault="00C83C6B" w:rsidP="00B763AD">
      <w:pPr>
        <w:pStyle w:val="Titre1"/>
        <w:rPr>
          <w:rFonts w:cs="Arial"/>
        </w:rPr>
      </w:pPr>
      <w:bookmarkStart w:id="2" w:name="_Toc536083992"/>
      <w:r w:rsidRPr="001F7EFE">
        <w:rPr>
          <w:rFonts w:cs="Arial"/>
        </w:rPr>
        <w:t xml:space="preserve">EXIGENCE EN MATIERE DE </w:t>
      </w:r>
      <w:r w:rsidR="0087032F">
        <w:rPr>
          <w:rFonts w:cs="Arial"/>
        </w:rPr>
        <w:t xml:space="preserve">CERTIFICATION </w:t>
      </w:r>
      <w:r w:rsidR="003C2204">
        <w:rPr>
          <w:rFonts w:cs="Arial"/>
        </w:rPr>
        <w:t>DANS LES DOMAINES LIES A LA SECURITE DES TRAVAILLEURS EXPOSES AU RISQUE HYPERBARE</w:t>
      </w:r>
      <w:bookmarkStart w:id="3" w:name="_Toc254362900"/>
      <w:bookmarkEnd w:id="2"/>
    </w:p>
    <w:p w14:paraId="6CDE22B6" w14:textId="77777777" w:rsidR="003C2204" w:rsidRDefault="003C2204" w:rsidP="003C2204">
      <w:pPr>
        <w:pStyle w:val="Titre1"/>
        <w:numPr>
          <w:ilvl w:val="0"/>
          <w:numId w:val="0"/>
        </w:numPr>
        <w:rPr>
          <w:rFonts w:cs="Arial"/>
        </w:rPr>
      </w:pPr>
    </w:p>
    <w:p w14:paraId="35427E16" w14:textId="77777777" w:rsidR="003C2204" w:rsidRDefault="003C2204" w:rsidP="003C2204"/>
    <w:p w14:paraId="52EBEC34" w14:textId="19D90E62" w:rsidR="003C2204" w:rsidRPr="003C2204" w:rsidRDefault="003C2204" w:rsidP="008C29AC">
      <w:pPr>
        <w:pStyle w:val="Paragraphedeliste"/>
        <w:numPr>
          <w:ilvl w:val="0"/>
          <w:numId w:val="22"/>
        </w:numPr>
        <w:rPr>
          <w:rFonts w:ascii="Arial" w:hAnsi="Arial" w:cs="Arial"/>
          <w:b/>
          <w:sz w:val="24"/>
          <w:szCs w:val="24"/>
        </w:rPr>
      </w:pPr>
      <w:r w:rsidRPr="003C2204">
        <w:rPr>
          <w:rFonts w:ascii="Arial" w:hAnsi="Arial" w:cs="Arial"/>
          <w:b/>
          <w:sz w:val="24"/>
          <w:szCs w:val="24"/>
        </w:rPr>
        <w:t xml:space="preserve">Exigences applicables aux entreprises de </w:t>
      </w:r>
      <w:r w:rsidR="00127A44" w:rsidRPr="003C2204">
        <w:rPr>
          <w:rFonts w:ascii="Arial" w:hAnsi="Arial" w:cs="Arial"/>
          <w:b/>
          <w:sz w:val="24"/>
          <w:szCs w:val="24"/>
        </w:rPr>
        <w:t>travaux hyperbares</w:t>
      </w:r>
      <w:r w:rsidR="00127A44" w:rsidRPr="008A46FC">
        <w:rPr>
          <w:rFonts w:ascii="Arial" w:hAnsi="Arial" w:cs="Arial"/>
          <w:b/>
          <w:sz w:val="24"/>
          <w:szCs w:val="24"/>
        </w:rPr>
        <w:t xml:space="preserve"> </w:t>
      </w:r>
      <w:r w:rsidR="007F1285">
        <w:rPr>
          <w:rFonts w:ascii="Arial" w:hAnsi="Arial" w:cs="Arial"/>
          <w:b/>
          <w:sz w:val="24"/>
          <w:szCs w:val="24"/>
        </w:rPr>
        <w:t>selon</w:t>
      </w:r>
      <w:r w:rsidR="00562F0E">
        <w:rPr>
          <w:rFonts w:ascii="Arial" w:hAnsi="Arial" w:cs="Arial"/>
          <w:b/>
          <w:sz w:val="24"/>
          <w:szCs w:val="24"/>
        </w:rPr>
        <w:t xml:space="preserve"> l’arrêté </w:t>
      </w:r>
      <w:r w:rsidR="008A46FC">
        <w:rPr>
          <w:rFonts w:ascii="Arial" w:hAnsi="Arial" w:cs="Arial"/>
          <w:b/>
          <w:sz w:val="24"/>
          <w:szCs w:val="24"/>
        </w:rPr>
        <w:t>du 29 septembre 2017</w:t>
      </w:r>
    </w:p>
    <w:p w14:paraId="56B3F0B0" w14:textId="77777777" w:rsidR="003C2204" w:rsidRPr="003C2204" w:rsidRDefault="003C2204" w:rsidP="003C2204">
      <w:pPr>
        <w:pStyle w:val="Paragraphedeliste"/>
      </w:pPr>
    </w:p>
    <w:p w14:paraId="2F4F0F13" w14:textId="47650DDC" w:rsidR="003C2204" w:rsidRPr="003C2204" w:rsidRDefault="004F393A" w:rsidP="00ED1EB3">
      <w:pPr>
        <w:jc w:val="both"/>
        <w:rPr>
          <w:rFonts w:ascii="Arial" w:hAnsi="Arial" w:cs="Arial"/>
          <w:sz w:val="22"/>
        </w:rPr>
      </w:pPr>
      <w:r>
        <w:rPr>
          <w:rFonts w:ascii="Arial" w:hAnsi="Arial" w:cs="Arial"/>
          <w:sz w:val="22"/>
        </w:rPr>
        <w:t>BCS Certification</w:t>
      </w:r>
      <w:r w:rsidR="003C2204" w:rsidRPr="003C2204">
        <w:rPr>
          <w:rFonts w:ascii="Arial" w:hAnsi="Arial" w:cs="Arial"/>
          <w:sz w:val="22"/>
        </w:rPr>
        <w:t xml:space="preserve"> contrôle les documents d’organisation issus de l’entreprise, conformément aux tableaux ci-dessous. </w:t>
      </w:r>
    </w:p>
    <w:p w14:paraId="07020D78" w14:textId="77777777" w:rsidR="003C2204" w:rsidRDefault="003C2204" w:rsidP="00ED1EB3">
      <w:pPr>
        <w:jc w:val="both"/>
        <w:rPr>
          <w:rFonts w:ascii="Arial" w:hAnsi="Arial" w:cs="Arial"/>
          <w:sz w:val="22"/>
        </w:rPr>
      </w:pPr>
    </w:p>
    <w:p w14:paraId="7F325DB9" w14:textId="1D5DF22A" w:rsidR="008405F4" w:rsidRDefault="008405F4" w:rsidP="00ED1EB3">
      <w:pPr>
        <w:jc w:val="both"/>
        <w:rPr>
          <w:rFonts w:ascii="Arial" w:hAnsi="Arial" w:cs="Arial"/>
          <w:sz w:val="22"/>
        </w:rPr>
      </w:pPr>
      <w:r>
        <w:rPr>
          <w:rFonts w:ascii="Arial" w:hAnsi="Arial" w:cs="Arial"/>
          <w:sz w:val="22"/>
        </w:rPr>
        <w:t>(NB : L’examen documentaire aura lieu sur site)</w:t>
      </w:r>
    </w:p>
    <w:p w14:paraId="381FF9AB" w14:textId="77777777" w:rsidR="008405F4" w:rsidRPr="003C2204" w:rsidRDefault="008405F4" w:rsidP="00ED1EB3">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76"/>
      </w:tblGrid>
      <w:tr w:rsidR="003C2204" w:rsidRPr="003C2204" w14:paraId="5A7235F5" w14:textId="77777777" w:rsidTr="00996A0B">
        <w:tc>
          <w:tcPr>
            <w:tcW w:w="6912" w:type="dxa"/>
            <w:shd w:val="clear" w:color="auto" w:fill="auto"/>
          </w:tcPr>
          <w:p w14:paraId="74CB6598" w14:textId="77777777" w:rsidR="003C2204" w:rsidRPr="003C2204" w:rsidRDefault="003C2204" w:rsidP="00996A0B">
            <w:pPr>
              <w:jc w:val="center"/>
              <w:rPr>
                <w:rFonts w:ascii="Arial" w:hAnsi="Arial" w:cs="Arial"/>
                <w:b/>
                <w:sz w:val="22"/>
              </w:rPr>
            </w:pPr>
          </w:p>
          <w:p w14:paraId="3A05707B" w14:textId="77777777" w:rsidR="003C2204" w:rsidRPr="003C2204" w:rsidRDefault="003C2204" w:rsidP="00996A0B">
            <w:pPr>
              <w:jc w:val="center"/>
              <w:rPr>
                <w:rFonts w:ascii="Arial" w:hAnsi="Arial" w:cs="Arial"/>
                <w:b/>
                <w:sz w:val="22"/>
              </w:rPr>
            </w:pPr>
            <w:r w:rsidRPr="003C2204">
              <w:rPr>
                <w:rFonts w:ascii="Arial" w:hAnsi="Arial" w:cs="Arial"/>
                <w:b/>
                <w:sz w:val="22"/>
              </w:rPr>
              <w:t>Document unique d’évaluation des risques (DUER)</w:t>
            </w:r>
          </w:p>
          <w:p w14:paraId="7DB8E6B0" w14:textId="77777777" w:rsidR="003C2204" w:rsidRPr="003C2204" w:rsidRDefault="003C2204" w:rsidP="00996A0B">
            <w:pPr>
              <w:rPr>
                <w:rFonts w:ascii="Arial" w:hAnsi="Arial" w:cs="Arial"/>
                <w:b/>
                <w:sz w:val="22"/>
              </w:rPr>
            </w:pPr>
          </w:p>
        </w:tc>
        <w:tc>
          <w:tcPr>
            <w:tcW w:w="2376" w:type="dxa"/>
            <w:shd w:val="clear" w:color="auto" w:fill="auto"/>
          </w:tcPr>
          <w:p w14:paraId="3976DD22" w14:textId="77777777" w:rsidR="003C2204" w:rsidRPr="003C2204" w:rsidRDefault="003C2204" w:rsidP="00996A0B">
            <w:pPr>
              <w:jc w:val="center"/>
              <w:rPr>
                <w:rFonts w:ascii="Arial" w:hAnsi="Arial" w:cs="Arial"/>
                <w:b/>
                <w:sz w:val="22"/>
              </w:rPr>
            </w:pPr>
          </w:p>
          <w:p w14:paraId="200E2A1C" w14:textId="77777777" w:rsidR="003C2204" w:rsidRPr="003C2204" w:rsidRDefault="003C2204" w:rsidP="00996A0B">
            <w:pPr>
              <w:jc w:val="center"/>
              <w:rPr>
                <w:rFonts w:ascii="Arial" w:hAnsi="Arial" w:cs="Arial"/>
                <w:b/>
                <w:sz w:val="22"/>
              </w:rPr>
            </w:pPr>
            <w:r w:rsidRPr="003C2204">
              <w:rPr>
                <w:rFonts w:ascii="Arial" w:hAnsi="Arial" w:cs="Arial"/>
                <w:b/>
                <w:sz w:val="22"/>
              </w:rPr>
              <w:t>TYPE D’AUDIT</w:t>
            </w:r>
          </w:p>
        </w:tc>
      </w:tr>
      <w:tr w:rsidR="003C2204" w:rsidRPr="003C2204" w14:paraId="35238892" w14:textId="77777777" w:rsidTr="00996A0B">
        <w:tc>
          <w:tcPr>
            <w:tcW w:w="6912" w:type="dxa"/>
            <w:shd w:val="clear" w:color="auto" w:fill="auto"/>
          </w:tcPr>
          <w:p w14:paraId="6A8CE446" w14:textId="77777777" w:rsidR="003C2204" w:rsidRPr="003C2204" w:rsidRDefault="003C2204" w:rsidP="00996A0B">
            <w:pPr>
              <w:rPr>
                <w:rFonts w:ascii="Arial" w:hAnsi="Arial" w:cs="Arial"/>
                <w:sz w:val="22"/>
              </w:rPr>
            </w:pPr>
            <w:r w:rsidRPr="003C2204">
              <w:rPr>
                <w:rFonts w:ascii="Arial" w:hAnsi="Arial" w:cs="Arial"/>
                <w:sz w:val="22"/>
              </w:rPr>
              <w:t>Modalités de mise à jour du DUER risque Hyperbare et risques associés</w:t>
            </w:r>
          </w:p>
        </w:tc>
        <w:tc>
          <w:tcPr>
            <w:tcW w:w="2376" w:type="dxa"/>
            <w:shd w:val="clear" w:color="auto" w:fill="auto"/>
          </w:tcPr>
          <w:p w14:paraId="3A1E3D54"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76E924F4" w14:textId="77777777" w:rsidTr="00996A0B">
        <w:tc>
          <w:tcPr>
            <w:tcW w:w="6912" w:type="dxa"/>
            <w:shd w:val="clear" w:color="auto" w:fill="auto"/>
          </w:tcPr>
          <w:p w14:paraId="2F3B26B3" w14:textId="77777777" w:rsidR="003C2204" w:rsidRPr="003C2204" w:rsidRDefault="003C2204" w:rsidP="00996A0B">
            <w:pPr>
              <w:rPr>
                <w:rFonts w:ascii="Arial" w:hAnsi="Arial" w:cs="Arial"/>
                <w:sz w:val="22"/>
              </w:rPr>
            </w:pPr>
            <w:r w:rsidRPr="003C2204">
              <w:rPr>
                <w:rFonts w:ascii="Arial" w:hAnsi="Arial" w:cs="Arial"/>
                <w:sz w:val="22"/>
              </w:rPr>
              <w:t>Identification d’un plan d’action issu du DUER</w:t>
            </w:r>
          </w:p>
        </w:tc>
        <w:tc>
          <w:tcPr>
            <w:tcW w:w="2376" w:type="dxa"/>
            <w:shd w:val="clear" w:color="auto" w:fill="auto"/>
          </w:tcPr>
          <w:p w14:paraId="0B487CD1"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4708AF68" w14:textId="77777777" w:rsidTr="00996A0B">
        <w:tc>
          <w:tcPr>
            <w:tcW w:w="6912" w:type="dxa"/>
            <w:shd w:val="clear" w:color="auto" w:fill="auto"/>
          </w:tcPr>
          <w:p w14:paraId="693BAC55" w14:textId="77777777" w:rsidR="003C2204" w:rsidRPr="003C2204" w:rsidRDefault="003C2204" w:rsidP="00996A0B">
            <w:pPr>
              <w:rPr>
                <w:rFonts w:ascii="Arial" w:hAnsi="Arial" w:cs="Arial"/>
                <w:sz w:val="22"/>
              </w:rPr>
            </w:pPr>
            <w:r w:rsidRPr="003C2204">
              <w:rPr>
                <w:rFonts w:ascii="Arial" w:hAnsi="Arial" w:cs="Arial"/>
                <w:sz w:val="22"/>
              </w:rPr>
              <w:t xml:space="preserve">Prise en compte du risque hyperbare dans le DUER et prise en compte des accidents, incidents, pré accidents pour actualiser le DUER et le modifier le cas échéant. </w:t>
            </w:r>
          </w:p>
        </w:tc>
        <w:tc>
          <w:tcPr>
            <w:tcW w:w="2376" w:type="dxa"/>
            <w:shd w:val="clear" w:color="auto" w:fill="auto"/>
          </w:tcPr>
          <w:p w14:paraId="314F3749"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48052AFC" w14:textId="77777777" w:rsidTr="00996A0B">
        <w:tc>
          <w:tcPr>
            <w:tcW w:w="6912" w:type="dxa"/>
            <w:tcBorders>
              <w:top w:val="single" w:sz="4" w:space="0" w:color="auto"/>
              <w:left w:val="single" w:sz="4" w:space="0" w:color="auto"/>
              <w:bottom w:val="single" w:sz="4" w:space="0" w:color="auto"/>
              <w:right w:val="single" w:sz="4" w:space="0" w:color="auto"/>
            </w:tcBorders>
            <w:shd w:val="clear" w:color="auto" w:fill="auto"/>
          </w:tcPr>
          <w:p w14:paraId="333DF1FD" w14:textId="77777777" w:rsidR="003C2204" w:rsidRPr="003C2204" w:rsidRDefault="003C2204" w:rsidP="00996A0B">
            <w:pPr>
              <w:rPr>
                <w:rFonts w:ascii="Arial" w:hAnsi="Arial" w:cs="Arial"/>
                <w:sz w:val="22"/>
              </w:rPr>
            </w:pPr>
            <w:r w:rsidRPr="003C2204">
              <w:rPr>
                <w:rFonts w:ascii="Arial" w:hAnsi="Arial" w:cs="Arial"/>
                <w:sz w:val="22"/>
              </w:rPr>
              <w:t>Prise en compte dans le DUER de la pénibilité liée au risque hyperbare</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6A793C24"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bl>
    <w:p w14:paraId="361520FA" w14:textId="77777777" w:rsidR="003C2204" w:rsidRPr="003C2204" w:rsidRDefault="003C2204" w:rsidP="003C2204">
      <w:pPr>
        <w:rPr>
          <w:rFonts w:ascii="Arial" w:hAnsi="Arial" w:cs="Arial"/>
          <w:sz w:val="22"/>
        </w:rPr>
      </w:pPr>
    </w:p>
    <w:tbl>
      <w:tblPr>
        <w:tblpPr w:leftFromText="141" w:rightFromText="141"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76"/>
      </w:tblGrid>
      <w:tr w:rsidR="003C2204" w:rsidRPr="003C2204" w14:paraId="45E30CE6" w14:textId="77777777" w:rsidTr="0019574B">
        <w:tc>
          <w:tcPr>
            <w:tcW w:w="6912" w:type="dxa"/>
            <w:shd w:val="clear" w:color="auto" w:fill="auto"/>
          </w:tcPr>
          <w:p w14:paraId="639ED77B" w14:textId="77777777" w:rsidR="003C2204" w:rsidRPr="003C2204" w:rsidRDefault="003C2204" w:rsidP="00252FE2">
            <w:pPr>
              <w:jc w:val="center"/>
              <w:rPr>
                <w:rFonts w:ascii="Arial" w:hAnsi="Arial" w:cs="Arial"/>
                <w:b/>
                <w:sz w:val="22"/>
              </w:rPr>
            </w:pPr>
          </w:p>
          <w:p w14:paraId="03F84B4E" w14:textId="240E9952" w:rsidR="003C2204" w:rsidRPr="003C2204" w:rsidRDefault="003C2204" w:rsidP="0019574B">
            <w:pPr>
              <w:jc w:val="center"/>
              <w:rPr>
                <w:rFonts w:ascii="Arial" w:hAnsi="Arial" w:cs="Arial"/>
                <w:b/>
                <w:sz w:val="22"/>
              </w:rPr>
            </w:pPr>
            <w:r w:rsidRPr="003C2204">
              <w:rPr>
                <w:rFonts w:ascii="Arial" w:hAnsi="Arial" w:cs="Arial"/>
                <w:b/>
                <w:sz w:val="22"/>
              </w:rPr>
              <w:t>Manuel de sécurité hyperbare</w:t>
            </w:r>
          </w:p>
        </w:tc>
        <w:tc>
          <w:tcPr>
            <w:tcW w:w="2376" w:type="dxa"/>
            <w:shd w:val="clear" w:color="auto" w:fill="auto"/>
          </w:tcPr>
          <w:p w14:paraId="676DB2C5" w14:textId="77777777" w:rsidR="003C2204" w:rsidRPr="003C2204" w:rsidRDefault="003C2204" w:rsidP="00252FE2">
            <w:pPr>
              <w:jc w:val="center"/>
              <w:rPr>
                <w:rFonts w:ascii="Arial" w:hAnsi="Arial" w:cs="Arial"/>
                <w:b/>
                <w:sz w:val="22"/>
              </w:rPr>
            </w:pPr>
          </w:p>
          <w:p w14:paraId="76701BAF" w14:textId="77777777" w:rsidR="003C2204" w:rsidRPr="003C2204" w:rsidRDefault="003C2204" w:rsidP="00252FE2">
            <w:pPr>
              <w:jc w:val="center"/>
              <w:rPr>
                <w:rFonts w:ascii="Arial" w:hAnsi="Arial" w:cs="Arial"/>
                <w:b/>
                <w:sz w:val="22"/>
              </w:rPr>
            </w:pPr>
            <w:r w:rsidRPr="003C2204">
              <w:rPr>
                <w:rFonts w:ascii="Arial" w:hAnsi="Arial" w:cs="Arial"/>
                <w:b/>
                <w:sz w:val="22"/>
              </w:rPr>
              <w:t>TYPE D’AUDIT</w:t>
            </w:r>
          </w:p>
        </w:tc>
      </w:tr>
      <w:tr w:rsidR="003C2204" w:rsidRPr="003C2204" w14:paraId="346EEE6C" w14:textId="77777777" w:rsidTr="00252FE2">
        <w:tc>
          <w:tcPr>
            <w:tcW w:w="6912" w:type="dxa"/>
            <w:shd w:val="clear" w:color="auto" w:fill="auto"/>
          </w:tcPr>
          <w:p w14:paraId="3272A501" w14:textId="77777777" w:rsidR="003C2204" w:rsidRPr="003C2204" w:rsidRDefault="003C2204" w:rsidP="00252FE2">
            <w:pPr>
              <w:rPr>
                <w:rFonts w:ascii="Arial" w:hAnsi="Arial" w:cs="Arial"/>
                <w:sz w:val="22"/>
              </w:rPr>
            </w:pPr>
            <w:r w:rsidRPr="003C2204">
              <w:rPr>
                <w:rFonts w:ascii="Arial" w:hAnsi="Arial" w:cs="Arial"/>
                <w:sz w:val="22"/>
              </w:rPr>
              <w:t>Modalités de mise à jour du manuel de sécurité hyperbare</w:t>
            </w:r>
          </w:p>
        </w:tc>
        <w:tc>
          <w:tcPr>
            <w:tcW w:w="2376" w:type="dxa"/>
            <w:shd w:val="clear" w:color="auto" w:fill="auto"/>
          </w:tcPr>
          <w:p w14:paraId="7330DBD8" w14:textId="77777777" w:rsidR="003C2204" w:rsidRPr="003C2204" w:rsidRDefault="003C2204" w:rsidP="00252FE2">
            <w:pPr>
              <w:jc w:val="center"/>
              <w:rPr>
                <w:rFonts w:ascii="Arial" w:hAnsi="Arial" w:cs="Arial"/>
                <w:sz w:val="22"/>
              </w:rPr>
            </w:pPr>
            <w:r w:rsidRPr="003C2204">
              <w:rPr>
                <w:rFonts w:ascii="Arial" w:hAnsi="Arial" w:cs="Arial"/>
                <w:sz w:val="22"/>
              </w:rPr>
              <w:t xml:space="preserve">Documentaire  </w:t>
            </w:r>
          </w:p>
        </w:tc>
      </w:tr>
      <w:tr w:rsidR="003C2204" w:rsidRPr="003C2204" w14:paraId="0A0BCBE2" w14:textId="77777777" w:rsidTr="00252FE2">
        <w:tc>
          <w:tcPr>
            <w:tcW w:w="6912" w:type="dxa"/>
            <w:shd w:val="clear" w:color="auto" w:fill="auto"/>
          </w:tcPr>
          <w:p w14:paraId="1EBD6FF1" w14:textId="77777777" w:rsidR="003C2204" w:rsidRPr="003C2204" w:rsidRDefault="003C2204" w:rsidP="00252FE2">
            <w:pPr>
              <w:rPr>
                <w:rFonts w:ascii="Arial" w:hAnsi="Arial" w:cs="Arial"/>
                <w:sz w:val="22"/>
              </w:rPr>
            </w:pPr>
            <w:r w:rsidRPr="003C2204">
              <w:rPr>
                <w:rFonts w:ascii="Arial" w:hAnsi="Arial" w:cs="Arial"/>
                <w:sz w:val="22"/>
              </w:rPr>
              <w:t>Présence du manuel de sécurité hyperbare</w:t>
            </w:r>
          </w:p>
        </w:tc>
        <w:tc>
          <w:tcPr>
            <w:tcW w:w="2376" w:type="dxa"/>
            <w:shd w:val="clear" w:color="auto" w:fill="auto"/>
          </w:tcPr>
          <w:p w14:paraId="647C27B2" w14:textId="77777777" w:rsidR="003C2204" w:rsidRPr="003C2204" w:rsidRDefault="003C2204" w:rsidP="00252FE2">
            <w:pPr>
              <w:jc w:val="center"/>
              <w:rPr>
                <w:rFonts w:ascii="Arial" w:hAnsi="Arial" w:cs="Arial"/>
                <w:sz w:val="22"/>
              </w:rPr>
            </w:pPr>
            <w:r w:rsidRPr="003C2204">
              <w:rPr>
                <w:rFonts w:ascii="Arial" w:hAnsi="Arial" w:cs="Arial"/>
                <w:sz w:val="22"/>
              </w:rPr>
              <w:t xml:space="preserve">Chantier </w:t>
            </w:r>
          </w:p>
        </w:tc>
      </w:tr>
      <w:tr w:rsidR="003C2204" w:rsidRPr="003C2204" w14:paraId="0D55C27F" w14:textId="77777777" w:rsidTr="00252FE2">
        <w:tc>
          <w:tcPr>
            <w:tcW w:w="6912" w:type="dxa"/>
            <w:shd w:val="clear" w:color="auto" w:fill="auto"/>
          </w:tcPr>
          <w:p w14:paraId="01994604" w14:textId="77777777" w:rsidR="003C2204" w:rsidRPr="003C2204" w:rsidRDefault="003C2204" w:rsidP="00252FE2">
            <w:pPr>
              <w:rPr>
                <w:rFonts w:ascii="Arial" w:hAnsi="Arial" w:cs="Arial"/>
                <w:sz w:val="22"/>
              </w:rPr>
            </w:pPr>
            <w:r w:rsidRPr="003C2204">
              <w:rPr>
                <w:rFonts w:ascii="Arial" w:hAnsi="Arial" w:cs="Arial"/>
                <w:sz w:val="22"/>
              </w:rPr>
              <w:t>Gestion d’un évènement impromptu qui peut amener un scaphandrier à dépasser de 10 m maximum sa limite d’emploi (pour les classes I et II)</w:t>
            </w:r>
          </w:p>
        </w:tc>
        <w:tc>
          <w:tcPr>
            <w:tcW w:w="2376" w:type="dxa"/>
            <w:shd w:val="clear" w:color="auto" w:fill="auto"/>
          </w:tcPr>
          <w:p w14:paraId="701FC1AB" w14:textId="77777777" w:rsidR="003C2204" w:rsidRPr="003C2204" w:rsidRDefault="003C2204" w:rsidP="00252FE2">
            <w:pPr>
              <w:jc w:val="center"/>
              <w:rPr>
                <w:rFonts w:ascii="Arial" w:hAnsi="Arial" w:cs="Arial"/>
                <w:sz w:val="22"/>
              </w:rPr>
            </w:pPr>
            <w:r w:rsidRPr="003C2204">
              <w:rPr>
                <w:rFonts w:ascii="Arial" w:hAnsi="Arial" w:cs="Arial"/>
                <w:sz w:val="22"/>
              </w:rPr>
              <w:t>Documentaire</w:t>
            </w:r>
          </w:p>
        </w:tc>
      </w:tr>
      <w:tr w:rsidR="003C2204" w:rsidRPr="003C2204" w14:paraId="219A85B2" w14:textId="77777777" w:rsidTr="00252FE2">
        <w:tc>
          <w:tcPr>
            <w:tcW w:w="6912" w:type="dxa"/>
            <w:shd w:val="clear" w:color="auto" w:fill="auto"/>
          </w:tcPr>
          <w:p w14:paraId="2E134D71" w14:textId="77777777" w:rsidR="003C2204" w:rsidRPr="003C2204" w:rsidRDefault="003C2204" w:rsidP="00252FE2">
            <w:pPr>
              <w:rPr>
                <w:rFonts w:ascii="Arial" w:hAnsi="Arial" w:cs="Arial"/>
                <w:sz w:val="22"/>
              </w:rPr>
            </w:pPr>
            <w:r w:rsidRPr="003C2204">
              <w:rPr>
                <w:rFonts w:ascii="Arial" w:hAnsi="Arial" w:cs="Arial"/>
                <w:sz w:val="22"/>
              </w:rPr>
              <w:t>Suivi du personnel avant et après une exposition hyperbare :</w:t>
            </w:r>
          </w:p>
          <w:p w14:paraId="358EB095" w14:textId="692C2E5B" w:rsidR="003C2204" w:rsidRPr="003C2204" w:rsidRDefault="00A63D1A" w:rsidP="008C29AC">
            <w:pPr>
              <w:pStyle w:val="Paragraphedeliste"/>
              <w:numPr>
                <w:ilvl w:val="0"/>
                <w:numId w:val="19"/>
              </w:numPr>
              <w:rPr>
                <w:rFonts w:ascii="Arial" w:hAnsi="Arial" w:cs="Arial"/>
                <w:sz w:val="22"/>
              </w:rPr>
            </w:pPr>
            <w:r>
              <w:rPr>
                <w:rFonts w:ascii="Arial" w:hAnsi="Arial" w:cs="Arial"/>
                <w:sz w:val="22"/>
              </w:rPr>
              <w:t xml:space="preserve">Informations </w:t>
            </w:r>
            <w:r w:rsidR="003C2204" w:rsidRPr="003C2204">
              <w:rPr>
                <w:rFonts w:ascii="Arial" w:hAnsi="Arial" w:cs="Arial"/>
                <w:sz w:val="22"/>
              </w:rPr>
              <w:t xml:space="preserve">et conseils sur l’hygiène de vie </w:t>
            </w:r>
          </w:p>
          <w:p w14:paraId="3E191760" w14:textId="77777777" w:rsidR="003C2204" w:rsidRPr="003C2204" w:rsidRDefault="003C2204" w:rsidP="008C29AC">
            <w:pPr>
              <w:pStyle w:val="Paragraphedeliste"/>
              <w:numPr>
                <w:ilvl w:val="0"/>
                <w:numId w:val="19"/>
              </w:numPr>
              <w:rPr>
                <w:rFonts w:ascii="Arial" w:hAnsi="Arial" w:cs="Arial"/>
                <w:sz w:val="22"/>
              </w:rPr>
            </w:pPr>
            <w:r w:rsidRPr="003C2204">
              <w:rPr>
                <w:rFonts w:ascii="Arial" w:hAnsi="Arial" w:cs="Arial"/>
                <w:sz w:val="22"/>
              </w:rPr>
              <w:t>Procédure de surveillance des opérateurs</w:t>
            </w:r>
          </w:p>
          <w:p w14:paraId="63A29025" w14:textId="77777777" w:rsidR="003C2204" w:rsidRPr="003C2204" w:rsidRDefault="003C2204" w:rsidP="008C29AC">
            <w:pPr>
              <w:pStyle w:val="Paragraphedeliste"/>
              <w:numPr>
                <w:ilvl w:val="0"/>
                <w:numId w:val="19"/>
              </w:numPr>
              <w:rPr>
                <w:rFonts w:ascii="Arial" w:hAnsi="Arial" w:cs="Arial"/>
                <w:sz w:val="22"/>
              </w:rPr>
            </w:pPr>
            <w:r w:rsidRPr="003C2204">
              <w:rPr>
                <w:rFonts w:ascii="Arial" w:hAnsi="Arial" w:cs="Arial"/>
                <w:sz w:val="22"/>
              </w:rPr>
              <w:t>Information sur la nécessité de limiter les efforts physiques après la plongée</w:t>
            </w:r>
          </w:p>
          <w:p w14:paraId="6E80C636" w14:textId="77777777" w:rsidR="003C2204" w:rsidRPr="003C2204" w:rsidRDefault="003C2204" w:rsidP="008C29AC">
            <w:pPr>
              <w:pStyle w:val="Paragraphedeliste"/>
              <w:numPr>
                <w:ilvl w:val="0"/>
                <w:numId w:val="19"/>
              </w:numPr>
              <w:rPr>
                <w:rFonts w:ascii="Arial" w:hAnsi="Arial" w:cs="Arial"/>
                <w:sz w:val="22"/>
              </w:rPr>
            </w:pPr>
            <w:r w:rsidRPr="003C2204">
              <w:rPr>
                <w:rFonts w:ascii="Arial" w:hAnsi="Arial" w:cs="Arial"/>
                <w:sz w:val="22"/>
              </w:rPr>
              <w:t xml:space="preserve">Information sur la nécessité de respecter les délais avant de prendre un aéronef </w:t>
            </w:r>
          </w:p>
        </w:tc>
        <w:tc>
          <w:tcPr>
            <w:tcW w:w="2376" w:type="dxa"/>
            <w:shd w:val="clear" w:color="auto" w:fill="auto"/>
          </w:tcPr>
          <w:p w14:paraId="5D40FF99" w14:textId="77777777" w:rsidR="003C2204" w:rsidRPr="003C2204" w:rsidRDefault="003C2204" w:rsidP="00252FE2">
            <w:pPr>
              <w:jc w:val="center"/>
              <w:rPr>
                <w:rFonts w:ascii="Arial" w:hAnsi="Arial" w:cs="Arial"/>
                <w:sz w:val="22"/>
              </w:rPr>
            </w:pPr>
            <w:r w:rsidRPr="003C2204">
              <w:rPr>
                <w:rFonts w:ascii="Arial" w:hAnsi="Arial" w:cs="Arial"/>
                <w:sz w:val="22"/>
              </w:rPr>
              <w:t>Documentaire</w:t>
            </w:r>
          </w:p>
        </w:tc>
      </w:tr>
      <w:tr w:rsidR="003C2204" w:rsidRPr="003C2204" w14:paraId="119590C2" w14:textId="77777777" w:rsidTr="00252FE2">
        <w:tc>
          <w:tcPr>
            <w:tcW w:w="6912" w:type="dxa"/>
            <w:shd w:val="clear" w:color="auto" w:fill="auto"/>
          </w:tcPr>
          <w:p w14:paraId="4007D3D5" w14:textId="77777777" w:rsidR="003C2204" w:rsidRPr="003C2204" w:rsidRDefault="003C2204" w:rsidP="00252FE2">
            <w:pPr>
              <w:rPr>
                <w:rFonts w:ascii="Arial" w:hAnsi="Arial" w:cs="Arial"/>
                <w:sz w:val="22"/>
              </w:rPr>
            </w:pPr>
            <w:r w:rsidRPr="003C2204">
              <w:rPr>
                <w:rFonts w:ascii="Arial" w:hAnsi="Arial" w:cs="Arial"/>
                <w:sz w:val="22"/>
              </w:rPr>
              <w:t xml:space="preserve">Procédures en situation normale élaborées par méthode de travail et qui comportent : </w:t>
            </w:r>
          </w:p>
          <w:p w14:paraId="075667E0"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 nombre et le rôle des travailleurs</w:t>
            </w:r>
          </w:p>
          <w:p w14:paraId="18DBB985"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La liste des équipements de travail, moyens de protection collective et équipements de protection individuelle, mis à disposition des travailleurs (salariés ou intérimaires)</w:t>
            </w:r>
          </w:p>
          <w:p w14:paraId="4068DF2F"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modalités d’enregistrement des paramètres environnementaux et d’exposition hyperbare (fiche sécurité)</w:t>
            </w:r>
          </w:p>
          <w:p w14:paraId="1246ECF0"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tables de décompression à utiliser</w:t>
            </w:r>
          </w:p>
          <w:p w14:paraId="45FC6504"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moyens d’entrée et de sortie du milieu de travail</w:t>
            </w:r>
          </w:p>
        </w:tc>
        <w:tc>
          <w:tcPr>
            <w:tcW w:w="2376" w:type="dxa"/>
            <w:shd w:val="clear" w:color="auto" w:fill="auto"/>
          </w:tcPr>
          <w:p w14:paraId="7EBC1C45" w14:textId="77777777" w:rsidR="003C2204" w:rsidRPr="003C2204" w:rsidRDefault="003C2204" w:rsidP="00252FE2">
            <w:pPr>
              <w:jc w:val="center"/>
              <w:rPr>
                <w:rFonts w:ascii="Arial" w:hAnsi="Arial" w:cs="Arial"/>
                <w:sz w:val="22"/>
              </w:rPr>
            </w:pPr>
            <w:r w:rsidRPr="003C2204">
              <w:rPr>
                <w:rFonts w:ascii="Arial" w:hAnsi="Arial" w:cs="Arial"/>
                <w:sz w:val="22"/>
              </w:rPr>
              <w:t xml:space="preserve">Documentaire + chantier </w:t>
            </w:r>
          </w:p>
        </w:tc>
      </w:tr>
      <w:tr w:rsidR="003C2204" w:rsidRPr="003C2204" w14:paraId="60509361" w14:textId="77777777" w:rsidTr="00252FE2">
        <w:tc>
          <w:tcPr>
            <w:tcW w:w="6912" w:type="dxa"/>
            <w:shd w:val="clear" w:color="auto" w:fill="auto"/>
          </w:tcPr>
          <w:p w14:paraId="31DF2889" w14:textId="77777777" w:rsidR="003C2204" w:rsidRPr="003C2204" w:rsidRDefault="003C2204" w:rsidP="00252FE2">
            <w:pPr>
              <w:rPr>
                <w:rFonts w:ascii="Arial" w:hAnsi="Arial" w:cs="Arial"/>
                <w:sz w:val="22"/>
              </w:rPr>
            </w:pPr>
            <w:r w:rsidRPr="003C2204">
              <w:rPr>
                <w:rFonts w:ascii="Arial" w:hAnsi="Arial" w:cs="Arial"/>
                <w:sz w:val="22"/>
              </w:rPr>
              <w:t xml:space="preserve">Procédures en situation dégradée élaborées par méthode de travail et qui comportent : </w:t>
            </w:r>
          </w:p>
          <w:p w14:paraId="5922E33D"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 nombre et le rôle des travailleurs</w:t>
            </w:r>
          </w:p>
          <w:p w14:paraId="2A748257"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modalités d’enregistrement des paramètres d’exposition hyperbare (fiche de sécurité)</w:t>
            </w:r>
          </w:p>
          <w:p w14:paraId="52B8FBA7"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La conduite à tenir selon les cas de figure identifiés</w:t>
            </w:r>
          </w:p>
          <w:p w14:paraId="1D9B0A6A"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moyens d’entrée et de sortie du milieu de travail</w:t>
            </w:r>
          </w:p>
        </w:tc>
        <w:tc>
          <w:tcPr>
            <w:tcW w:w="2376" w:type="dxa"/>
            <w:shd w:val="clear" w:color="auto" w:fill="auto"/>
          </w:tcPr>
          <w:p w14:paraId="5FEB48B1" w14:textId="77777777" w:rsidR="003C2204" w:rsidRPr="003C2204" w:rsidRDefault="003C2204" w:rsidP="00252FE2">
            <w:pPr>
              <w:jc w:val="center"/>
              <w:rPr>
                <w:rFonts w:ascii="Arial" w:hAnsi="Arial" w:cs="Arial"/>
                <w:sz w:val="22"/>
              </w:rPr>
            </w:pPr>
            <w:r w:rsidRPr="003C2204">
              <w:rPr>
                <w:rFonts w:ascii="Arial" w:hAnsi="Arial" w:cs="Arial"/>
                <w:sz w:val="22"/>
              </w:rPr>
              <w:t xml:space="preserve">Documentaire + chantier </w:t>
            </w:r>
          </w:p>
        </w:tc>
      </w:tr>
      <w:tr w:rsidR="003C2204" w:rsidRPr="003C2204" w14:paraId="6F858527" w14:textId="77777777" w:rsidTr="00252FE2">
        <w:tc>
          <w:tcPr>
            <w:tcW w:w="6912" w:type="dxa"/>
            <w:shd w:val="clear" w:color="auto" w:fill="auto"/>
          </w:tcPr>
          <w:p w14:paraId="0E32CB5B" w14:textId="77777777" w:rsidR="003C2204" w:rsidRPr="003C2204" w:rsidRDefault="003C2204" w:rsidP="00252FE2">
            <w:pPr>
              <w:rPr>
                <w:rFonts w:ascii="Arial" w:hAnsi="Arial" w:cs="Arial"/>
                <w:sz w:val="22"/>
              </w:rPr>
            </w:pPr>
            <w:r w:rsidRPr="003C2204">
              <w:rPr>
                <w:rFonts w:ascii="Arial" w:hAnsi="Arial" w:cs="Arial"/>
                <w:sz w:val="22"/>
              </w:rPr>
              <w:t xml:space="preserve">Procédures en situation secours élaborées par méthode de travail et qui comportent : </w:t>
            </w:r>
          </w:p>
          <w:p w14:paraId="4DB010BD"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 nombre et le rôle des travailleurs</w:t>
            </w:r>
          </w:p>
          <w:p w14:paraId="767F02B7"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La liste des équipements de secours mis à disposition</w:t>
            </w:r>
          </w:p>
          <w:p w14:paraId="01982171"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modalités d’enregistrement des paramètres d’exposition hyperbare (fiche de sécurité et fiche accident)</w:t>
            </w:r>
          </w:p>
          <w:p w14:paraId="4447A260"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La conduite à tenir selon les cas de figure identifiés</w:t>
            </w:r>
          </w:p>
          <w:p w14:paraId="0B2D0ACE" w14:textId="77777777" w:rsidR="003C2204" w:rsidRPr="003C2204" w:rsidRDefault="003C2204" w:rsidP="008C29AC">
            <w:pPr>
              <w:pStyle w:val="Paragraphedeliste"/>
              <w:numPr>
                <w:ilvl w:val="0"/>
                <w:numId w:val="18"/>
              </w:numPr>
              <w:rPr>
                <w:rFonts w:ascii="Arial" w:hAnsi="Arial" w:cs="Arial"/>
                <w:sz w:val="22"/>
              </w:rPr>
            </w:pPr>
            <w:r w:rsidRPr="003C2204">
              <w:rPr>
                <w:rFonts w:ascii="Arial" w:hAnsi="Arial" w:cs="Arial"/>
                <w:sz w:val="22"/>
              </w:rPr>
              <w:t>Les moyens d’intervention de l’opérateur secours, ou d’autres personnes portant secours, et de sortie d’un travailleur inanimé</w:t>
            </w:r>
          </w:p>
        </w:tc>
        <w:tc>
          <w:tcPr>
            <w:tcW w:w="2376" w:type="dxa"/>
            <w:shd w:val="clear" w:color="auto" w:fill="auto"/>
          </w:tcPr>
          <w:p w14:paraId="5A043C2E" w14:textId="77777777" w:rsidR="003C2204" w:rsidRPr="003C2204" w:rsidRDefault="003C2204" w:rsidP="00252FE2">
            <w:pPr>
              <w:jc w:val="center"/>
              <w:rPr>
                <w:rFonts w:ascii="Arial" w:hAnsi="Arial" w:cs="Arial"/>
                <w:sz w:val="22"/>
              </w:rPr>
            </w:pPr>
            <w:r w:rsidRPr="003C2204">
              <w:rPr>
                <w:rFonts w:ascii="Arial" w:hAnsi="Arial" w:cs="Arial"/>
                <w:sz w:val="22"/>
              </w:rPr>
              <w:t xml:space="preserve">Documentaire + chantier </w:t>
            </w:r>
          </w:p>
        </w:tc>
      </w:tr>
      <w:tr w:rsidR="003C2204" w:rsidRPr="003C2204" w14:paraId="38CD4992" w14:textId="77777777" w:rsidTr="00252FE2">
        <w:tc>
          <w:tcPr>
            <w:tcW w:w="6912" w:type="dxa"/>
            <w:shd w:val="clear" w:color="auto" w:fill="auto"/>
          </w:tcPr>
          <w:p w14:paraId="70521E34" w14:textId="77777777" w:rsidR="003C2204" w:rsidRPr="003C2204" w:rsidRDefault="003C2204" w:rsidP="00252FE2">
            <w:pPr>
              <w:rPr>
                <w:rFonts w:ascii="Arial" w:hAnsi="Arial" w:cs="Arial"/>
                <w:sz w:val="22"/>
              </w:rPr>
            </w:pPr>
            <w:r w:rsidRPr="003C2204">
              <w:rPr>
                <w:rFonts w:ascii="Arial" w:hAnsi="Arial" w:cs="Arial"/>
                <w:sz w:val="22"/>
              </w:rPr>
              <w:t>Durée des travaux hyperbares et gestion des travailleurs sur le chantier hyperbare (fiche de sécurité)</w:t>
            </w:r>
          </w:p>
        </w:tc>
        <w:tc>
          <w:tcPr>
            <w:tcW w:w="2376" w:type="dxa"/>
            <w:shd w:val="clear" w:color="auto" w:fill="auto"/>
          </w:tcPr>
          <w:p w14:paraId="195DA69B" w14:textId="77777777" w:rsidR="003C2204" w:rsidRPr="0019574B" w:rsidRDefault="003C2204" w:rsidP="00252FE2">
            <w:pPr>
              <w:jc w:val="center"/>
              <w:rPr>
                <w:rFonts w:ascii="Arial" w:hAnsi="Arial" w:cs="Arial"/>
              </w:rPr>
            </w:pPr>
            <w:r w:rsidRPr="0019574B">
              <w:rPr>
                <w:rFonts w:ascii="Arial" w:hAnsi="Arial" w:cs="Arial"/>
              </w:rPr>
              <w:t xml:space="preserve">Documentaire (dont suivi de chantiers) + chantier </w:t>
            </w:r>
          </w:p>
        </w:tc>
      </w:tr>
      <w:tr w:rsidR="003C2204" w:rsidRPr="003C2204" w14:paraId="5A6913D5" w14:textId="77777777" w:rsidTr="00252FE2">
        <w:tc>
          <w:tcPr>
            <w:tcW w:w="6912" w:type="dxa"/>
            <w:shd w:val="clear" w:color="auto" w:fill="auto"/>
          </w:tcPr>
          <w:p w14:paraId="368C47E5" w14:textId="77777777" w:rsidR="003C2204" w:rsidRPr="003C2204" w:rsidRDefault="003C2204" w:rsidP="00252FE2">
            <w:pPr>
              <w:rPr>
                <w:rFonts w:ascii="Arial" w:hAnsi="Arial" w:cs="Arial"/>
                <w:sz w:val="22"/>
              </w:rPr>
            </w:pPr>
            <w:r w:rsidRPr="003C2204">
              <w:rPr>
                <w:rFonts w:ascii="Arial" w:hAnsi="Arial" w:cs="Arial"/>
                <w:sz w:val="22"/>
              </w:rPr>
              <w:t>Limitation des travaux hyperbares en raison de la nature du milieu, de la température du milieu, du poids de l’outil utilisé.</w:t>
            </w:r>
          </w:p>
        </w:tc>
        <w:tc>
          <w:tcPr>
            <w:tcW w:w="2376" w:type="dxa"/>
            <w:shd w:val="clear" w:color="auto" w:fill="auto"/>
          </w:tcPr>
          <w:p w14:paraId="3EAEFE93" w14:textId="77777777" w:rsidR="003C2204" w:rsidRPr="003C2204" w:rsidRDefault="003C2204" w:rsidP="00252FE2">
            <w:pPr>
              <w:jc w:val="center"/>
              <w:rPr>
                <w:rFonts w:ascii="Arial" w:hAnsi="Arial" w:cs="Arial"/>
                <w:sz w:val="22"/>
              </w:rPr>
            </w:pPr>
            <w:r w:rsidRPr="0019574B">
              <w:rPr>
                <w:rFonts w:ascii="Arial" w:hAnsi="Arial" w:cs="Arial"/>
              </w:rPr>
              <w:t>Documentaire (dont suivi de chantiers)  + chantier</w:t>
            </w:r>
            <w:r w:rsidRPr="003C2204">
              <w:rPr>
                <w:rFonts w:ascii="Arial" w:hAnsi="Arial" w:cs="Arial"/>
                <w:sz w:val="22"/>
              </w:rPr>
              <w:t xml:space="preserve"> </w:t>
            </w:r>
          </w:p>
        </w:tc>
      </w:tr>
      <w:tr w:rsidR="003C2204" w:rsidRPr="003C2204" w14:paraId="2AC84B4C" w14:textId="77777777" w:rsidTr="00252FE2">
        <w:tc>
          <w:tcPr>
            <w:tcW w:w="6912" w:type="dxa"/>
            <w:shd w:val="clear" w:color="auto" w:fill="auto"/>
          </w:tcPr>
          <w:p w14:paraId="0C2AC8B2" w14:textId="77777777" w:rsidR="003C2204" w:rsidRPr="003C2204" w:rsidRDefault="003C2204" w:rsidP="00252FE2">
            <w:pPr>
              <w:rPr>
                <w:rFonts w:ascii="Arial" w:hAnsi="Arial" w:cs="Arial"/>
                <w:sz w:val="22"/>
              </w:rPr>
            </w:pPr>
            <w:r w:rsidRPr="003C2204">
              <w:rPr>
                <w:rFonts w:ascii="Arial" w:hAnsi="Arial" w:cs="Arial"/>
                <w:sz w:val="22"/>
              </w:rPr>
              <w:t>Modèle de fiche de sécurité</w:t>
            </w:r>
          </w:p>
        </w:tc>
        <w:tc>
          <w:tcPr>
            <w:tcW w:w="2376" w:type="dxa"/>
            <w:shd w:val="clear" w:color="auto" w:fill="auto"/>
          </w:tcPr>
          <w:p w14:paraId="606200DF" w14:textId="77777777" w:rsidR="003C2204" w:rsidRPr="003C2204" w:rsidRDefault="003C2204" w:rsidP="00252FE2">
            <w:pPr>
              <w:jc w:val="center"/>
              <w:rPr>
                <w:rFonts w:ascii="Arial" w:hAnsi="Arial" w:cs="Arial"/>
                <w:sz w:val="22"/>
              </w:rPr>
            </w:pPr>
            <w:r w:rsidRPr="003C2204">
              <w:rPr>
                <w:rFonts w:ascii="Arial" w:hAnsi="Arial" w:cs="Arial"/>
                <w:sz w:val="22"/>
              </w:rPr>
              <w:t>Documentaire</w:t>
            </w:r>
          </w:p>
        </w:tc>
      </w:tr>
    </w:tbl>
    <w:p w14:paraId="60FD65BE" w14:textId="77777777" w:rsidR="003C2204" w:rsidRPr="003C2204" w:rsidRDefault="003C2204" w:rsidP="003C2204">
      <w:pPr>
        <w:rPr>
          <w:rFonts w:ascii="Arial" w:hAnsi="Arial" w:cs="Arial"/>
          <w:sz w:val="22"/>
        </w:rPr>
      </w:pPr>
    </w:p>
    <w:p w14:paraId="743520A2" w14:textId="77777777" w:rsidR="003C2204" w:rsidRPr="003C2204" w:rsidRDefault="003C2204" w:rsidP="003C220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3C2204" w:rsidRPr="003C2204" w14:paraId="03E00486" w14:textId="77777777" w:rsidTr="00996A0B">
        <w:tc>
          <w:tcPr>
            <w:tcW w:w="6912" w:type="dxa"/>
            <w:shd w:val="clear" w:color="auto" w:fill="auto"/>
          </w:tcPr>
          <w:p w14:paraId="3531D54C" w14:textId="77777777" w:rsidR="003C2204" w:rsidRPr="003C2204" w:rsidRDefault="003C2204" w:rsidP="00996A0B">
            <w:pPr>
              <w:jc w:val="center"/>
              <w:rPr>
                <w:rFonts w:ascii="Arial" w:hAnsi="Arial" w:cs="Arial"/>
                <w:b/>
                <w:sz w:val="22"/>
              </w:rPr>
            </w:pPr>
            <w:r w:rsidRPr="003C2204">
              <w:rPr>
                <w:rFonts w:ascii="Arial" w:hAnsi="Arial" w:cs="Arial"/>
                <w:b/>
                <w:sz w:val="22"/>
              </w:rPr>
              <w:t>Notices de poste</w:t>
            </w:r>
          </w:p>
        </w:tc>
        <w:tc>
          <w:tcPr>
            <w:tcW w:w="2300" w:type="dxa"/>
            <w:shd w:val="clear" w:color="auto" w:fill="auto"/>
          </w:tcPr>
          <w:p w14:paraId="53D0948F" w14:textId="77777777" w:rsidR="003C2204" w:rsidRPr="003C2204" w:rsidRDefault="003C2204" w:rsidP="00996A0B">
            <w:pPr>
              <w:jc w:val="center"/>
              <w:rPr>
                <w:rFonts w:ascii="Arial" w:hAnsi="Arial" w:cs="Arial"/>
                <w:b/>
                <w:sz w:val="22"/>
              </w:rPr>
            </w:pPr>
            <w:r w:rsidRPr="003C2204">
              <w:rPr>
                <w:rFonts w:ascii="Arial" w:hAnsi="Arial" w:cs="Arial"/>
                <w:b/>
                <w:sz w:val="22"/>
              </w:rPr>
              <w:t>TYPE D’AUDIT</w:t>
            </w:r>
          </w:p>
        </w:tc>
      </w:tr>
      <w:tr w:rsidR="003C2204" w:rsidRPr="003C2204" w14:paraId="6256E2E0" w14:textId="77777777" w:rsidTr="00996A0B">
        <w:tc>
          <w:tcPr>
            <w:tcW w:w="6912" w:type="dxa"/>
            <w:shd w:val="clear" w:color="auto" w:fill="auto"/>
          </w:tcPr>
          <w:p w14:paraId="441A4299" w14:textId="77777777" w:rsidR="003C2204" w:rsidRPr="003C2204" w:rsidRDefault="003C2204" w:rsidP="00996A0B">
            <w:pPr>
              <w:rPr>
                <w:rFonts w:ascii="Arial" w:hAnsi="Arial" w:cs="Arial"/>
                <w:sz w:val="22"/>
              </w:rPr>
            </w:pPr>
            <w:r w:rsidRPr="003C2204">
              <w:rPr>
                <w:rFonts w:ascii="Arial" w:hAnsi="Arial" w:cs="Arial"/>
                <w:sz w:val="22"/>
              </w:rPr>
              <w:t>Présence des notices de poste et de leur mise à jour</w:t>
            </w:r>
          </w:p>
        </w:tc>
        <w:tc>
          <w:tcPr>
            <w:tcW w:w="2300" w:type="dxa"/>
            <w:shd w:val="clear" w:color="auto" w:fill="auto"/>
          </w:tcPr>
          <w:p w14:paraId="3E79D115" w14:textId="77777777" w:rsidR="003C2204" w:rsidRPr="003C2204" w:rsidRDefault="003C2204" w:rsidP="00996A0B">
            <w:pPr>
              <w:jc w:val="center"/>
              <w:rPr>
                <w:rFonts w:ascii="Arial" w:hAnsi="Arial" w:cs="Arial"/>
                <w:sz w:val="22"/>
              </w:rPr>
            </w:pPr>
            <w:r w:rsidRPr="003C2204">
              <w:rPr>
                <w:rFonts w:ascii="Arial" w:hAnsi="Arial" w:cs="Arial"/>
                <w:sz w:val="22"/>
              </w:rPr>
              <w:t xml:space="preserve">Documentaire </w:t>
            </w:r>
          </w:p>
        </w:tc>
      </w:tr>
    </w:tbl>
    <w:p w14:paraId="5AFBDD16" w14:textId="77777777" w:rsidR="003C2204" w:rsidRPr="003C2204" w:rsidRDefault="003C2204" w:rsidP="003C220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3C2204" w:rsidRPr="003C2204" w14:paraId="3BEB8C13" w14:textId="77777777" w:rsidTr="00996A0B">
        <w:tc>
          <w:tcPr>
            <w:tcW w:w="6912" w:type="dxa"/>
            <w:shd w:val="clear" w:color="auto" w:fill="auto"/>
          </w:tcPr>
          <w:p w14:paraId="0B5D7FFE" w14:textId="77777777" w:rsidR="003C2204" w:rsidRPr="003C2204" w:rsidRDefault="003C2204" w:rsidP="00996A0B">
            <w:pPr>
              <w:jc w:val="center"/>
              <w:rPr>
                <w:rFonts w:ascii="Arial" w:hAnsi="Arial" w:cs="Arial"/>
                <w:b/>
                <w:sz w:val="22"/>
              </w:rPr>
            </w:pPr>
            <w:r w:rsidRPr="003C2204">
              <w:rPr>
                <w:rFonts w:ascii="Arial" w:hAnsi="Arial" w:cs="Arial"/>
                <w:b/>
                <w:sz w:val="22"/>
              </w:rPr>
              <w:t>Documents techniques relatifs au matériel et gaz respirables</w:t>
            </w:r>
          </w:p>
        </w:tc>
        <w:tc>
          <w:tcPr>
            <w:tcW w:w="2300" w:type="dxa"/>
            <w:shd w:val="clear" w:color="auto" w:fill="auto"/>
          </w:tcPr>
          <w:p w14:paraId="1D03F570" w14:textId="77777777" w:rsidR="003C2204" w:rsidRPr="003C2204" w:rsidRDefault="003C2204" w:rsidP="00996A0B">
            <w:pPr>
              <w:jc w:val="center"/>
              <w:rPr>
                <w:rFonts w:ascii="Arial" w:hAnsi="Arial" w:cs="Arial"/>
                <w:b/>
                <w:sz w:val="22"/>
              </w:rPr>
            </w:pPr>
            <w:r w:rsidRPr="003C2204">
              <w:rPr>
                <w:rFonts w:ascii="Arial" w:hAnsi="Arial" w:cs="Arial"/>
                <w:b/>
                <w:sz w:val="22"/>
              </w:rPr>
              <w:t>TYPE D’AUDIT</w:t>
            </w:r>
          </w:p>
        </w:tc>
      </w:tr>
      <w:tr w:rsidR="003C2204" w:rsidRPr="003C2204" w14:paraId="2D7FD5C6" w14:textId="77777777" w:rsidTr="00996A0B">
        <w:tc>
          <w:tcPr>
            <w:tcW w:w="6912" w:type="dxa"/>
            <w:shd w:val="clear" w:color="auto" w:fill="auto"/>
          </w:tcPr>
          <w:p w14:paraId="56698C31" w14:textId="77777777" w:rsidR="003C2204" w:rsidRPr="003C2204" w:rsidRDefault="003C2204" w:rsidP="00996A0B">
            <w:pPr>
              <w:rPr>
                <w:rFonts w:ascii="Arial" w:hAnsi="Arial" w:cs="Arial"/>
                <w:sz w:val="22"/>
              </w:rPr>
            </w:pPr>
            <w:r w:rsidRPr="003C2204">
              <w:rPr>
                <w:rFonts w:ascii="Arial" w:hAnsi="Arial" w:cs="Arial"/>
                <w:sz w:val="22"/>
              </w:rPr>
              <w:t>Liste (ou équivalent) des équipements de travail, moyens de protection collective et équipements de protection individuelle (équipements de tête, tenue, etc.)</w:t>
            </w:r>
          </w:p>
        </w:tc>
        <w:tc>
          <w:tcPr>
            <w:tcW w:w="2300" w:type="dxa"/>
            <w:shd w:val="clear" w:color="auto" w:fill="auto"/>
          </w:tcPr>
          <w:p w14:paraId="2A342518" w14:textId="77777777" w:rsidR="003C2204" w:rsidRPr="003C2204" w:rsidRDefault="003C2204" w:rsidP="00996A0B">
            <w:pPr>
              <w:jc w:val="center"/>
              <w:rPr>
                <w:rFonts w:ascii="Arial" w:hAnsi="Arial" w:cs="Arial"/>
                <w:sz w:val="22"/>
              </w:rPr>
            </w:pPr>
            <w:r w:rsidRPr="003C2204">
              <w:rPr>
                <w:rFonts w:ascii="Arial" w:hAnsi="Arial" w:cs="Arial"/>
                <w:sz w:val="22"/>
              </w:rPr>
              <w:t xml:space="preserve">Documentaire (dont suivi de chantiers) </w:t>
            </w:r>
            <w:r w:rsidRPr="003C2204" w:rsidDel="00DB6BF6">
              <w:rPr>
                <w:rFonts w:ascii="Arial" w:hAnsi="Arial" w:cs="Arial"/>
                <w:sz w:val="22"/>
              </w:rPr>
              <w:t xml:space="preserve"> </w:t>
            </w:r>
            <w:r w:rsidRPr="003C2204">
              <w:rPr>
                <w:rFonts w:ascii="Arial" w:hAnsi="Arial" w:cs="Arial"/>
                <w:sz w:val="22"/>
              </w:rPr>
              <w:t xml:space="preserve">+ chantier </w:t>
            </w:r>
          </w:p>
        </w:tc>
      </w:tr>
      <w:tr w:rsidR="003C2204" w:rsidRPr="003C2204" w14:paraId="0777C016" w14:textId="77777777" w:rsidTr="00996A0B">
        <w:tc>
          <w:tcPr>
            <w:tcW w:w="6912" w:type="dxa"/>
            <w:shd w:val="clear" w:color="auto" w:fill="auto"/>
          </w:tcPr>
          <w:p w14:paraId="1C38CE6B" w14:textId="77777777" w:rsidR="003C2204" w:rsidRPr="003C2204" w:rsidRDefault="003C2204" w:rsidP="00996A0B">
            <w:pPr>
              <w:rPr>
                <w:rFonts w:ascii="Arial" w:hAnsi="Arial" w:cs="Arial"/>
                <w:sz w:val="22"/>
              </w:rPr>
            </w:pPr>
            <w:r w:rsidRPr="003C2204">
              <w:rPr>
                <w:rFonts w:ascii="Arial" w:hAnsi="Arial" w:cs="Arial"/>
                <w:sz w:val="22"/>
              </w:rPr>
              <w:t>Documents traçant l’entretien de ces équipements</w:t>
            </w:r>
          </w:p>
        </w:tc>
        <w:tc>
          <w:tcPr>
            <w:tcW w:w="2300" w:type="dxa"/>
            <w:shd w:val="clear" w:color="auto" w:fill="auto"/>
          </w:tcPr>
          <w:p w14:paraId="4A53AF45"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3C9554CA" w14:textId="77777777" w:rsidTr="00996A0B">
        <w:tc>
          <w:tcPr>
            <w:tcW w:w="6912" w:type="dxa"/>
            <w:shd w:val="clear" w:color="auto" w:fill="auto"/>
          </w:tcPr>
          <w:p w14:paraId="1810D38D" w14:textId="77777777" w:rsidR="003C2204" w:rsidRPr="003C2204" w:rsidRDefault="003C2204" w:rsidP="00996A0B">
            <w:pPr>
              <w:rPr>
                <w:rFonts w:ascii="Arial" w:hAnsi="Arial" w:cs="Arial"/>
                <w:sz w:val="22"/>
              </w:rPr>
            </w:pPr>
            <w:r w:rsidRPr="003C2204">
              <w:rPr>
                <w:rFonts w:ascii="Arial" w:hAnsi="Arial" w:cs="Arial"/>
                <w:sz w:val="22"/>
              </w:rPr>
              <w:t>Documents traçant l’analyse des gaz respirables produits par l’entreprise ou par un fournisseur</w:t>
            </w:r>
          </w:p>
        </w:tc>
        <w:tc>
          <w:tcPr>
            <w:tcW w:w="2300" w:type="dxa"/>
            <w:shd w:val="clear" w:color="auto" w:fill="auto"/>
          </w:tcPr>
          <w:p w14:paraId="58908D9B"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bl>
    <w:p w14:paraId="47E2AF49" w14:textId="77777777" w:rsidR="003C2204" w:rsidRPr="003C2204" w:rsidRDefault="003C2204" w:rsidP="003C2204">
      <w:pPr>
        <w:rPr>
          <w:rFonts w:ascii="Arial" w:hAnsi="Arial" w:cs="Arial"/>
          <w:sz w:val="22"/>
        </w:rPr>
      </w:pPr>
    </w:p>
    <w:p w14:paraId="64A251B4" w14:textId="77777777" w:rsidR="00127A44" w:rsidRDefault="003C2204" w:rsidP="003C2204">
      <w:pPr>
        <w:pStyle w:val="Paragraphedeliste"/>
        <w:ind w:left="0"/>
        <w:rPr>
          <w:rFonts w:ascii="Arial" w:hAnsi="Arial" w:cs="Arial"/>
          <w:sz w:val="22"/>
        </w:rPr>
      </w:pPr>
      <w:r w:rsidRPr="003C2204">
        <w:rPr>
          <w:rFonts w:ascii="Arial" w:hAnsi="Arial" w:cs="Arial"/>
          <w:sz w:val="22"/>
        </w:rPr>
        <w:t xml:space="preserve">L’audit de certification porte également sur certains aspects de l’organisation de l’entreprise. </w:t>
      </w:r>
    </w:p>
    <w:p w14:paraId="58176206" w14:textId="42254088" w:rsidR="003C2204" w:rsidRPr="003C2204" w:rsidRDefault="003C2204" w:rsidP="003C2204">
      <w:pPr>
        <w:pStyle w:val="Paragraphedeliste"/>
        <w:ind w:left="0"/>
        <w:rPr>
          <w:rFonts w:ascii="Arial" w:hAnsi="Arial" w:cs="Arial"/>
          <w:sz w:val="22"/>
        </w:rPr>
      </w:pPr>
      <w:r w:rsidRPr="003C2204">
        <w:rPr>
          <w:rFonts w:ascii="Arial" w:hAnsi="Arial" w:cs="Arial"/>
          <w:sz w:val="22"/>
        </w:rPr>
        <w:t>A ce titre, les éléments suivants sont contrôlés :</w:t>
      </w:r>
    </w:p>
    <w:p w14:paraId="1418645D" w14:textId="77777777" w:rsidR="003C2204" w:rsidRPr="003C2204" w:rsidRDefault="003C2204" w:rsidP="003C2204">
      <w:pPr>
        <w:pStyle w:val="Paragraphedeliste"/>
        <w:ind w:left="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3C2204" w:rsidRPr="003C2204" w14:paraId="763D21AD" w14:textId="77777777" w:rsidTr="00996A0B">
        <w:tc>
          <w:tcPr>
            <w:tcW w:w="6912" w:type="dxa"/>
            <w:shd w:val="clear" w:color="auto" w:fill="auto"/>
          </w:tcPr>
          <w:p w14:paraId="06CEF1A5" w14:textId="3DF84EDA" w:rsidR="003C2204" w:rsidRPr="003C2204" w:rsidRDefault="006F3678" w:rsidP="00996A0B">
            <w:pPr>
              <w:rPr>
                <w:rFonts w:ascii="Arial" w:hAnsi="Arial" w:cs="Arial"/>
                <w:sz w:val="22"/>
              </w:rPr>
            </w:pPr>
            <w:r>
              <w:rPr>
                <w:rFonts w:ascii="Arial" w:hAnsi="Arial" w:cs="Arial"/>
                <w:sz w:val="22"/>
              </w:rPr>
              <w:t>Désignation du Conseiller à la Prévention H</w:t>
            </w:r>
            <w:r w:rsidR="003C2204" w:rsidRPr="003C2204">
              <w:rPr>
                <w:rFonts w:ascii="Arial" w:hAnsi="Arial" w:cs="Arial"/>
                <w:sz w:val="22"/>
              </w:rPr>
              <w:t>yperbare (CPH)</w:t>
            </w:r>
          </w:p>
        </w:tc>
        <w:tc>
          <w:tcPr>
            <w:tcW w:w="2300" w:type="dxa"/>
            <w:shd w:val="clear" w:color="auto" w:fill="auto"/>
          </w:tcPr>
          <w:p w14:paraId="4C1900B6"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052357EC" w14:textId="77777777" w:rsidTr="00996A0B">
        <w:tc>
          <w:tcPr>
            <w:tcW w:w="6912" w:type="dxa"/>
            <w:shd w:val="clear" w:color="auto" w:fill="auto"/>
          </w:tcPr>
          <w:p w14:paraId="2241E8B4" w14:textId="77777777" w:rsidR="003C2204" w:rsidRPr="003C2204" w:rsidRDefault="003C2204" w:rsidP="00996A0B">
            <w:pPr>
              <w:rPr>
                <w:rFonts w:ascii="Arial" w:hAnsi="Arial" w:cs="Arial"/>
                <w:sz w:val="22"/>
              </w:rPr>
            </w:pPr>
            <w:r w:rsidRPr="003C2204">
              <w:rPr>
                <w:rFonts w:ascii="Arial" w:hAnsi="Arial" w:cs="Arial"/>
                <w:sz w:val="22"/>
              </w:rPr>
              <w:t xml:space="preserve">Qualification du CPH </w:t>
            </w:r>
          </w:p>
        </w:tc>
        <w:tc>
          <w:tcPr>
            <w:tcW w:w="2300" w:type="dxa"/>
            <w:shd w:val="clear" w:color="auto" w:fill="auto"/>
          </w:tcPr>
          <w:p w14:paraId="558908CC"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500CFB03" w14:textId="77777777" w:rsidTr="00996A0B">
        <w:tc>
          <w:tcPr>
            <w:tcW w:w="6912" w:type="dxa"/>
            <w:shd w:val="clear" w:color="auto" w:fill="auto"/>
          </w:tcPr>
          <w:p w14:paraId="37F0BC19" w14:textId="77777777" w:rsidR="003C2204" w:rsidRPr="003C2204" w:rsidRDefault="003C2204" w:rsidP="00996A0B">
            <w:pPr>
              <w:rPr>
                <w:rFonts w:ascii="Arial" w:hAnsi="Arial" w:cs="Arial"/>
                <w:sz w:val="22"/>
              </w:rPr>
            </w:pPr>
            <w:r w:rsidRPr="003C2204">
              <w:rPr>
                <w:rFonts w:ascii="Arial" w:hAnsi="Arial" w:cs="Arial"/>
                <w:sz w:val="22"/>
              </w:rPr>
              <w:t xml:space="preserve">Activité du CPH, notamment : </w:t>
            </w:r>
          </w:p>
          <w:p w14:paraId="296CC9E0" w14:textId="77777777" w:rsidR="003C2204" w:rsidRPr="003C2204" w:rsidRDefault="003C2204" w:rsidP="008C29AC">
            <w:pPr>
              <w:numPr>
                <w:ilvl w:val="0"/>
                <w:numId w:val="20"/>
              </w:numPr>
              <w:ind w:left="709"/>
              <w:rPr>
                <w:rFonts w:ascii="Arial" w:hAnsi="Arial" w:cs="Arial"/>
                <w:sz w:val="22"/>
              </w:rPr>
            </w:pPr>
            <w:r w:rsidRPr="003C2204">
              <w:rPr>
                <w:rFonts w:ascii="Arial" w:hAnsi="Arial" w:cs="Arial"/>
                <w:sz w:val="22"/>
              </w:rPr>
              <w:t>Participation à l’évaluation des risques hyperbares</w:t>
            </w:r>
          </w:p>
          <w:p w14:paraId="4D895218" w14:textId="77777777" w:rsidR="003C2204" w:rsidRPr="003C2204" w:rsidRDefault="003C2204" w:rsidP="008C29AC">
            <w:pPr>
              <w:numPr>
                <w:ilvl w:val="0"/>
                <w:numId w:val="20"/>
              </w:numPr>
              <w:ind w:left="709"/>
              <w:rPr>
                <w:rFonts w:ascii="Arial" w:hAnsi="Arial" w:cs="Arial"/>
                <w:sz w:val="22"/>
              </w:rPr>
            </w:pPr>
            <w:r w:rsidRPr="003C2204">
              <w:rPr>
                <w:rFonts w:ascii="Arial" w:hAnsi="Arial" w:cs="Arial"/>
                <w:sz w:val="22"/>
              </w:rPr>
              <w:t>Analyse des accidents, incidents, pré-accidents</w:t>
            </w:r>
          </w:p>
        </w:tc>
        <w:tc>
          <w:tcPr>
            <w:tcW w:w="2300" w:type="dxa"/>
            <w:shd w:val="clear" w:color="auto" w:fill="auto"/>
          </w:tcPr>
          <w:p w14:paraId="281F33A5"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1FCE2B89" w14:textId="77777777" w:rsidTr="00996A0B">
        <w:tc>
          <w:tcPr>
            <w:tcW w:w="6912" w:type="dxa"/>
            <w:shd w:val="clear" w:color="auto" w:fill="auto"/>
          </w:tcPr>
          <w:p w14:paraId="1D06732A" w14:textId="5B3F8D3C" w:rsidR="003C2204" w:rsidRPr="003C2204" w:rsidRDefault="003C2204" w:rsidP="00996A0B">
            <w:pPr>
              <w:rPr>
                <w:rFonts w:ascii="Arial" w:hAnsi="Arial" w:cs="Arial"/>
                <w:sz w:val="22"/>
              </w:rPr>
            </w:pPr>
            <w:r w:rsidRPr="003C2204">
              <w:rPr>
                <w:rFonts w:ascii="Arial" w:hAnsi="Arial" w:cs="Arial"/>
                <w:sz w:val="22"/>
              </w:rPr>
              <w:t>Identi</w:t>
            </w:r>
            <w:r w:rsidR="006F3678">
              <w:rPr>
                <w:rFonts w:ascii="Arial" w:hAnsi="Arial" w:cs="Arial"/>
                <w:sz w:val="22"/>
              </w:rPr>
              <w:t>fication ou désignation du/des Chefs d’Opération H</w:t>
            </w:r>
            <w:r w:rsidRPr="003C2204">
              <w:rPr>
                <w:rFonts w:ascii="Arial" w:hAnsi="Arial" w:cs="Arial"/>
                <w:sz w:val="22"/>
              </w:rPr>
              <w:t>yperbare (COH)</w:t>
            </w:r>
          </w:p>
        </w:tc>
        <w:tc>
          <w:tcPr>
            <w:tcW w:w="2300" w:type="dxa"/>
            <w:shd w:val="clear" w:color="auto" w:fill="auto"/>
          </w:tcPr>
          <w:p w14:paraId="1B7CDA44"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6CF87EC1" w14:textId="77777777" w:rsidTr="00996A0B">
        <w:tc>
          <w:tcPr>
            <w:tcW w:w="6912" w:type="dxa"/>
            <w:shd w:val="clear" w:color="auto" w:fill="auto"/>
          </w:tcPr>
          <w:p w14:paraId="4368EF86" w14:textId="77777777" w:rsidR="003C2204" w:rsidRPr="003C2204" w:rsidRDefault="003C2204" w:rsidP="00996A0B">
            <w:pPr>
              <w:rPr>
                <w:rFonts w:ascii="Arial" w:hAnsi="Arial" w:cs="Arial"/>
                <w:sz w:val="22"/>
              </w:rPr>
            </w:pPr>
            <w:r w:rsidRPr="003C2204">
              <w:rPr>
                <w:rFonts w:ascii="Arial" w:hAnsi="Arial" w:cs="Arial"/>
                <w:sz w:val="22"/>
              </w:rPr>
              <w:t xml:space="preserve">Cas du recours à une entreprise sous-traitante ou une entreprise de travail temporaire (ETT). Les points de contrôle suivants sont audités : </w:t>
            </w:r>
          </w:p>
          <w:p w14:paraId="2BB9CFD5" w14:textId="77777777" w:rsidR="003C2204" w:rsidRPr="003C2204" w:rsidRDefault="003C2204" w:rsidP="008C29AC">
            <w:pPr>
              <w:numPr>
                <w:ilvl w:val="0"/>
                <w:numId w:val="21"/>
              </w:numPr>
              <w:rPr>
                <w:rFonts w:ascii="Arial" w:hAnsi="Arial" w:cs="Arial"/>
                <w:sz w:val="22"/>
              </w:rPr>
            </w:pPr>
            <w:r w:rsidRPr="003C2204">
              <w:rPr>
                <w:rFonts w:ascii="Arial" w:hAnsi="Arial" w:cs="Arial"/>
                <w:sz w:val="22"/>
              </w:rPr>
              <w:t>Recours à une entreprise certifiée et dont la certification est en cours de validité</w:t>
            </w:r>
          </w:p>
          <w:p w14:paraId="1266E44A" w14:textId="77777777" w:rsidR="003C2204" w:rsidRPr="003C2204" w:rsidRDefault="003C2204" w:rsidP="008C29AC">
            <w:pPr>
              <w:numPr>
                <w:ilvl w:val="0"/>
                <w:numId w:val="21"/>
              </w:numPr>
              <w:jc w:val="both"/>
              <w:rPr>
                <w:rFonts w:ascii="Arial" w:hAnsi="Arial" w:cs="Arial"/>
                <w:sz w:val="22"/>
              </w:rPr>
            </w:pPr>
            <w:r w:rsidRPr="003C2204">
              <w:rPr>
                <w:rFonts w:ascii="Arial" w:hAnsi="Arial" w:cs="Arial"/>
                <w:sz w:val="22"/>
              </w:rPr>
              <w:t xml:space="preserve">Traitement de la coordination générale des mesures de prévention de l’entreprise et de celles de l’entreprise sous-traitante </w:t>
            </w:r>
          </w:p>
          <w:p w14:paraId="1050B06B" w14:textId="77777777" w:rsidR="003C2204" w:rsidRPr="003C2204" w:rsidRDefault="003C2204" w:rsidP="008C29AC">
            <w:pPr>
              <w:numPr>
                <w:ilvl w:val="0"/>
                <w:numId w:val="21"/>
              </w:numPr>
              <w:jc w:val="both"/>
              <w:rPr>
                <w:rFonts w:ascii="Arial" w:hAnsi="Arial" w:cs="Arial"/>
                <w:sz w:val="22"/>
              </w:rPr>
            </w:pPr>
            <w:r w:rsidRPr="003C2204">
              <w:rPr>
                <w:rFonts w:ascii="Arial" w:hAnsi="Arial" w:cs="Arial"/>
                <w:sz w:val="22"/>
              </w:rPr>
              <w:t>Communication des consignes particulières et du manuel de sécurité hyperbare de l’entreprise responsable du lieu des travaux à l’entreprise sous-traitante.</w:t>
            </w:r>
          </w:p>
        </w:tc>
        <w:tc>
          <w:tcPr>
            <w:tcW w:w="2300" w:type="dxa"/>
            <w:shd w:val="clear" w:color="auto" w:fill="auto"/>
          </w:tcPr>
          <w:p w14:paraId="028CC1EE" w14:textId="77777777" w:rsidR="003C2204" w:rsidRPr="003C2204" w:rsidRDefault="003C2204" w:rsidP="00996A0B">
            <w:pPr>
              <w:jc w:val="center"/>
              <w:rPr>
                <w:rFonts w:ascii="Arial" w:hAnsi="Arial" w:cs="Arial"/>
                <w:sz w:val="22"/>
              </w:rPr>
            </w:pPr>
            <w:r w:rsidRPr="003C2204">
              <w:rPr>
                <w:rFonts w:ascii="Arial" w:hAnsi="Arial" w:cs="Arial"/>
                <w:sz w:val="22"/>
              </w:rPr>
              <w:t xml:space="preserve">Documentaire (dont suivi de chantiers) + chantier </w:t>
            </w:r>
          </w:p>
        </w:tc>
      </w:tr>
    </w:tbl>
    <w:p w14:paraId="1423B445" w14:textId="77777777" w:rsidR="003C2204" w:rsidRPr="003C2204" w:rsidRDefault="003C2204" w:rsidP="003C2204">
      <w:pPr>
        <w:pStyle w:val="Paragraphedeliste"/>
        <w:ind w:left="0"/>
        <w:rPr>
          <w:rFonts w:ascii="Arial" w:hAnsi="Arial" w:cs="Arial"/>
          <w:sz w:val="22"/>
        </w:rPr>
      </w:pPr>
    </w:p>
    <w:p w14:paraId="2A296897" w14:textId="77777777" w:rsidR="00127A44" w:rsidRDefault="00127A44" w:rsidP="003C2204">
      <w:pPr>
        <w:pStyle w:val="Paragraphedeliste"/>
        <w:ind w:left="0"/>
        <w:rPr>
          <w:rFonts w:ascii="Arial" w:hAnsi="Arial" w:cs="Arial"/>
          <w:sz w:val="22"/>
        </w:rPr>
      </w:pPr>
    </w:p>
    <w:p w14:paraId="568994ED" w14:textId="77777777" w:rsidR="003C2204" w:rsidRPr="003C2204" w:rsidRDefault="003C2204" w:rsidP="003C2204">
      <w:pPr>
        <w:pStyle w:val="Paragraphedeliste"/>
        <w:ind w:left="0"/>
        <w:rPr>
          <w:rFonts w:ascii="Arial" w:hAnsi="Arial" w:cs="Arial"/>
          <w:sz w:val="22"/>
        </w:rPr>
      </w:pPr>
      <w:r w:rsidRPr="003C2204">
        <w:rPr>
          <w:rFonts w:ascii="Arial" w:hAnsi="Arial" w:cs="Arial"/>
          <w:sz w:val="22"/>
        </w:rPr>
        <w:t>L’audit de certification porte également sur certains aspects de suivi du personnel. A ce titre, les éléments suivants sont contrôlés :</w:t>
      </w:r>
    </w:p>
    <w:p w14:paraId="772320E2" w14:textId="77777777" w:rsidR="003C2204" w:rsidRDefault="003C2204" w:rsidP="003C2204">
      <w:pPr>
        <w:rPr>
          <w:rFonts w:ascii="Arial" w:hAnsi="Arial" w:cs="Arial"/>
          <w:sz w:val="22"/>
        </w:rPr>
      </w:pPr>
    </w:p>
    <w:p w14:paraId="119E31C4" w14:textId="77777777" w:rsidR="00127A44" w:rsidRPr="003C2204" w:rsidRDefault="00127A44" w:rsidP="003C220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3C2204" w:rsidRPr="003C2204" w14:paraId="27040273" w14:textId="77777777" w:rsidTr="00996A0B">
        <w:tc>
          <w:tcPr>
            <w:tcW w:w="6912" w:type="dxa"/>
            <w:shd w:val="clear" w:color="auto" w:fill="auto"/>
          </w:tcPr>
          <w:p w14:paraId="19B187AC" w14:textId="77777777" w:rsidR="003C2204" w:rsidRPr="003C2204" w:rsidRDefault="003C2204" w:rsidP="00996A0B">
            <w:pPr>
              <w:rPr>
                <w:rFonts w:ascii="Arial" w:hAnsi="Arial" w:cs="Arial"/>
                <w:sz w:val="22"/>
              </w:rPr>
            </w:pPr>
            <w:r w:rsidRPr="003C2204">
              <w:rPr>
                <w:rFonts w:ascii="Arial" w:hAnsi="Arial" w:cs="Arial"/>
                <w:sz w:val="22"/>
              </w:rPr>
              <w:t>Qualification et actualisation des formations des travailleurs exposés au risque hyperbare</w:t>
            </w:r>
          </w:p>
        </w:tc>
        <w:tc>
          <w:tcPr>
            <w:tcW w:w="2300" w:type="dxa"/>
            <w:shd w:val="clear" w:color="auto" w:fill="auto"/>
          </w:tcPr>
          <w:p w14:paraId="4AAE97D7"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0061D686" w14:textId="77777777" w:rsidTr="00996A0B">
        <w:tc>
          <w:tcPr>
            <w:tcW w:w="6912" w:type="dxa"/>
            <w:shd w:val="clear" w:color="auto" w:fill="auto"/>
          </w:tcPr>
          <w:p w14:paraId="5FDECC78" w14:textId="77777777" w:rsidR="003C2204" w:rsidRPr="003C2204" w:rsidRDefault="003C2204" w:rsidP="00996A0B">
            <w:pPr>
              <w:rPr>
                <w:rFonts w:ascii="Arial" w:hAnsi="Arial" w:cs="Arial"/>
                <w:sz w:val="22"/>
              </w:rPr>
            </w:pPr>
            <w:r w:rsidRPr="003C2204">
              <w:rPr>
                <w:rFonts w:ascii="Arial" w:hAnsi="Arial" w:cs="Arial"/>
                <w:sz w:val="22"/>
              </w:rPr>
              <w:t>Traçabilité du suivi médical de ces travailleurs</w:t>
            </w:r>
          </w:p>
        </w:tc>
        <w:tc>
          <w:tcPr>
            <w:tcW w:w="2300" w:type="dxa"/>
            <w:shd w:val="clear" w:color="auto" w:fill="auto"/>
          </w:tcPr>
          <w:p w14:paraId="0156F782"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1B70603E" w14:textId="77777777" w:rsidTr="00996A0B">
        <w:tc>
          <w:tcPr>
            <w:tcW w:w="6912" w:type="dxa"/>
            <w:shd w:val="clear" w:color="auto" w:fill="auto"/>
          </w:tcPr>
          <w:p w14:paraId="446F912C" w14:textId="77777777" w:rsidR="003C2204" w:rsidRPr="003C2204" w:rsidRDefault="003C2204" w:rsidP="00996A0B">
            <w:pPr>
              <w:rPr>
                <w:rFonts w:ascii="Arial" w:hAnsi="Arial" w:cs="Arial"/>
                <w:sz w:val="22"/>
              </w:rPr>
            </w:pPr>
            <w:r w:rsidRPr="003C2204">
              <w:rPr>
                <w:rFonts w:ascii="Arial" w:hAnsi="Arial" w:cs="Arial"/>
                <w:sz w:val="22"/>
              </w:rPr>
              <w:t>Adéquation entre la qualification et l’aptitude médicale du travailleur et le poste occupé</w:t>
            </w:r>
          </w:p>
        </w:tc>
        <w:tc>
          <w:tcPr>
            <w:tcW w:w="2300" w:type="dxa"/>
            <w:shd w:val="clear" w:color="auto" w:fill="auto"/>
          </w:tcPr>
          <w:p w14:paraId="072116B2"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r w:rsidR="003C2204" w:rsidRPr="003C2204" w14:paraId="4CEFF7FB" w14:textId="77777777" w:rsidTr="00996A0B">
        <w:tc>
          <w:tcPr>
            <w:tcW w:w="6912" w:type="dxa"/>
            <w:shd w:val="clear" w:color="auto" w:fill="auto"/>
          </w:tcPr>
          <w:p w14:paraId="4128D921" w14:textId="77777777" w:rsidR="003C2204" w:rsidRPr="003C2204" w:rsidRDefault="003C2204" w:rsidP="00996A0B">
            <w:pPr>
              <w:rPr>
                <w:rFonts w:ascii="Arial" w:hAnsi="Arial" w:cs="Arial"/>
                <w:sz w:val="22"/>
              </w:rPr>
            </w:pPr>
            <w:r w:rsidRPr="003C2204">
              <w:rPr>
                <w:rFonts w:ascii="Arial" w:hAnsi="Arial" w:cs="Arial"/>
                <w:sz w:val="22"/>
              </w:rPr>
              <w:t xml:space="preserve">Tenue des supports permettant de tracer les expositions hyperbares </w:t>
            </w:r>
          </w:p>
        </w:tc>
        <w:tc>
          <w:tcPr>
            <w:tcW w:w="2300" w:type="dxa"/>
            <w:shd w:val="clear" w:color="auto" w:fill="auto"/>
          </w:tcPr>
          <w:p w14:paraId="571EA014" w14:textId="77777777" w:rsidR="003C2204" w:rsidRPr="003C2204" w:rsidRDefault="003C2204" w:rsidP="00996A0B">
            <w:pPr>
              <w:jc w:val="center"/>
              <w:rPr>
                <w:rFonts w:ascii="Arial" w:hAnsi="Arial" w:cs="Arial"/>
                <w:sz w:val="22"/>
              </w:rPr>
            </w:pPr>
            <w:r w:rsidRPr="003C2204">
              <w:rPr>
                <w:rFonts w:ascii="Arial" w:hAnsi="Arial" w:cs="Arial"/>
                <w:sz w:val="22"/>
              </w:rPr>
              <w:t>Documentaire</w:t>
            </w:r>
          </w:p>
        </w:tc>
      </w:tr>
    </w:tbl>
    <w:p w14:paraId="20E691B6" w14:textId="77777777" w:rsidR="003C2204" w:rsidRDefault="003C2204" w:rsidP="003C2204"/>
    <w:p w14:paraId="7496BBE3" w14:textId="77777777" w:rsidR="003C2204" w:rsidRDefault="003C2204" w:rsidP="003C2204"/>
    <w:p w14:paraId="65CC3EB4" w14:textId="77777777" w:rsidR="004F1C96" w:rsidRDefault="004F1C96" w:rsidP="003C2204"/>
    <w:p w14:paraId="4D204209" w14:textId="047EE306" w:rsidR="00E72B47" w:rsidRPr="001E182E" w:rsidRDefault="001E182E" w:rsidP="001E182E">
      <w:pPr>
        <w:ind w:left="360"/>
        <w:rPr>
          <w:rFonts w:ascii="Arial" w:hAnsi="Arial" w:cs="Arial"/>
          <w:b/>
          <w:sz w:val="24"/>
          <w:szCs w:val="24"/>
        </w:rPr>
      </w:pPr>
      <w:r>
        <w:rPr>
          <w:rFonts w:ascii="Arial" w:hAnsi="Arial" w:cs="Arial"/>
          <w:b/>
          <w:sz w:val="24"/>
          <w:szCs w:val="24"/>
        </w:rPr>
        <w:lastRenderedPageBreak/>
        <w:t>B-</w:t>
      </w:r>
      <w:r w:rsidR="00E72B47" w:rsidRPr="001E182E">
        <w:rPr>
          <w:rFonts w:ascii="Arial" w:hAnsi="Arial" w:cs="Arial"/>
          <w:b/>
          <w:sz w:val="24"/>
          <w:szCs w:val="24"/>
        </w:rPr>
        <w:t xml:space="preserve"> Exigences applicables aux entreprises de travail temporaire </w:t>
      </w:r>
      <w:r w:rsidR="007F1285">
        <w:rPr>
          <w:rFonts w:ascii="Arial" w:hAnsi="Arial" w:cs="Arial"/>
          <w:b/>
          <w:sz w:val="24"/>
          <w:szCs w:val="24"/>
        </w:rPr>
        <w:t>selon</w:t>
      </w:r>
      <w:r w:rsidRPr="001E182E">
        <w:rPr>
          <w:rFonts w:ascii="Arial" w:hAnsi="Arial" w:cs="Arial"/>
          <w:b/>
          <w:sz w:val="24"/>
          <w:szCs w:val="24"/>
        </w:rPr>
        <w:t xml:space="preserve"> l’arrêté du 29 septembre 2017</w:t>
      </w:r>
    </w:p>
    <w:p w14:paraId="46ADDC43" w14:textId="77777777" w:rsidR="001E182E" w:rsidRPr="001E182E" w:rsidRDefault="001E182E" w:rsidP="001E182E">
      <w:pPr>
        <w:pStyle w:val="Paragraphedeliste"/>
        <w:rPr>
          <w:rFonts w:ascii="Arial" w:hAnsi="Arial" w:cs="Arial"/>
          <w:b/>
          <w:sz w:val="24"/>
          <w:szCs w:val="24"/>
        </w:rPr>
      </w:pPr>
    </w:p>
    <w:p w14:paraId="69922610" w14:textId="24A8424C" w:rsidR="00E72B47" w:rsidRPr="00E72B47" w:rsidRDefault="004F393A" w:rsidP="00E72B47">
      <w:pPr>
        <w:rPr>
          <w:rFonts w:ascii="Arial" w:hAnsi="Arial" w:cs="Arial"/>
          <w:sz w:val="22"/>
        </w:rPr>
      </w:pPr>
      <w:r>
        <w:rPr>
          <w:rFonts w:ascii="Arial" w:hAnsi="Arial" w:cs="Arial"/>
          <w:sz w:val="22"/>
        </w:rPr>
        <w:t>BCS Certification</w:t>
      </w:r>
      <w:r w:rsidR="00E72B47" w:rsidRPr="00E72B47">
        <w:rPr>
          <w:rFonts w:ascii="Arial" w:hAnsi="Arial" w:cs="Arial"/>
          <w:sz w:val="22"/>
        </w:rPr>
        <w:t xml:space="preserve"> contrôle les documents d’organisation issus de l’entreprise, conformément aux tableaux ci-dessous. </w:t>
      </w:r>
    </w:p>
    <w:p w14:paraId="26CB2901" w14:textId="77777777" w:rsidR="00E72B47" w:rsidRPr="00E72B47" w:rsidRDefault="00E72B47" w:rsidP="00E72B4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76"/>
      </w:tblGrid>
      <w:tr w:rsidR="00E72B47" w:rsidRPr="00E72B47" w14:paraId="19181CF0" w14:textId="77777777" w:rsidTr="00996A0B">
        <w:tc>
          <w:tcPr>
            <w:tcW w:w="6912" w:type="dxa"/>
            <w:shd w:val="clear" w:color="auto" w:fill="auto"/>
          </w:tcPr>
          <w:p w14:paraId="5AF0C222" w14:textId="77777777" w:rsidR="00E72B47" w:rsidRPr="00260223" w:rsidRDefault="00E72B47" w:rsidP="00E72B47">
            <w:pPr>
              <w:rPr>
                <w:rFonts w:ascii="Arial" w:hAnsi="Arial" w:cs="Arial"/>
                <w:b/>
                <w:sz w:val="22"/>
              </w:rPr>
            </w:pPr>
          </w:p>
          <w:p w14:paraId="61548A16" w14:textId="77777777" w:rsidR="00E72B47" w:rsidRPr="00260223" w:rsidRDefault="00E72B47" w:rsidP="00E72B47">
            <w:pPr>
              <w:rPr>
                <w:rFonts w:ascii="Arial" w:hAnsi="Arial" w:cs="Arial"/>
                <w:b/>
                <w:sz w:val="22"/>
              </w:rPr>
            </w:pPr>
            <w:r w:rsidRPr="00260223">
              <w:rPr>
                <w:rFonts w:ascii="Arial" w:hAnsi="Arial" w:cs="Arial"/>
                <w:b/>
                <w:sz w:val="22"/>
              </w:rPr>
              <w:t>Contenu du Document unique d’évaluation des risques (DUER)</w:t>
            </w:r>
          </w:p>
          <w:p w14:paraId="034251E0" w14:textId="77777777" w:rsidR="00E72B47" w:rsidRPr="00260223" w:rsidRDefault="00E72B47" w:rsidP="00996A0B">
            <w:pPr>
              <w:rPr>
                <w:rFonts w:ascii="Arial" w:hAnsi="Arial" w:cs="Arial"/>
                <w:b/>
                <w:sz w:val="22"/>
              </w:rPr>
            </w:pPr>
          </w:p>
        </w:tc>
        <w:tc>
          <w:tcPr>
            <w:tcW w:w="2376" w:type="dxa"/>
            <w:shd w:val="clear" w:color="auto" w:fill="auto"/>
          </w:tcPr>
          <w:p w14:paraId="224BB6B9" w14:textId="77777777" w:rsidR="00E72B47" w:rsidRPr="00260223" w:rsidRDefault="00E72B47" w:rsidP="00E72B47">
            <w:pPr>
              <w:rPr>
                <w:rFonts w:ascii="Arial" w:hAnsi="Arial" w:cs="Arial"/>
                <w:b/>
                <w:sz w:val="22"/>
              </w:rPr>
            </w:pPr>
          </w:p>
          <w:p w14:paraId="4DADA176" w14:textId="77777777" w:rsidR="00E72B47" w:rsidRPr="00260223" w:rsidRDefault="00E72B47" w:rsidP="00E72B47">
            <w:pPr>
              <w:rPr>
                <w:rFonts w:ascii="Arial" w:hAnsi="Arial" w:cs="Arial"/>
                <w:b/>
                <w:sz w:val="22"/>
              </w:rPr>
            </w:pPr>
            <w:r w:rsidRPr="00260223">
              <w:rPr>
                <w:rFonts w:ascii="Arial" w:hAnsi="Arial" w:cs="Arial"/>
                <w:b/>
                <w:sz w:val="22"/>
              </w:rPr>
              <w:t>TYPE D’AUDIT</w:t>
            </w:r>
          </w:p>
        </w:tc>
      </w:tr>
      <w:tr w:rsidR="00E72B47" w:rsidRPr="00E72B47" w14:paraId="46B2DEFE" w14:textId="77777777" w:rsidTr="00996A0B">
        <w:tc>
          <w:tcPr>
            <w:tcW w:w="6912" w:type="dxa"/>
            <w:shd w:val="clear" w:color="auto" w:fill="auto"/>
          </w:tcPr>
          <w:p w14:paraId="4D1ADA56" w14:textId="77777777" w:rsidR="00E72B47" w:rsidRPr="00E72B47" w:rsidRDefault="00E72B47" w:rsidP="00996A0B">
            <w:pPr>
              <w:rPr>
                <w:rFonts w:ascii="Arial" w:hAnsi="Arial" w:cs="Arial"/>
                <w:sz w:val="22"/>
              </w:rPr>
            </w:pPr>
            <w:r w:rsidRPr="00E72B47">
              <w:rPr>
                <w:rFonts w:ascii="Arial" w:hAnsi="Arial" w:cs="Arial"/>
                <w:sz w:val="22"/>
              </w:rPr>
              <w:t>Modalités de mise à jour du DUER risque Hyperbare et risques associés</w:t>
            </w:r>
          </w:p>
        </w:tc>
        <w:tc>
          <w:tcPr>
            <w:tcW w:w="2376" w:type="dxa"/>
            <w:shd w:val="clear" w:color="auto" w:fill="auto"/>
          </w:tcPr>
          <w:p w14:paraId="1A36E318" w14:textId="77777777" w:rsidR="00E72B47" w:rsidRPr="00E72B47" w:rsidRDefault="00E72B47" w:rsidP="00E72B47">
            <w:pPr>
              <w:rPr>
                <w:rFonts w:ascii="Arial" w:hAnsi="Arial" w:cs="Arial"/>
                <w:sz w:val="22"/>
              </w:rPr>
            </w:pPr>
            <w:r w:rsidRPr="00E72B47">
              <w:rPr>
                <w:rFonts w:ascii="Arial" w:hAnsi="Arial" w:cs="Arial"/>
                <w:sz w:val="22"/>
              </w:rPr>
              <w:t>Documentaire</w:t>
            </w:r>
          </w:p>
        </w:tc>
      </w:tr>
      <w:tr w:rsidR="00E72B47" w:rsidRPr="00E72B47" w14:paraId="61F856CD" w14:textId="77777777" w:rsidTr="00996A0B">
        <w:tc>
          <w:tcPr>
            <w:tcW w:w="6912" w:type="dxa"/>
            <w:tcBorders>
              <w:top w:val="single" w:sz="4" w:space="0" w:color="auto"/>
              <w:left w:val="single" w:sz="4" w:space="0" w:color="auto"/>
              <w:bottom w:val="single" w:sz="4" w:space="0" w:color="auto"/>
              <w:right w:val="single" w:sz="4" w:space="0" w:color="auto"/>
            </w:tcBorders>
            <w:shd w:val="clear" w:color="auto" w:fill="auto"/>
          </w:tcPr>
          <w:p w14:paraId="572196DB" w14:textId="77777777" w:rsidR="00E72B47" w:rsidRPr="00E72B47" w:rsidRDefault="00E72B47" w:rsidP="00996A0B">
            <w:pPr>
              <w:rPr>
                <w:rFonts w:ascii="Arial" w:hAnsi="Arial" w:cs="Arial"/>
                <w:sz w:val="22"/>
              </w:rPr>
            </w:pPr>
            <w:r w:rsidRPr="00E72B47">
              <w:rPr>
                <w:rFonts w:ascii="Arial" w:hAnsi="Arial" w:cs="Arial"/>
                <w:sz w:val="22"/>
              </w:rPr>
              <w:t>Prise en compte du risque hyperbare dans le DUER et prise en compte des accidents, incidents, pré-accidents pour actualiser le DUER et le modifier le cas échéant.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EA52E91" w14:textId="77777777" w:rsidR="00E72B47" w:rsidRPr="00E72B47" w:rsidRDefault="00E72B47" w:rsidP="00E72B47">
            <w:pPr>
              <w:rPr>
                <w:rFonts w:ascii="Arial" w:hAnsi="Arial" w:cs="Arial"/>
                <w:sz w:val="22"/>
              </w:rPr>
            </w:pPr>
            <w:r w:rsidRPr="00E72B47">
              <w:rPr>
                <w:rFonts w:ascii="Arial" w:hAnsi="Arial" w:cs="Arial"/>
                <w:sz w:val="22"/>
              </w:rPr>
              <w:t>Documentaire</w:t>
            </w:r>
          </w:p>
        </w:tc>
      </w:tr>
      <w:tr w:rsidR="00E72B47" w:rsidRPr="00E72B47" w14:paraId="71ED316E" w14:textId="77777777" w:rsidTr="00996A0B">
        <w:tc>
          <w:tcPr>
            <w:tcW w:w="6912" w:type="dxa"/>
            <w:tcBorders>
              <w:top w:val="single" w:sz="4" w:space="0" w:color="auto"/>
              <w:left w:val="single" w:sz="4" w:space="0" w:color="auto"/>
              <w:bottom w:val="single" w:sz="4" w:space="0" w:color="auto"/>
              <w:right w:val="single" w:sz="4" w:space="0" w:color="auto"/>
            </w:tcBorders>
            <w:shd w:val="clear" w:color="auto" w:fill="auto"/>
          </w:tcPr>
          <w:p w14:paraId="0F26E66B" w14:textId="77777777" w:rsidR="00E72B47" w:rsidRPr="00E72B47" w:rsidRDefault="00E72B47" w:rsidP="00996A0B">
            <w:pPr>
              <w:rPr>
                <w:rFonts w:ascii="Arial" w:hAnsi="Arial" w:cs="Arial"/>
                <w:sz w:val="22"/>
              </w:rPr>
            </w:pPr>
            <w:r w:rsidRPr="00E72B47">
              <w:rPr>
                <w:rFonts w:ascii="Arial" w:hAnsi="Arial" w:cs="Arial"/>
                <w:sz w:val="22"/>
              </w:rPr>
              <w:t>Prise en compte dans le DUER de la pénibilité liée au risque hyperbare</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62625895" w14:textId="77777777" w:rsidR="00E72B47" w:rsidRPr="00E72B47" w:rsidRDefault="00E72B47" w:rsidP="00E72B47">
            <w:pPr>
              <w:rPr>
                <w:rFonts w:ascii="Arial" w:hAnsi="Arial" w:cs="Arial"/>
                <w:sz w:val="22"/>
              </w:rPr>
            </w:pPr>
            <w:r w:rsidRPr="00E72B47">
              <w:rPr>
                <w:rFonts w:ascii="Arial" w:hAnsi="Arial" w:cs="Arial"/>
                <w:sz w:val="22"/>
              </w:rPr>
              <w:t>Documentaire</w:t>
            </w:r>
          </w:p>
        </w:tc>
      </w:tr>
    </w:tbl>
    <w:p w14:paraId="722CBDF0" w14:textId="77777777" w:rsidR="00E72B47" w:rsidRPr="00E72B47" w:rsidRDefault="00E72B47" w:rsidP="00E72B47">
      <w:pPr>
        <w:rPr>
          <w:rFonts w:ascii="Arial" w:hAnsi="Arial" w:cs="Arial"/>
          <w:sz w:val="22"/>
        </w:rPr>
      </w:pPr>
    </w:p>
    <w:p w14:paraId="5C8B90D5" w14:textId="77777777" w:rsidR="00E72B47" w:rsidRDefault="00E72B47" w:rsidP="00E72B47">
      <w:pPr>
        <w:rPr>
          <w:rFonts w:ascii="Arial" w:hAnsi="Arial" w:cs="Arial"/>
          <w:sz w:val="22"/>
        </w:rPr>
      </w:pPr>
      <w:r w:rsidRPr="00E72B47">
        <w:rPr>
          <w:rFonts w:ascii="Arial" w:hAnsi="Arial" w:cs="Arial"/>
          <w:sz w:val="22"/>
        </w:rPr>
        <w:t xml:space="preserve">L’audit de certification porte également sur certains aspects de suivi du personnel. </w:t>
      </w:r>
    </w:p>
    <w:p w14:paraId="397F8857" w14:textId="71402C12" w:rsidR="00E72B47" w:rsidRPr="00E72B47" w:rsidRDefault="00E72B47" w:rsidP="00E72B47">
      <w:pPr>
        <w:rPr>
          <w:rFonts w:ascii="Arial" w:hAnsi="Arial" w:cs="Arial"/>
          <w:sz w:val="22"/>
        </w:rPr>
      </w:pPr>
      <w:r w:rsidRPr="00E72B47">
        <w:rPr>
          <w:rFonts w:ascii="Arial" w:hAnsi="Arial" w:cs="Arial"/>
          <w:sz w:val="22"/>
        </w:rPr>
        <w:t>A ce titre, les éléments suivants sont contrôlés :</w:t>
      </w:r>
    </w:p>
    <w:p w14:paraId="6C9E37A9" w14:textId="77777777" w:rsidR="00E72B47" w:rsidRPr="00E72B47" w:rsidRDefault="00E72B47" w:rsidP="00E72B4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E72B47" w:rsidRPr="00E72B47" w14:paraId="407ECF0A" w14:textId="77777777" w:rsidTr="00996A0B">
        <w:tc>
          <w:tcPr>
            <w:tcW w:w="6912" w:type="dxa"/>
            <w:shd w:val="clear" w:color="auto" w:fill="auto"/>
          </w:tcPr>
          <w:p w14:paraId="0CCA483B" w14:textId="77777777" w:rsidR="00E72B47" w:rsidRPr="00E72B47" w:rsidRDefault="00E72B47" w:rsidP="00996A0B">
            <w:pPr>
              <w:rPr>
                <w:rFonts w:ascii="Arial" w:hAnsi="Arial" w:cs="Arial"/>
                <w:sz w:val="22"/>
              </w:rPr>
            </w:pPr>
            <w:r w:rsidRPr="00E72B47">
              <w:rPr>
                <w:rFonts w:ascii="Arial" w:hAnsi="Arial" w:cs="Arial"/>
                <w:sz w:val="22"/>
              </w:rPr>
              <w:t>Qualification et actualisation des formations des travailleurs exposés au risque hyperbare</w:t>
            </w:r>
          </w:p>
        </w:tc>
        <w:tc>
          <w:tcPr>
            <w:tcW w:w="2300" w:type="dxa"/>
            <w:shd w:val="clear" w:color="auto" w:fill="auto"/>
          </w:tcPr>
          <w:p w14:paraId="4741C065" w14:textId="77777777" w:rsidR="00E72B47" w:rsidRPr="00E72B47" w:rsidRDefault="00E72B47" w:rsidP="00E72B47">
            <w:pPr>
              <w:rPr>
                <w:rFonts w:ascii="Arial" w:hAnsi="Arial" w:cs="Arial"/>
                <w:sz w:val="22"/>
              </w:rPr>
            </w:pPr>
            <w:r w:rsidRPr="00E72B47">
              <w:rPr>
                <w:rFonts w:ascii="Arial" w:hAnsi="Arial" w:cs="Arial"/>
                <w:sz w:val="22"/>
              </w:rPr>
              <w:t>Documentaire</w:t>
            </w:r>
          </w:p>
        </w:tc>
      </w:tr>
      <w:tr w:rsidR="00E72B47" w:rsidRPr="00E72B47" w14:paraId="0EAA8C58" w14:textId="77777777" w:rsidTr="00996A0B">
        <w:tc>
          <w:tcPr>
            <w:tcW w:w="6912" w:type="dxa"/>
            <w:shd w:val="clear" w:color="auto" w:fill="auto"/>
          </w:tcPr>
          <w:p w14:paraId="5BD97F22" w14:textId="77777777" w:rsidR="00E72B47" w:rsidRPr="00E72B47" w:rsidRDefault="00E72B47" w:rsidP="00996A0B">
            <w:pPr>
              <w:rPr>
                <w:rFonts w:ascii="Arial" w:hAnsi="Arial" w:cs="Arial"/>
                <w:sz w:val="22"/>
              </w:rPr>
            </w:pPr>
            <w:r w:rsidRPr="00E72B47">
              <w:rPr>
                <w:rFonts w:ascii="Arial" w:hAnsi="Arial" w:cs="Arial"/>
                <w:sz w:val="22"/>
              </w:rPr>
              <w:t>Traçabilité du suivi médical de ces travailleurs</w:t>
            </w:r>
          </w:p>
        </w:tc>
        <w:tc>
          <w:tcPr>
            <w:tcW w:w="2300" w:type="dxa"/>
            <w:shd w:val="clear" w:color="auto" w:fill="auto"/>
          </w:tcPr>
          <w:p w14:paraId="41EF26A6" w14:textId="77777777" w:rsidR="00E72B47" w:rsidRPr="00E72B47" w:rsidRDefault="00E72B47" w:rsidP="00E72B47">
            <w:pPr>
              <w:rPr>
                <w:rFonts w:ascii="Arial" w:hAnsi="Arial" w:cs="Arial"/>
                <w:sz w:val="22"/>
              </w:rPr>
            </w:pPr>
            <w:r w:rsidRPr="00E72B47">
              <w:rPr>
                <w:rFonts w:ascii="Arial" w:hAnsi="Arial" w:cs="Arial"/>
                <w:sz w:val="22"/>
              </w:rPr>
              <w:t>Documentaire</w:t>
            </w:r>
          </w:p>
        </w:tc>
      </w:tr>
      <w:tr w:rsidR="00E72B47" w:rsidRPr="00E72B47" w14:paraId="050F57AE" w14:textId="77777777" w:rsidTr="00996A0B">
        <w:tc>
          <w:tcPr>
            <w:tcW w:w="6912" w:type="dxa"/>
            <w:shd w:val="clear" w:color="auto" w:fill="auto"/>
          </w:tcPr>
          <w:p w14:paraId="3FD6BDDF" w14:textId="77777777" w:rsidR="00E72B47" w:rsidRPr="00E72B47" w:rsidRDefault="00E72B47" w:rsidP="00996A0B">
            <w:pPr>
              <w:rPr>
                <w:rFonts w:ascii="Arial" w:hAnsi="Arial" w:cs="Arial"/>
                <w:sz w:val="22"/>
              </w:rPr>
            </w:pPr>
            <w:r w:rsidRPr="00E72B47">
              <w:rPr>
                <w:rFonts w:ascii="Arial" w:hAnsi="Arial" w:cs="Arial"/>
                <w:sz w:val="22"/>
              </w:rPr>
              <w:t>Adéquation entre la qualification et l’aptitude médicale du travailleur et le poste occupé</w:t>
            </w:r>
          </w:p>
        </w:tc>
        <w:tc>
          <w:tcPr>
            <w:tcW w:w="2300" w:type="dxa"/>
            <w:shd w:val="clear" w:color="auto" w:fill="auto"/>
          </w:tcPr>
          <w:p w14:paraId="2C3EECCE" w14:textId="77777777" w:rsidR="00E72B47" w:rsidRPr="00E72B47" w:rsidRDefault="00E72B47" w:rsidP="00E72B47">
            <w:pPr>
              <w:rPr>
                <w:rFonts w:ascii="Arial" w:hAnsi="Arial" w:cs="Arial"/>
                <w:sz w:val="22"/>
              </w:rPr>
            </w:pPr>
            <w:r w:rsidRPr="00E72B47">
              <w:rPr>
                <w:rFonts w:ascii="Arial" w:hAnsi="Arial" w:cs="Arial"/>
                <w:sz w:val="22"/>
              </w:rPr>
              <w:t>Documentaire</w:t>
            </w:r>
          </w:p>
        </w:tc>
      </w:tr>
      <w:tr w:rsidR="00E72B47" w:rsidRPr="00E72B47" w14:paraId="4CDB6C82" w14:textId="77777777" w:rsidTr="00996A0B">
        <w:tc>
          <w:tcPr>
            <w:tcW w:w="6912" w:type="dxa"/>
            <w:tcBorders>
              <w:top w:val="single" w:sz="4" w:space="0" w:color="auto"/>
              <w:left w:val="single" w:sz="4" w:space="0" w:color="auto"/>
              <w:bottom w:val="single" w:sz="4" w:space="0" w:color="auto"/>
              <w:right w:val="single" w:sz="4" w:space="0" w:color="auto"/>
            </w:tcBorders>
            <w:shd w:val="clear" w:color="auto" w:fill="auto"/>
          </w:tcPr>
          <w:p w14:paraId="38A37492" w14:textId="77777777" w:rsidR="00E72B47" w:rsidRPr="00E72B47" w:rsidRDefault="00E72B47" w:rsidP="00996A0B">
            <w:pPr>
              <w:rPr>
                <w:rFonts w:ascii="Arial" w:hAnsi="Arial" w:cs="Arial"/>
                <w:sz w:val="22"/>
              </w:rPr>
            </w:pPr>
            <w:r w:rsidRPr="00E72B47">
              <w:rPr>
                <w:rFonts w:ascii="Arial" w:hAnsi="Arial" w:cs="Arial"/>
                <w:sz w:val="22"/>
              </w:rPr>
              <w:t>Tenue des supports permettant de tracer les expositions hyperbares</w:t>
            </w:r>
          </w:p>
        </w:tc>
        <w:tc>
          <w:tcPr>
            <w:tcW w:w="2300" w:type="dxa"/>
            <w:tcBorders>
              <w:top w:val="single" w:sz="4" w:space="0" w:color="auto"/>
              <w:left w:val="single" w:sz="4" w:space="0" w:color="auto"/>
              <w:bottom w:val="single" w:sz="4" w:space="0" w:color="auto"/>
              <w:right w:val="single" w:sz="4" w:space="0" w:color="auto"/>
            </w:tcBorders>
            <w:shd w:val="clear" w:color="auto" w:fill="auto"/>
          </w:tcPr>
          <w:p w14:paraId="71BBCE04" w14:textId="77777777" w:rsidR="00E72B47" w:rsidRPr="00E72B47" w:rsidRDefault="00E72B47" w:rsidP="00E72B47">
            <w:pPr>
              <w:rPr>
                <w:rFonts w:ascii="Arial" w:hAnsi="Arial" w:cs="Arial"/>
                <w:sz w:val="22"/>
              </w:rPr>
            </w:pPr>
            <w:r w:rsidRPr="00E72B47">
              <w:rPr>
                <w:rFonts w:ascii="Arial" w:hAnsi="Arial" w:cs="Arial"/>
                <w:sz w:val="22"/>
              </w:rPr>
              <w:t>Documentaire</w:t>
            </w:r>
          </w:p>
        </w:tc>
      </w:tr>
    </w:tbl>
    <w:p w14:paraId="18DE9736" w14:textId="77777777" w:rsidR="00E72B47" w:rsidRPr="00E72B47" w:rsidRDefault="00E72B47" w:rsidP="00E72B47">
      <w:pPr>
        <w:rPr>
          <w:rFonts w:ascii="Arial" w:hAnsi="Arial" w:cs="Arial"/>
          <w:sz w:val="22"/>
        </w:rPr>
      </w:pPr>
    </w:p>
    <w:p w14:paraId="7E00710F" w14:textId="45E78F92" w:rsidR="00E72B47" w:rsidRDefault="00E72B47" w:rsidP="00E72B47">
      <w:r w:rsidRPr="00E72B47">
        <w:rPr>
          <w:rFonts w:ascii="Arial" w:hAnsi="Arial" w:cs="Arial"/>
          <w:sz w:val="22"/>
        </w:rPr>
        <w:t>Prise en compte des informations relatives aux travaux (profondeur, technique utilisée, gaz, …) par l’entreprise de travail temporaire sur la base des informations transmises par l’entreprise utilisatrice.</w:t>
      </w:r>
      <w:r>
        <w:t xml:space="preserve"> </w:t>
      </w:r>
      <w:r w:rsidRPr="002125CB">
        <w:t xml:space="preserve"> </w:t>
      </w:r>
    </w:p>
    <w:p w14:paraId="71FE4515" w14:textId="77777777" w:rsidR="00E72B47" w:rsidRDefault="00E72B47" w:rsidP="003C2204"/>
    <w:p w14:paraId="42AD218D" w14:textId="77777777" w:rsidR="00E72B47" w:rsidRDefault="00E72B47" w:rsidP="003C2204"/>
    <w:p w14:paraId="60B820E8" w14:textId="77777777" w:rsidR="00D76A28" w:rsidRDefault="00D76A28" w:rsidP="003C2204"/>
    <w:p w14:paraId="12D33FFF" w14:textId="77777777" w:rsidR="00D76A28" w:rsidRDefault="00D76A28" w:rsidP="003C2204"/>
    <w:p w14:paraId="4D4AD9B3" w14:textId="77777777" w:rsidR="00D76A28" w:rsidRDefault="00D76A28" w:rsidP="003C2204"/>
    <w:p w14:paraId="4B8E8D7B" w14:textId="77777777" w:rsidR="00D76A28" w:rsidRDefault="00D76A28" w:rsidP="003C2204"/>
    <w:p w14:paraId="36D67F47" w14:textId="77777777" w:rsidR="00D76A28" w:rsidRDefault="00D76A28" w:rsidP="003C2204"/>
    <w:p w14:paraId="5DDD873B" w14:textId="77777777" w:rsidR="00D76A28" w:rsidRDefault="00D76A28" w:rsidP="003C2204"/>
    <w:p w14:paraId="1699C45E" w14:textId="77777777" w:rsidR="00D76A28" w:rsidRDefault="00D76A28" w:rsidP="003C2204"/>
    <w:p w14:paraId="240F0D23" w14:textId="77777777" w:rsidR="00D76A28" w:rsidRDefault="00D76A28" w:rsidP="003C2204"/>
    <w:p w14:paraId="7077BA06" w14:textId="77777777" w:rsidR="00D76A28" w:rsidRDefault="00D76A28" w:rsidP="003C2204"/>
    <w:p w14:paraId="3C286EDE" w14:textId="77777777" w:rsidR="00D76A28" w:rsidRDefault="00D76A28" w:rsidP="003C2204"/>
    <w:p w14:paraId="763209B2" w14:textId="77777777" w:rsidR="00D76A28" w:rsidRDefault="00D76A28" w:rsidP="003C2204"/>
    <w:p w14:paraId="78AAE3B4" w14:textId="77777777" w:rsidR="00D76A28" w:rsidRDefault="00D76A28" w:rsidP="003C2204"/>
    <w:p w14:paraId="4EEE5BEA" w14:textId="77777777" w:rsidR="00D76A28" w:rsidRDefault="00D76A28" w:rsidP="003C2204"/>
    <w:p w14:paraId="2948ECA9" w14:textId="77777777" w:rsidR="00D76A28" w:rsidRDefault="00D76A28" w:rsidP="003C2204"/>
    <w:p w14:paraId="6DABE243" w14:textId="77777777" w:rsidR="00D76A28" w:rsidRDefault="00D76A28" w:rsidP="003C2204"/>
    <w:p w14:paraId="7614207E" w14:textId="77777777" w:rsidR="00D76A28" w:rsidRDefault="00D76A28" w:rsidP="003C2204"/>
    <w:p w14:paraId="227D66DD" w14:textId="77777777" w:rsidR="00D76A28" w:rsidRDefault="00D76A28" w:rsidP="003C2204"/>
    <w:p w14:paraId="09900E41" w14:textId="03E8D105" w:rsidR="003C2204" w:rsidRPr="00E72B47" w:rsidRDefault="003C2204" w:rsidP="008C29AC">
      <w:pPr>
        <w:pStyle w:val="Paragraphedeliste"/>
        <w:numPr>
          <w:ilvl w:val="0"/>
          <w:numId w:val="24"/>
        </w:numPr>
        <w:rPr>
          <w:rFonts w:ascii="Arial" w:hAnsi="Arial" w:cs="Arial"/>
          <w:b/>
          <w:sz w:val="24"/>
          <w:szCs w:val="24"/>
        </w:rPr>
      </w:pPr>
      <w:r w:rsidRPr="00E72B47">
        <w:rPr>
          <w:rFonts w:ascii="Arial" w:hAnsi="Arial" w:cs="Arial"/>
          <w:b/>
          <w:sz w:val="24"/>
          <w:szCs w:val="24"/>
        </w:rPr>
        <w:lastRenderedPageBreak/>
        <w:t xml:space="preserve">Exigences applicables </w:t>
      </w:r>
      <w:r w:rsidR="005B340F" w:rsidRPr="00E72B47">
        <w:rPr>
          <w:rFonts w:ascii="Arial" w:hAnsi="Arial" w:cs="Arial"/>
          <w:b/>
          <w:sz w:val="24"/>
          <w:szCs w:val="24"/>
        </w:rPr>
        <w:t>pour la certification des organismes de formation hyperbare</w:t>
      </w:r>
      <w:r w:rsidR="00AA69B0">
        <w:rPr>
          <w:rFonts w:ascii="Arial" w:hAnsi="Arial" w:cs="Arial"/>
          <w:b/>
          <w:sz w:val="24"/>
          <w:szCs w:val="24"/>
        </w:rPr>
        <w:t xml:space="preserve"> selon l’arrêté du 12 décembre 2016</w:t>
      </w:r>
    </w:p>
    <w:p w14:paraId="206355AA" w14:textId="20749042" w:rsidR="003C2204" w:rsidRDefault="00B83311" w:rsidP="003C2204">
      <w:r>
        <w:rPr>
          <w:noProof/>
        </w:rPr>
        <mc:AlternateContent>
          <mc:Choice Requires="wps">
            <w:drawing>
              <wp:anchor distT="0" distB="0" distL="114300" distR="114300" simplePos="0" relativeHeight="251679744" behindDoc="0" locked="0" layoutInCell="1" allowOverlap="1" wp14:anchorId="346F7ADA" wp14:editId="6A9866B8">
                <wp:simplePos x="0" y="0"/>
                <wp:positionH relativeFrom="column">
                  <wp:posOffset>4481195</wp:posOffset>
                </wp:positionH>
                <wp:positionV relativeFrom="paragraph">
                  <wp:posOffset>6673850</wp:posOffset>
                </wp:positionV>
                <wp:extent cx="14001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00175" cy="1333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2A304" id="Rectangle 17" o:spid="_x0000_s1026" style="position:absolute;margin-left:352.85pt;margin-top:525.5pt;width:110.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" fillcolor="window" strokecolor="window" strokeweight="2pt"/>
            </w:pict>
          </mc:Fallback>
        </mc:AlternateContent>
      </w:r>
    </w:p>
    <w:p w14:paraId="5471A229" w14:textId="74F941EE" w:rsidR="003C2204" w:rsidRDefault="003C2204" w:rsidP="003C2204"/>
    <w:p w14:paraId="7902E041" w14:textId="21216ECC" w:rsidR="00D76A28" w:rsidRDefault="00D76A28" w:rsidP="003C2204">
      <w:pPr>
        <w:rPr>
          <w:rFonts w:ascii="Arial" w:hAnsi="Arial" w:cs="Arial"/>
          <w:sz w:val="22"/>
        </w:rPr>
      </w:pPr>
      <w:r>
        <w:rPr>
          <w:rFonts w:ascii="Arial" w:hAnsi="Arial" w:cs="Arial"/>
          <w:sz w:val="22"/>
        </w:rPr>
        <w:t>Le</w:t>
      </w:r>
      <w:r w:rsidRPr="00D76A28">
        <w:rPr>
          <w:rFonts w:ascii="Arial" w:hAnsi="Arial" w:cs="Arial"/>
          <w:sz w:val="22"/>
        </w:rPr>
        <w:t xml:space="preserve"> </w:t>
      </w:r>
      <w:r>
        <w:rPr>
          <w:rFonts w:ascii="Arial" w:hAnsi="Arial" w:cs="Arial"/>
          <w:sz w:val="22"/>
        </w:rPr>
        <w:t>contrôle de l’organisme de formation réalisé par BCS Certification porte sur 4 points spécifiques dont les preuves de conformité sont enregistrées au sein du rapport « Rapport d’audit O_F_BCS_HYPERBARE »</w:t>
      </w:r>
    </w:p>
    <w:p w14:paraId="46792235" w14:textId="77777777" w:rsidR="00D76A28" w:rsidRDefault="00D76A28" w:rsidP="003C2204">
      <w:pPr>
        <w:rPr>
          <w:rFonts w:ascii="Arial" w:hAnsi="Arial" w:cs="Arial"/>
          <w:sz w:val="22"/>
        </w:rPr>
      </w:pPr>
    </w:p>
    <w:p w14:paraId="2AA7E7DD" w14:textId="2415D0CA" w:rsidR="00D76A28" w:rsidRDefault="00D76A28" w:rsidP="008C29AC">
      <w:pPr>
        <w:pStyle w:val="Paragraphedeliste"/>
        <w:numPr>
          <w:ilvl w:val="0"/>
          <w:numId w:val="27"/>
        </w:numPr>
        <w:rPr>
          <w:rFonts w:ascii="Arial" w:hAnsi="Arial" w:cs="Arial"/>
          <w:b/>
          <w:sz w:val="22"/>
          <w:u w:val="single"/>
        </w:rPr>
      </w:pPr>
      <w:r w:rsidRPr="00D76A28">
        <w:rPr>
          <w:rFonts w:ascii="Arial" w:hAnsi="Arial" w:cs="Arial"/>
          <w:b/>
          <w:sz w:val="22"/>
          <w:u w:val="single"/>
        </w:rPr>
        <w:t xml:space="preserve">Les exigences relatives aux aspects documentaires : </w:t>
      </w:r>
    </w:p>
    <w:p w14:paraId="73F796A4" w14:textId="77777777" w:rsidR="00D76A28" w:rsidRDefault="00D76A28" w:rsidP="00D76A28">
      <w:pPr>
        <w:pStyle w:val="Paragraphedeliste"/>
        <w:rPr>
          <w:rFonts w:ascii="Arial" w:hAnsi="Arial" w:cs="Arial"/>
          <w:b/>
          <w:sz w:val="22"/>
          <w:u w:val="single"/>
        </w:rPr>
      </w:pPr>
    </w:p>
    <w:p w14:paraId="4A3101E0" w14:textId="68C45286" w:rsidR="00D76A28" w:rsidRDefault="00D76A28" w:rsidP="008C29AC">
      <w:pPr>
        <w:pStyle w:val="Paragraphedeliste"/>
        <w:numPr>
          <w:ilvl w:val="0"/>
          <w:numId w:val="28"/>
        </w:numPr>
        <w:rPr>
          <w:rFonts w:ascii="Arial" w:hAnsi="Arial" w:cs="Arial"/>
          <w:sz w:val="22"/>
        </w:rPr>
      </w:pPr>
      <w:r w:rsidRPr="00D76A28">
        <w:rPr>
          <w:rFonts w:ascii="Arial" w:hAnsi="Arial" w:cs="Arial"/>
          <w:sz w:val="22"/>
        </w:rPr>
        <w:t xml:space="preserve">Existence de la déclaration à la DIRECCTE, </w:t>
      </w:r>
    </w:p>
    <w:p w14:paraId="024D0CC5" w14:textId="39E7C933" w:rsidR="00D76A28" w:rsidRDefault="00D76A28" w:rsidP="008C29AC">
      <w:pPr>
        <w:pStyle w:val="Paragraphedeliste"/>
        <w:numPr>
          <w:ilvl w:val="0"/>
          <w:numId w:val="28"/>
        </w:numPr>
        <w:rPr>
          <w:rFonts w:ascii="Arial" w:hAnsi="Arial" w:cs="Arial"/>
          <w:sz w:val="22"/>
        </w:rPr>
      </w:pPr>
      <w:r>
        <w:rPr>
          <w:rFonts w:ascii="Arial" w:hAnsi="Arial" w:cs="Arial"/>
          <w:sz w:val="22"/>
        </w:rPr>
        <w:t xml:space="preserve">Existence du bilan pédagogique et financier faisant apparaitre la part de sous-traitance effectuée, </w:t>
      </w:r>
    </w:p>
    <w:p w14:paraId="0FA952B3" w14:textId="5495B71C" w:rsidR="0064275E" w:rsidRPr="0064275E" w:rsidRDefault="0064275E" w:rsidP="008C29AC">
      <w:pPr>
        <w:pStyle w:val="Paragraphedeliste"/>
        <w:numPr>
          <w:ilvl w:val="0"/>
          <w:numId w:val="28"/>
        </w:numPr>
        <w:rPr>
          <w:rFonts w:ascii="Arial" w:hAnsi="Arial" w:cs="Arial"/>
          <w:sz w:val="22"/>
        </w:rPr>
      </w:pPr>
      <w:r w:rsidRPr="0064275E">
        <w:rPr>
          <w:rFonts w:ascii="Arial" w:hAnsi="Arial" w:cs="Arial"/>
          <w:sz w:val="22"/>
        </w:rPr>
        <w:t xml:space="preserve">Existence de l’assurance, </w:t>
      </w:r>
    </w:p>
    <w:p w14:paraId="2842C793" w14:textId="2B1754C9" w:rsidR="0064275E" w:rsidRPr="0064275E" w:rsidRDefault="0064275E" w:rsidP="008C29AC">
      <w:pPr>
        <w:pStyle w:val="Paragraphedeliste"/>
        <w:numPr>
          <w:ilvl w:val="0"/>
          <w:numId w:val="28"/>
        </w:numPr>
        <w:rPr>
          <w:rFonts w:ascii="Arial" w:hAnsi="Arial" w:cs="Arial"/>
          <w:sz w:val="22"/>
        </w:rPr>
      </w:pPr>
      <w:r w:rsidRPr="0064275E">
        <w:rPr>
          <w:rFonts w:ascii="Arial" w:hAnsi="Arial" w:cs="Arial"/>
          <w:sz w:val="22"/>
        </w:rPr>
        <w:t xml:space="preserve">Existence du DUER, </w:t>
      </w:r>
    </w:p>
    <w:p w14:paraId="10286ECA" w14:textId="7CA35A78" w:rsidR="0064275E" w:rsidRPr="0064275E" w:rsidRDefault="0064275E" w:rsidP="008C29AC">
      <w:pPr>
        <w:pStyle w:val="Paragraphedeliste"/>
        <w:numPr>
          <w:ilvl w:val="0"/>
          <w:numId w:val="28"/>
        </w:numPr>
        <w:rPr>
          <w:rFonts w:ascii="Arial" w:hAnsi="Arial" w:cs="Arial"/>
          <w:sz w:val="22"/>
        </w:rPr>
      </w:pPr>
      <w:r w:rsidRPr="0064275E">
        <w:rPr>
          <w:rFonts w:ascii="Arial" w:hAnsi="Arial" w:cs="Arial"/>
          <w:sz w:val="22"/>
        </w:rPr>
        <w:t xml:space="preserve">Existence du Manuel Sécurité Hyperbare, </w:t>
      </w:r>
    </w:p>
    <w:p w14:paraId="06A4D59B" w14:textId="301CD0B6" w:rsidR="0064275E" w:rsidRDefault="0064275E" w:rsidP="008C29AC">
      <w:pPr>
        <w:pStyle w:val="Paragraphedeliste"/>
        <w:numPr>
          <w:ilvl w:val="0"/>
          <w:numId w:val="28"/>
        </w:numPr>
        <w:rPr>
          <w:rFonts w:ascii="Arial" w:hAnsi="Arial" w:cs="Arial"/>
          <w:sz w:val="22"/>
        </w:rPr>
      </w:pPr>
      <w:r w:rsidRPr="0064275E">
        <w:rPr>
          <w:rFonts w:ascii="Arial" w:hAnsi="Arial" w:cs="Arial"/>
          <w:sz w:val="22"/>
        </w:rPr>
        <w:t>Existence d’une fiche type d’évaluation des stagiaires</w:t>
      </w:r>
      <w:r>
        <w:rPr>
          <w:rFonts w:ascii="Arial" w:hAnsi="Arial" w:cs="Arial"/>
          <w:sz w:val="22"/>
        </w:rPr>
        <w:t>.</w:t>
      </w:r>
    </w:p>
    <w:p w14:paraId="17FB2A1A" w14:textId="77777777" w:rsidR="0064275E" w:rsidRDefault="0064275E" w:rsidP="0064275E">
      <w:pPr>
        <w:pStyle w:val="Paragraphedeliste"/>
        <w:rPr>
          <w:rFonts w:ascii="Arial" w:hAnsi="Arial" w:cs="Arial"/>
          <w:sz w:val="22"/>
        </w:rPr>
      </w:pPr>
    </w:p>
    <w:p w14:paraId="681517C6" w14:textId="4FBCC316" w:rsidR="0064275E" w:rsidRDefault="0064275E" w:rsidP="008C29AC">
      <w:pPr>
        <w:pStyle w:val="Paragraphedeliste"/>
        <w:numPr>
          <w:ilvl w:val="0"/>
          <w:numId w:val="27"/>
        </w:numPr>
        <w:rPr>
          <w:rFonts w:ascii="Arial" w:hAnsi="Arial" w:cs="Arial"/>
          <w:b/>
          <w:sz w:val="22"/>
          <w:u w:val="single"/>
        </w:rPr>
      </w:pPr>
      <w:r w:rsidRPr="0064275E">
        <w:rPr>
          <w:rFonts w:ascii="Arial" w:hAnsi="Arial" w:cs="Arial"/>
          <w:b/>
          <w:sz w:val="22"/>
          <w:u w:val="single"/>
        </w:rPr>
        <w:t>Les exigences relatives aux aspects de ressources humaines :</w:t>
      </w:r>
    </w:p>
    <w:p w14:paraId="581F4036" w14:textId="77777777" w:rsidR="0064275E" w:rsidRDefault="0064275E" w:rsidP="0064275E">
      <w:pPr>
        <w:rPr>
          <w:rFonts w:ascii="Arial" w:hAnsi="Arial" w:cs="Arial"/>
          <w:b/>
          <w:sz w:val="22"/>
          <w:u w:val="single"/>
        </w:rPr>
      </w:pPr>
    </w:p>
    <w:p w14:paraId="1F729312" w14:textId="44135F11" w:rsidR="0064275E" w:rsidRPr="0064275E" w:rsidRDefault="0064275E" w:rsidP="008C29AC">
      <w:pPr>
        <w:pStyle w:val="Paragraphedeliste"/>
        <w:numPr>
          <w:ilvl w:val="0"/>
          <w:numId w:val="29"/>
        </w:numPr>
        <w:rPr>
          <w:rFonts w:ascii="Arial" w:hAnsi="Arial" w:cs="Arial"/>
          <w:sz w:val="22"/>
        </w:rPr>
      </w:pPr>
      <w:r w:rsidRPr="0064275E">
        <w:rPr>
          <w:rFonts w:ascii="Arial" w:hAnsi="Arial" w:cs="Arial"/>
          <w:sz w:val="22"/>
        </w:rPr>
        <w:t>Existence d’une liste (ou équivalent) des formateurs et sous-traitants (appelés intervenants),</w:t>
      </w:r>
    </w:p>
    <w:p w14:paraId="10A5CF6E" w14:textId="533CDE3B" w:rsidR="0064275E" w:rsidRPr="0064275E" w:rsidRDefault="0064275E" w:rsidP="008C29AC">
      <w:pPr>
        <w:pStyle w:val="Paragraphedeliste"/>
        <w:numPr>
          <w:ilvl w:val="0"/>
          <w:numId w:val="29"/>
        </w:numPr>
        <w:rPr>
          <w:rFonts w:ascii="Arial" w:hAnsi="Arial" w:cs="Arial"/>
          <w:sz w:val="22"/>
        </w:rPr>
      </w:pPr>
      <w:r w:rsidRPr="0064275E">
        <w:rPr>
          <w:rFonts w:ascii="Arial" w:hAnsi="Arial" w:cs="Arial"/>
          <w:sz w:val="22"/>
        </w:rPr>
        <w:t>Conformité de la qualification des intervenants aux exigences fixées article 6 de l’arrêté du 12 décembre 2016,</w:t>
      </w:r>
    </w:p>
    <w:p w14:paraId="3DBE93E7" w14:textId="4F5CD243" w:rsidR="0064275E" w:rsidRPr="0064275E" w:rsidRDefault="0064275E" w:rsidP="008C29AC">
      <w:pPr>
        <w:pStyle w:val="Paragraphedeliste"/>
        <w:numPr>
          <w:ilvl w:val="0"/>
          <w:numId w:val="29"/>
        </w:numPr>
        <w:rPr>
          <w:rFonts w:ascii="Arial" w:hAnsi="Arial" w:cs="Arial"/>
          <w:sz w:val="22"/>
        </w:rPr>
      </w:pPr>
      <w:r w:rsidRPr="0064275E">
        <w:rPr>
          <w:rFonts w:ascii="Arial" w:hAnsi="Arial" w:cs="Arial"/>
          <w:sz w:val="22"/>
        </w:rPr>
        <w:t>Pertinence du recours aux intervenants au regard de la formation dispensée,</w:t>
      </w:r>
    </w:p>
    <w:p w14:paraId="4D80557F" w14:textId="51EDB213" w:rsidR="0064275E" w:rsidRDefault="0064275E" w:rsidP="008C29AC">
      <w:pPr>
        <w:pStyle w:val="Paragraphedeliste"/>
        <w:numPr>
          <w:ilvl w:val="0"/>
          <w:numId w:val="29"/>
        </w:numPr>
        <w:rPr>
          <w:rFonts w:ascii="Arial" w:hAnsi="Arial" w:cs="Arial"/>
          <w:sz w:val="22"/>
        </w:rPr>
      </w:pPr>
      <w:r w:rsidRPr="0064275E">
        <w:rPr>
          <w:rFonts w:ascii="Arial" w:hAnsi="Arial" w:cs="Arial"/>
          <w:sz w:val="22"/>
        </w:rPr>
        <w:t xml:space="preserve">Désignation du Conseiller à la Prévention hyperbare. </w:t>
      </w:r>
    </w:p>
    <w:p w14:paraId="54351E3A" w14:textId="77777777" w:rsidR="0064275E" w:rsidRDefault="0064275E" w:rsidP="0064275E">
      <w:pPr>
        <w:rPr>
          <w:rFonts w:ascii="Arial" w:hAnsi="Arial" w:cs="Arial"/>
          <w:sz w:val="22"/>
        </w:rPr>
      </w:pPr>
    </w:p>
    <w:p w14:paraId="753BD2D6" w14:textId="19A8B817" w:rsidR="0064275E" w:rsidRDefault="0064275E" w:rsidP="008C29AC">
      <w:pPr>
        <w:pStyle w:val="Paragraphedeliste"/>
        <w:numPr>
          <w:ilvl w:val="0"/>
          <w:numId w:val="27"/>
        </w:numPr>
        <w:rPr>
          <w:rFonts w:ascii="Arial" w:hAnsi="Arial" w:cs="Arial"/>
          <w:b/>
          <w:sz w:val="22"/>
          <w:u w:val="single"/>
        </w:rPr>
      </w:pPr>
      <w:r w:rsidRPr="0064275E">
        <w:rPr>
          <w:rFonts w:ascii="Arial" w:hAnsi="Arial" w:cs="Arial"/>
          <w:b/>
          <w:sz w:val="22"/>
          <w:u w:val="single"/>
        </w:rPr>
        <w:t xml:space="preserve">Les exigences relatives à la composition de la plateforme pédagogique : </w:t>
      </w:r>
    </w:p>
    <w:p w14:paraId="7DF36243" w14:textId="77777777" w:rsidR="0064275E" w:rsidRDefault="0064275E" w:rsidP="0064275E">
      <w:pPr>
        <w:rPr>
          <w:rFonts w:ascii="Arial" w:hAnsi="Arial" w:cs="Arial"/>
          <w:b/>
          <w:sz w:val="22"/>
          <w:u w:val="single"/>
        </w:rPr>
      </w:pPr>
    </w:p>
    <w:p w14:paraId="31CE220B" w14:textId="2B2F2142" w:rsidR="0064275E" w:rsidRPr="0064275E" w:rsidRDefault="0064275E" w:rsidP="008C29AC">
      <w:pPr>
        <w:pStyle w:val="Paragraphedeliste"/>
        <w:numPr>
          <w:ilvl w:val="0"/>
          <w:numId w:val="30"/>
        </w:numPr>
        <w:rPr>
          <w:rFonts w:ascii="Arial" w:hAnsi="Arial" w:cs="Arial"/>
          <w:sz w:val="22"/>
        </w:rPr>
      </w:pPr>
      <w:r w:rsidRPr="0064275E">
        <w:rPr>
          <w:rFonts w:ascii="Arial" w:hAnsi="Arial" w:cs="Arial"/>
          <w:sz w:val="22"/>
        </w:rPr>
        <w:t>Conformité de la plateforme pédagogique aux exigences de l’annexe I à IV de l’arrêté du 12/12/2016</w:t>
      </w:r>
      <w:r w:rsidR="008C29AC">
        <w:rPr>
          <w:rFonts w:ascii="Arial" w:hAnsi="Arial" w:cs="Arial"/>
          <w:sz w:val="22"/>
        </w:rPr>
        <w:t>,</w:t>
      </w:r>
    </w:p>
    <w:p w14:paraId="14911903" w14:textId="15BCD1D2" w:rsidR="0064275E" w:rsidRDefault="0064275E" w:rsidP="008C29AC">
      <w:pPr>
        <w:pStyle w:val="Paragraphedeliste"/>
        <w:numPr>
          <w:ilvl w:val="0"/>
          <w:numId w:val="30"/>
        </w:numPr>
        <w:rPr>
          <w:rFonts w:ascii="Arial" w:hAnsi="Arial" w:cs="Arial"/>
          <w:sz w:val="22"/>
        </w:rPr>
      </w:pPr>
      <w:r w:rsidRPr="0064275E">
        <w:rPr>
          <w:rFonts w:ascii="Arial" w:hAnsi="Arial" w:cs="Arial"/>
          <w:sz w:val="22"/>
        </w:rPr>
        <w:t>Conformité des équipements utilisés aux cours de la formation aux exigences règlementaires</w:t>
      </w:r>
      <w:r w:rsidR="00FA107F">
        <w:rPr>
          <w:rFonts w:ascii="Arial" w:hAnsi="Arial" w:cs="Arial"/>
          <w:sz w:val="22"/>
        </w:rPr>
        <w:t xml:space="preserve">, </w:t>
      </w:r>
    </w:p>
    <w:p w14:paraId="48949DCC" w14:textId="47559605" w:rsidR="00FA107F" w:rsidRDefault="00FA107F" w:rsidP="008C29AC">
      <w:pPr>
        <w:pStyle w:val="Paragraphedeliste"/>
        <w:numPr>
          <w:ilvl w:val="0"/>
          <w:numId w:val="30"/>
        </w:numPr>
        <w:rPr>
          <w:rFonts w:ascii="Arial" w:hAnsi="Arial" w:cs="Arial"/>
          <w:sz w:val="22"/>
        </w:rPr>
      </w:pPr>
      <w:r w:rsidRPr="00FA107F">
        <w:rPr>
          <w:rFonts w:ascii="Arial" w:hAnsi="Arial" w:cs="Arial"/>
          <w:sz w:val="22"/>
        </w:rPr>
        <w:t>Utilisation effective de l’ensemble des éléments de la plateforme pédagogique</w:t>
      </w:r>
      <w:r>
        <w:rPr>
          <w:rFonts w:ascii="Arial" w:hAnsi="Arial" w:cs="Arial"/>
          <w:sz w:val="22"/>
        </w:rPr>
        <w:t xml:space="preserve">, </w:t>
      </w:r>
    </w:p>
    <w:p w14:paraId="044AE3F7" w14:textId="77777777" w:rsidR="002F50C7" w:rsidRDefault="002F50C7" w:rsidP="008C29AC">
      <w:pPr>
        <w:pStyle w:val="Paragraphedeliste"/>
        <w:numPr>
          <w:ilvl w:val="0"/>
          <w:numId w:val="30"/>
        </w:numPr>
        <w:rPr>
          <w:rFonts w:ascii="Arial" w:hAnsi="Arial" w:cs="Arial"/>
          <w:sz w:val="22"/>
        </w:rPr>
      </w:pPr>
      <w:r w:rsidRPr="002F50C7">
        <w:rPr>
          <w:rFonts w:ascii="Arial" w:hAnsi="Arial" w:cs="Arial"/>
          <w:sz w:val="22"/>
        </w:rPr>
        <w:t>Actualisation des documents techniques relatifs au matériel et gaz respirables :</w:t>
      </w:r>
    </w:p>
    <w:p w14:paraId="0A294058" w14:textId="77777777" w:rsidR="002F50C7" w:rsidRPr="002F50C7" w:rsidRDefault="002F50C7" w:rsidP="002F50C7">
      <w:pPr>
        <w:pStyle w:val="Paragraphedeliste"/>
        <w:rPr>
          <w:rFonts w:ascii="Arial" w:hAnsi="Arial" w:cs="Arial"/>
          <w:sz w:val="22"/>
        </w:rPr>
      </w:pPr>
    </w:p>
    <w:p w14:paraId="4818383F" w14:textId="77777777" w:rsidR="002F50C7" w:rsidRPr="002F50C7" w:rsidRDefault="002F50C7" w:rsidP="008C29AC">
      <w:pPr>
        <w:pStyle w:val="Paragraphedeliste"/>
        <w:numPr>
          <w:ilvl w:val="0"/>
          <w:numId w:val="31"/>
        </w:numPr>
        <w:ind w:left="1276"/>
        <w:rPr>
          <w:rFonts w:ascii="Arial" w:hAnsi="Arial" w:cs="Arial"/>
          <w:sz w:val="22"/>
        </w:rPr>
      </w:pPr>
      <w:r w:rsidRPr="002F50C7">
        <w:rPr>
          <w:rFonts w:ascii="Arial" w:hAnsi="Arial" w:cs="Arial"/>
          <w:sz w:val="22"/>
        </w:rPr>
        <w:t>Liste des équipements de travail, moyens de protection collective et des EPI</w:t>
      </w:r>
    </w:p>
    <w:p w14:paraId="6432A798" w14:textId="77777777" w:rsidR="002F50C7" w:rsidRPr="002F50C7" w:rsidRDefault="002F50C7" w:rsidP="008C29AC">
      <w:pPr>
        <w:pStyle w:val="Paragraphedeliste"/>
        <w:numPr>
          <w:ilvl w:val="0"/>
          <w:numId w:val="31"/>
        </w:numPr>
        <w:ind w:left="1276"/>
        <w:rPr>
          <w:rFonts w:ascii="Arial" w:hAnsi="Arial" w:cs="Arial"/>
          <w:sz w:val="22"/>
        </w:rPr>
      </w:pPr>
      <w:r w:rsidRPr="002F50C7">
        <w:rPr>
          <w:rFonts w:ascii="Arial" w:hAnsi="Arial" w:cs="Arial"/>
          <w:sz w:val="22"/>
        </w:rPr>
        <w:t>Documents traçant l’entretien des équipements</w:t>
      </w:r>
    </w:p>
    <w:p w14:paraId="7E6216D8" w14:textId="065462D7" w:rsidR="00D76A28" w:rsidRDefault="002F50C7" w:rsidP="008C29AC">
      <w:pPr>
        <w:ind w:left="1276"/>
        <w:rPr>
          <w:rFonts w:ascii="Arial" w:hAnsi="Arial" w:cs="Arial"/>
          <w:sz w:val="22"/>
        </w:rPr>
      </w:pPr>
      <w:r w:rsidRPr="002F50C7">
        <w:rPr>
          <w:rFonts w:ascii="Arial" w:hAnsi="Arial" w:cs="Arial"/>
          <w:sz w:val="22"/>
        </w:rPr>
        <w:t>Documents traçant l’analyse des gaz respirables produit par l’OF ou par un fournisseur</w:t>
      </w:r>
    </w:p>
    <w:p w14:paraId="52FDFDCF" w14:textId="77777777" w:rsidR="008C29AC" w:rsidRDefault="008C29AC" w:rsidP="008C29AC">
      <w:pPr>
        <w:ind w:left="1276"/>
        <w:rPr>
          <w:rFonts w:ascii="Arial" w:hAnsi="Arial" w:cs="Arial"/>
          <w:sz w:val="22"/>
        </w:rPr>
      </w:pPr>
    </w:p>
    <w:p w14:paraId="74FECC28" w14:textId="71E33CB5" w:rsidR="008C29AC" w:rsidRDefault="008C29AC" w:rsidP="008C29AC">
      <w:pPr>
        <w:pStyle w:val="Paragraphedeliste"/>
        <w:numPr>
          <w:ilvl w:val="0"/>
          <w:numId w:val="27"/>
        </w:numPr>
        <w:rPr>
          <w:rFonts w:ascii="Arial" w:hAnsi="Arial" w:cs="Arial"/>
          <w:b/>
          <w:sz w:val="22"/>
          <w:u w:val="single"/>
        </w:rPr>
      </w:pPr>
      <w:r w:rsidRPr="008C29AC">
        <w:rPr>
          <w:rFonts w:ascii="Arial" w:hAnsi="Arial" w:cs="Arial"/>
          <w:b/>
          <w:sz w:val="22"/>
          <w:u w:val="single"/>
        </w:rPr>
        <w:t xml:space="preserve">Les exigences relatives à la pédagogie assurée par l’organisme de formation : </w:t>
      </w:r>
    </w:p>
    <w:p w14:paraId="47101523" w14:textId="77777777" w:rsidR="008C29AC" w:rsidRDefault="008C29AC" w:rsidP="008C29AC">
      <w:pPr>
        <w:rPr>
          <w:rFonts w:ascii="Arial" w:hAnsi="Arial" w:cs="Arial"/>
          <w:b/>
          <w:sz w:val="22"/>
          <w:u w:val="single"/>
        </w:rPr>
      </w:pPr>
    </w:p>
    <w:p w14:paraId="44568E48" w14:textId="261AF1B4" w:rsidR="008C29AC" w:rsidRDefault="008C29AC" w:rsidP="008C29AC">
      <w:pPr>
        <w:pStyle w:val="Paragraphedeliste"/>
        <w:numPr>
          <w:ilvl w:val="0"/>
          <w:numId w:val="30"/>
        </w:numPr>
        <w:rPr>
          <w:rFonts w:ascii="Arial" w:hAnsi="Arial" w:cs="Arial"/>
          <w:sz w:val="22"/>
        </w:rPr>
      </w:pPr>
      <w:r w:rsidRPr="008C29AC">
        <w:rPr>
          <w:rFonts w:ascii="Arial" w:hAnsi="Arial" w:cs="Arial"/>
          <w:sz w:val="22"/>
        </w:rPr>
        <w:t>Désignation d’un référent pédagogique</w:t>
      </w:r>
      <w:r>
        <w:rPr>
          <w:rFonts w:ascii="Arial" w:hAnsi="Arial" w:cs="Arial"/>
          <w:sz w:val="22"/>
        </w:rPr>
        <w:t xml:space="preserve">, </w:t>
      </w:r>
    </w:p>
    <w:p w14:paraId="09D0B0CA" w14:textId="0441F637" w:rsidR="008C29AC" w:rsidRPr="00170998" w:rsidRDefault="00170998" w:rsidP="008C29AC">
      <w:pPr>
        <w:pStyle w:val="Paragraphedeliste"/>
        <w:numPr>
          <w:ilvl w:val="0"/>
          <w:numId w:val="30"/>
        </w:numPr>
        <w:rPr>
          <w:rFonts w:ascii="Arial" w:hAnsi="Arial" w:cs="Arial"/>
          <w:sz w:val="22"/>
        </w:rPr>
      </w:pPr>
      <w:r w:rsidRPr="00170998">
        <w:rPr>
          <w:rFonts w:ascii="Arial" w:hAnsi="Arial" w:cs="Arial"/>
          <w:sz w:val="22"/>
        </w:rPr>
        <w:t xml:space="preserve">Conformité de la qualification du référent pédagogique aux exigences fixées art.7 de l’arrêté du 12/12/2016, </w:t>
      </w:r>
    </w:p>
    <w:p w14:paraId="00A99190" w14:textId="65EA6AC6" w:rsidR="00170998" w:rsidRDefault="00170998" w:rsidP="008C29AC">
      <w:pPr>
        <w:pStyle w:val="Paragraphedeliste"/>
        <w:numPr>
          <w:ilvl w:val="0"/>
          <w:numId w:val="30"/>
        </w:numPr>
        <w:rPr>
          <w:rFonts w:ascii="Arial" w:hAnsi="Arial" w:cs="Arial"/>
          <w:sz w:val="22"/>
        </w:rPr>
      </w:pPr>
      <w:r w:rsidRPr="00170998">
        <w:rPr>
          <w:rFonts w:ascii="Arial" w:hAnsi="Arial" w:cs="Arial"/>
          <w:sz w:val="22"/>
        </w:rPr>
        <w:t>Mise en place et respect de la procédure de maintien et d’actualisation des compétences du référent pédagogique</w:t>
      </w:r>
      <w:r>
        <w:rPr>
          <w:rFonts w:ascii="Arial" w:hAnsi="Arial" w:cs="Arial"/>
          <w:sz w:val="22"/>
        </w:rPr>
        <w:t>,</w:t>
      </w:r>
    </w:p>
    <w:p w14:paraId="46B341A6" w14:textId="715B7684" w:rsidR="00170998" w:rsidRDefault="00170998" w:rsidP="00170998">
      <w:pPr>
        <w:pStyle w:val="Paragraphedeliste"/>
        <w:numPr>
          <w:ilvl w:val="0"/>
          <w:numId w:val="30"/>
        </w:numPr>
        <w:rPr>
          <w:rFonts w:ascii="Arial" w:hAnsi="Arial" w:cs="Arial"/>
          <w:sz w:val="22"/>
        </w:rPr>
      </w:pPr>
      <w:r w:rsidRPr="00170998">
        <w:rPr>
          <w:rFonts w:ascii="Arial" w:hAnsi="Arial" w:cs="Arial"/>
          <w:sz w:val="22"/>
        </w:rPr>
        <w:lastRenderedPageBreak/>
        <w:t>Mise en place et respect de la procédure de maintien et d’actualisation des compétences des formateurs conformément</w:t>
      </w:r>
      <w:r>
        <w:rPr>
          <w:rFonts w:ascii="Arial" w:hAnsi="Arial" w:cs="Arial"/>
          <w:sz w:val="22"/>
        </w:rPr>
        <w:t xml:space="preserve"> à l’art.6 de l’arrêté du 12/12/2016,</w:t>
      </w:r>
    </w:p>
    <w:p w14:paraId="02F893F0" w14:textId="067CF58F" w:rsidR="00133B22" w:rsidRDefault="00133B22" w:rsidP="00133B22">
      <w:pPr>
        <w:pStyle w:val="Paragraphedeliste"/>
        <w:numPr>
          <w:ilvl w:val="0"/>
          <w:numId w:val="30"/>
        </w:numPr>
        <w:rPr>
          <w:rFonts w:ascii="Arial" w:hAnsi="Arial" w:cs="Arial"/>
          <w:sz w:val="22"/>
        </w:rPr>
      </w:pPr>
      <w:r w:rsidRPr="00133B22">
        <w:rPr>
          <w:rFonts w:ascii="Arial" w:hAnsi="Arial" w:cs="Arial"/>
          <w:sz w:val="22"/>
        </w:rPr>
        <w:t xml:space="preserve">Mise en place et respect de la procédure de maintien ou actualisation de la maitrise des dossiers pédagogiques par les formateurs conformément à l’art.6 </w:t>
      </w:r>
      <w:r>
        <w:rPr>
          <w:rFonts w:ascii="Arial" w:hAnsi="Arial" w:cs="Arial"/>
          <w:sz w:val="22"/>
        </w:rPr>
        <w:t xml:space="preserve">de l’arrêté du 12/12/2016, </w:t>
      </w:r>
    </w:p>
    <w:p w14:paraId="05E6E8C8" w14:textId="741538F2" w:rsidR="00133B22" w:rsidRDefault="00133B22" w:rsidP="00133B22">
      <w:pPr>
        <w:pStyle w:val="Paragraphedeliste"/>
        <w:numPr>
          <w:ilvl w:val="0"/>
          <w:numId w:val="30"/>
        </w:numPr>
        <w:rPr>
          <w:rFonts w:ascii="Arial" w:hAnsi="Arial" w:cs="Arial"/>
          <w:sz w:val="22"/>
        </w:rPr>
      </w:pPr>
      <w:r w:rsidRPr="00133B22">
        <w:rPr>
          <w:rFonts w:ascii="Arial" w:hAnsi="Arial" w:cs="Arial"/>
          <w:sz w:val="22"/>
        </w:rPr>
        <w:t>Conformité du dossier pédagogique aux exigences fixées à l’art.5 de l’arrêté</w:t>
      </w:r>
      <w:r>
        <w:rPr>
          <w:rFonts w:ascii="Arial" w:hAnsi="Arial" w:cs="Arial"/>
          <w:sz w:val="22"/>
        </w:rPr>
        <w:t xml:space="preserve"> du 12/12/2016,</w:t>
      </w:r>
    </w:p>
    <w:p w14:paraId="088F1494" w14:textId="0196B884" w:rsidR="00133B22" w:rsidRDefault="00133B22" w:rsidP="00133B22">
      <w:pPr>
        <w:pStyle w:val="Paragraphedeliste"/>
        <w:numPr>
          <w:ilvl w:val="0"/>
          <w:numId w:val="30"/>
        </w:numPr>
        <w:rPr>
          <w:rFonts w:ascii="Arial" w:hAnsi="Arial" w:cs="Arial"/>
          <w:sz w:val="22"/>
        </w:rPr>
      </w:pPr>
      <w:r w:rsidRPr="00133B22">
        <w:rPr>
          <w:rFonts w:ascii="Arial" w:hAnsi="Arial" w:cs="Arial"/>
          <w:sz w:val="22"/>
        </w:rPr>
        <w:t>Mise en place et respect de la procédure d’allègement de la form</w:t>
      </w:r>
      <w:r>
        <w:rPr>
          <w:rFonts w:ascii="Arial" w:hAnsi="Arial" w:cs="Arial"/>
          <w:sz w:val="22"/>
        </w:rPr>
        <w:t xml:space="preserve">ation prévue aux annexes I à IV de l’arrêté du 12/12/2016, </w:t>
      </w:r>
      <w:r w:rsidRPr="00133B22">
        <w:rPr>
          <w:rFonts w:ascii="Arial" w:hAnsi="Arial" w:cs="Arial"/>
          <w:sz w:val="22"/>
        </w:rPr>
        <w:t>notamment la définition des diplômes permettant d’accéder à cet allègement ainsi que les critères ou exigences complémentaires éventuels</w:t>
      </w:r>
      <w:r w:rsidR="00F81646">
        <w:rPr>
          <w:rFonts w:ascii="Arial" w:hAnsi="Arial" w:cs="Arial"/>
          <w:sz w:val="22"/>
        </w:rPr>
        <w:t>,</w:t>
      </w:r>
    </w:p>
    <w:p w14:paraId="02F81051" w14:textId="2FCC926C" w:rsidR="00F81646" w:rsidRDefault="00F81646" w:rsidP="00F81646">
      <w:pPr>
        <w:pStyle w:val="Paragraphedeliste"/>
        <w:numPr>
          <w:ilvl w:val="0"/>
          <w:numId w:val="30"/>
        </w:numPr>
        <w:rPr>
          <w:rFonts w:ascii="Arial" w:hAnsi="Arial" w:cs="Arial"/>
          <w:sz w:val="22"/>
        </w:rPr>
      </w:pPr>
      <w:r w:rsidRPr="00F81646">
        <w:rPr>
          <w:rFonts w:ascii="Arial" w:hAnsi="Arial" w:cs="Arial"/>
          <w:sz w:val="22"/>
        </w:rPr>
        <w:t>La pertinence des enseignements dispensés avec les bonnes pratiques professionnelles appliquées</w:t>
      </w:r>
      <w:r>
        <w:rPr>
          <w:rFonts w:ascii="Arial" w:hAnsi="Arial" w:cs="Arial"/>
          <w:sz w:val="22"/>
        </w:rPr>
        <w:t>,</w:t>
      </w:r>
    </w:p>
    <w:p w14:paraId="17E10D6B" w14:textId="36DBC1C7" w:rsidR="00F81646" w:rsidRDefault="00F81646" w:rsidP="00F81646">
      <w:pPr>
        <w:pStyle w:val="Paragraphedeliste"/>
        <w:numPr>
          <w:ilvl w:val="0"/>
          <w:numId w:val="30"/>
        </w:numPr>
        <w:rPr>
          <w:rFonts w:ascii="Arial" w:hAnsi="Arial" w:cs="Arial"/>
          <w:sz w:val="22"/>
        </w:rPr>
      </w:pPr>
      <w:r w:rsidRPr="00F81646">
        <w:rPr>
          <w:rFonts w:ascii="Arial" w:hAnsi="Arial" w:cs="Arial"/>
          <w:sz w:val="22"/>
        </w:rPr>
        <w:t xml:space="preserve">La mise en place et le respect de la procédure de mise à jour des objectifs </w:t>
      </w:r>
      <w:r>
        <w:rPr>
          <w:rFonts w:ascii="Arial" w:hAnsi="Arial" w:cs="Arial"/>
          <w:sz w:val="22"/>
        </w:rPr>
        <w:t>p</w:t>
      </w:r>
      <w:r w:rsidRPr="00F81646">
        <w:rPr>
          <w:rFonts w:ascii="Arial" w:hAnsi="Arial" w:cs="Arial"/>
          <w:sz w:val="22"/>
        </w:rPr>
        <w:t>édagogiques et des programmes de formation</w:t>
      </w:r>
      <w:r>
        <w:rPr>
          <w:rFonts w:ascii="Arial" w:hAnsi="Arial" w:cs="Arial"/>
          <w:sz w:val="22"/>
        </w:rPr>
        <w:t xml:space="preserve">, </w:t>
      </w:r>
    </w:p>
    <w:p w14:paraId="27A5B820" w14:textId="675AE421" w:rsidR="00F81646" w:rsidRDefault="00F81646" w:rsidP="00F81646">
      <w:pPr>
        <w:pStyle w:val="Paragraphedeliste"/>
        <w:numPr>
          <w:ilvl w:val="0"/>
          <w:numId w:val="30"/>
        </w:numPr>
        <w:rPr>
          <w:rFonts w:ascii="Arial" w:hAnsi="Arial" w:cs="Arial"/>
          <w:sz w:val="22"/>
        </w:rPr>
      </w:pPr>
      <w:r w:rsidRPr="00F81646">
        <w:rPr>
          <w:rFonts w:ascii="Arial" w:hAnsi="Arial" w:cs="Arial"/>
          <w:sz w:val="22"/>
        </w:rPr>
        <w:t>L’utilisation de l’outil de suivi de l’activité des candidats pendant la formation</w:t>
      </w:r>
      <w:r>
        <w:rPr>
          <w:rFonts w:ascii="Arial" w:hAnsi="Arial" w:cs="Arial"/>
          <w:sz w:val="22"/>
        </w:rPr>
        <w:t>,</w:t>
      </w:r>
    </w:p>
    <w:p w14:paraId="60243039" w14:textId="3B36DA9D" w:rsidR="00F81646" w:rsidRDefault="00F81646" w:rsidP="00F81646">
      <w:pPr>
        <w:pStyle w:val="Paragraphedeliste"/>
        <w:numPr>
          <w:ilvl w:val="0"/>
          <w:numId w:val="30"/>
        </w:numPr>
        <w:rPr>
          <w:rFonts w:ascii="Arial" w:hAnsi="Arial" w:cs="Arial"/>
          <w:sz w:val="22"/>
        </w:rPr>
      </w:pPr>
      <w:r w:rsidRPr="00F81646">
        <w:rPr>
          <w:rFonts w:ascii="Arial" w:hAnsi="Arial" w:cs="Arial"/>
          <w:sz w:val="22"/>
        </w:rPr>
        <w:t>Le respect de la procédure de prise en compte des observations des candidats formulées en fin de formation</w:t>
      </w:r>
      <w:r>
        <w:rPr>
          <w:rFonts w:ascii="Arial" w:hAnsi="Arial" w:cs="Arial"/>
          <w:sz w:val="22"/>
        </w:rPr>
        <w:t>,</w:t>
      </w:r>
    </w:p>
    <w:p w14:paraId="1BF904B8" w14:textId="55B892E0" w:rsidR="00F81646" w:rsidRDefault="00F81646" w:rsidP="00F81646">
      <w:pPr>
        <w:pStyle w:val="Paragraphedeliste"/>
        <w:numPr>
          <w:ilvl w:val="0"/>
          <w:numId w:val="30"/>
        </w:numPr>
        <w:rPr>
          <w:rFonts w:ascii="Arial" w:hAnsi="Arial" w:cs="Arial"/>
          <w:sz w:val="22"/>
        </w:rPr>
      </w:pPr>
      <w:r w:rsidRPr="00F81646">
        <w:rPr>
          <w:rFonts w:ascii="Arial" w:hAnsi="Arial" w:cs="Arial"/>
          <w:sz w:val="22"/>
        </w:rPr>
        <w:t>Le respect du nombre de candidat par formation conformément aux exigences fixées à l’article 8 de l’arrêté du 12/12/2016,</w:t>
      </w:r>
    </w:p>
    <w:p w14:paraId="677B2916" w14:textId="51F6B0EA" w:rsidR="00F81646" w:rsidRDefault="008A2130" w:rsidP="008A2130">
      <w:pPr>
        <w:pStyle w:val="Paragraphedeliste"/>
        <w:numPr>
          <w:ilvl w:val="0"/>
          <w:numId w:val="30"/>
        </w:numPr>
        <w:rPr>
          <w:rFonts w:ascii="Arial" w:hAnsi="Arial" w:cs="Arial"/>
          <w:sz w:val="22"/>
        </w:rPr>
      </w:pPr>
      <w:r w:rsidRPr="008A2130">
        <w:rPr>
          <w:rFonts w:ascii="Arial" w:hAnsi="Arial" w:cs="Arial"/>
          <w:sz w:val="22"/>
        </w:rPr>
        <w:t>Le respect du ratio de candidats par formateur, conformément aux exigences fixées aux annexes I à IV</w:t>
      </w:r>
      <w:r>
        <w:rPr>
          <w:rFonts w:ascii="Arial" w:hAnsi="Arial" w:cs="Arial"/>
          <w:sz w:val="22"/>
        </w:rPr>
        <w:t xml:space="preserve"> de l’arrêté du 12/12/2016, </w:t>
      </w:r>
    </w:p>
    <w:p w14:paraId="0229507D" w14:textId="0D953DBA" w:rsidR="008A2130" w:rsidRDefault="008A2130" w:rsidP="008A2130">
      <w:pPr>
        <w:pStyle w:val="Paragraphedeliste"/>
        <w:numPr>
          <w:ilvl w:val="0"/>
          <w:numId w:val="30"/>
        </w:numPr>
        <w:rPr>
          <w:rFonts w:ascii="Arial" w:hAnsi="Arial" w:cs="Arial"/>
          <w:sz w:val="22"/>
        </w:rPr>
      </w:pPr>
      <w:r w:rsidRPr="008A2130">
        <w:rPr>
          <w:rFonts w:ascii="Arial" w:hAnsi="Arial" w:cs="Arial"/>
          <w:sz w:val="22"/>
        </w:rPr>
        <w:t>Le respect des modalités d’organisation de la validation des acquis fixées à l’article 11 de l’arrêté du 12/12/2016</w:t>
      </w:r>
      <w:r>
        <w:rPr>
          <w:rFonts w:ascii="Arial" w:hAnsi="Arial" w:cs="Arial"/>
          <w:sz w:val="22"/>
        </w:rPr>
        <w:t xml:space="preserve">, </w:t>
      </w:r>
    </w:p>
    <w:p w14:paraId="6968A9DD" w14:textId="77777777" w:rsidR="00C12D81" w:rsidRDefault="00C12D81" w:rsidP="00C12D81">
      <w:pPr>
        <w:rPr>
          <w:rFonts w:ascii="Arial" w:hAnsi="Arial" w:cs="Arial"/>
          <w:sz w:val="22"/>
        </w:rPr>
      </w:pPr>
    </w:p>
    <w:p w14:paraId="6F181512" w14:textId="47F3096D" w:rsidR="00C12D81" w:rsidRPr="00C12D81" w:rsidRDefault="00C12D81" w:rsidP="00C12D81">
      <w:pPr>
        <w:rPr>
          <w:rFonts w:ascii="Arial" w:hAnsi="Arial" w:cs="Arial"/>
          <w:sz w:val="22"/>
        </w:rPr>
      </w:pPr>
      <w:r>
        <w:rPr>
          <w:rFonts w:ascii="Arial" w:hAnsi="Arial" w:cs="Arial"/>
          <w:sz w:val="22"/>
        </w:rPr>
        <w:t xml:space="preserve">Pour les organismes de formation dispensant la formation « mention A », </w:t>
      </w:r>
      <w:r w:rsidR="004F393A">
        <w:rPr>
          <w:rFonts w:ascii="Arial" w:hAnsi="Arial" w:cs="Arial"/>
          <w:sz w:val="22"/>
        </w:rPr>
        <w:t>BCS Certification</w:t>
      </w:r>
      <w:r>
        <w:rPr>
          <w:rFonts w:ascii="Arial" w:hAnsi="Arial" w:cs="Arial"/>
          <w:sz w:val="22"/>
        </w:rPr>
        <w:t xml:space="preserve"> s’assure par ailleurs de la pertinence pédagogique des enseignements de formation professionnelle et de sécurité, teks que prévues à l’annexe I de l’arrêté du 12/12/2016. </w:t>
      </w:r>
    </w:p>
    <w:p w14:paraId="5663EA20" w14:textId="77777777" w:rsidR="003C2204" w:rsidRPr="003C2204" w:rsidRDefault="003C2204" w:rsidP="003C2204"/>
    <w:p w14:paraId="77A541BB" w14:textId="55FD2E18" w:rsidR="006F32D0" w:rsidRPr="007C6A4F" w:rsidRDefault="00A96745" w:rsidP="00B763AD">
      <w:pPr>
        <w:pStyle w:val="Titre1"/>
        <w:rPr>
          <w:rFonts w:cs="Arial"/>
        </w:rPr>
      </w:pPr>
      <w:bookmarkStart w:id="4" w:name="_Toc536083993"/>
      <w:r w:rsidRPr="007C6A4F">
        <w:rPr>
          <w:rFonts w:cs="Arial"/>
        </w:rPr>
        <w:t>OFFRE COMMERCIALE</w:t>
      </w:r>
      <w:bookmarkEnd w:id="3"/>
      <w:bookmarkEnd w:id="4"/>
    </w:p>
    <w:p w14:paraId="19D7AA42" w14:textId="77777777" w:rsidR="006F32D0" w:rsidRPr="007C6A4F" w:rsidRDefault="006F32D0" w:rsidP="006F32D0">
      <w:pPr>
        <w:tabs>
          <w:tab w:val="left" w:pos="1702"/>
        </w:tabs>
        <w:jc w:val="both"/>
        <w:rPr>
          <w:rFonts w:ascii="Arial" w:hAnsi="Arial" w:cs="Arial"/>
          <w:b/>
          <w:sz w:val="24"/>
        </w:rPr>
      </w:pPr>
    </w:p>
    <w:p w14:paraId="2F8D8462" w14:textId="46501D7C" w:rsidR="00F90514" w:rsidRPr="002759DD" w:rsidRDefault="00A96745" w:rsidP="00A96745">
      <w:pPr>
        <w:jc w:val="both"/>
        <w:rPr>
          <w:rFonts w:ascii="Arial" w:hAnsi="Arial" w:cs="Arial"/>
          <w:color w:val="000000"/>
          <w:sz w:val="22"/>
        </w:rPr>
      </w:pPr>
      <w:r w:rsidRPr="007C6A4F">
        <w:rPr>
          <w:rFonts w:ascii="Arial" w:hAnsi="Arial" w:cs="Arial"/>
          <w:sz w:val="22"/>
        </w:rPr>
        <w:t>Sur la base des informations communiquées par l’</w:t>
      </w:r>
      <w:r w:rsidR="00D00898">
        <w:rPr>
          <w:rFonts w:ascii="Arial" w:hAnsi="Arial" w:cs="Arial"/>
          <w:sz w:val="22"/>
        </w:rPr>
        <w:t>organisme</w:t>
      </w:r>
      <w:r w:rsidR="00302DC4">
        <w:rPr>
          <w:rFonts w:ascii="Arial" w:hAnsi="Arial" w:cs="Arial"/>
          <w:sz w:val="22"/>
        </w:rPr>
        <w:t xml:space="preserve"> de formation ou l’entreprise</w:t>
      </w:r>
      <w:r w:rsidR="00552D07">
        <w:rPr>
          <w:rFonts w:ascii="Arial" w:hAnsi="Arial" w:cs="Arial"/>
          <w:sz w:val="22"/>
        </w:rPr>
        <w:t xml:space="preserve"> de travaux hyperbare</w:t>
      </w:r>
      <w:r w:rsidRPr="007C6A4F">
        <w:rPr>
          <w:rFonts w:ascii="Arial" w:hAnsi="Arial" w:cs="Arial"/>
          <w:sz w:val="22"/>
        </w:rPr>
        <w:t>,</w:t>
      </w:r>
      <w:r w:rsidR="00D60BA0" w:rsidRPr="007C6A4F">
        <w:rPr>
          <w:rFonts w:ascii="Arial" w:hAnsi="Arial" w:cs="Arial"/>
          <w:sz w:val="22"/>
        </w:rPr>
        <w:t xml:space="preserve"> BCS</w:t>
      </w:r>
      <w:r w:rsidRPr="007C6A4F">
        <w:rPr>
          <w:rFonts w:ascii="Arial" w:hAnsi="Arial" w:cs="Arial"/>
          <w:sz w:val="22"/>
        </w:rPr>
        <w:t xml:space="preserve"> établit une proposition de certification </w:t>
      </w:r>
      <w:r w:rsidRPr="001F7EFE">
        <w:rPr>
          <w:rFonts w:ascii="Arial" w:hAnsi="Arial" w:cs="Arial"/>
          <w:color w:val="000000"/>
          <w:sz w:val="22"/>
        </w:rPr>
        <w:t xml:space="preserve">qui respecte les exigences définies </w:t>
      </w:r>
      <w:r w:rsidR="00A4589B" w:rsidRPr="001F7EFE">
        <w:rPr>
          <w:rFonts w:ascii="Arial" w:hAnsi="Arial" w:cs="Arial"/>
          <w:color w:val="000000"/>
          <w:sz w:val="22"/>
        </w:rPr>
        <w:t>par la norme ISO/CEI 17065</w:t>
      </w:r>
      <w:r w:rsidR="00F90514">
        <w:rPr>
          <w:rFonts w:ascii="Arial" w:hAnsi="Arial" w:cs="Arial"/>
          <w:color w:val="000000"/>
          <w:sz w:val="22"/>
        </w:rPr>
        <w:t xml:space="preserve">, </w:t>
      </w:r>
      <w:r w:rsidR="00F90514" w:rsidRPr="002759DD">
        <w:rPr>
          <w:rFonts w:ascii="Arial" w:hAnsi="Arial" w:cs="Arial"/>
          <w:color w:val="000000"/>
          <w:sz w:val="22"/>
        </w:rPr>
        <w:t>ainsi que par les arrêtés des 12 décembre 2016 et 29 septembre 2017 dans l’application du calcul des durées d’audit plafonnées à 3 jours maximum pour les entreprises de travaux hyperbares et à 5 jours pour les organismes de formation des travailleurs au risque hyperbare.</w:t>
      </w:r>
      <w:r w:rsidR="00385E54" w:rsidRPr="002759DD">
        <w:rPr>
          <w:rFonts w:ascii="Arial" w:hAnsi="Arial" w:cs="Arial"/>
          <w:color w:val="000000"/>
          <w:sz w:val="22"/>
        </w:rPr>
        <w:t xml:space="preserve"> Le calcul de la durée tient également compte des salariés (ETP) exposés.</w:t>
      </w:r>
    </w:p>
    <w:p w14:paraId="44C45E83" w14:textId="77777777" w:rsidR="00B726E4" w:rsidRPr="002759DD" w:rsidRDefault="00B726E4" w:rsidP="00A96745">
      <w:pPr>
        <w:jc w:val="both"/>
        <w:rPr>
          <w:rFonts w:ascii="Arial" w:hAnsi="Arial" w:cs="Arial"/>
          <w:color w:val="000000"/>
          <w:sz w:val="22"/>
        </w:rPr>
      </w:pPr>
    </w:p>
    <w:p w14:paraId="33A1FB32" w14:textId="442A7136" w:rsidR="00B726E4" w:rsidRPr="002759DD" w:rsidRDefault="002A779D" w:rsidP="00ED7CFC">
      <w:pPr>
        <w:pStyle w:val="Paragraphedeliste"/>
        <w:numPr>
          <w:ilvl w:val="0"/>
          <w:numId w:val="34"/>
        </w:numPr>
        <w:jc w:val="both"/>
        <w:rPr>
          <w:rFonts w:ascii="Arial" w:hAnsi="Arial" w:cs="Arial"/>
          <w:sz w:val="22"/>
          <w:szCs w:val="22"/>
        </w:rPr>
      </w:pPr>
      <w:r w:rsidRPr="002759DD">
        <w:rPr>
          <w:rFonts w:ascii="Arial" w:hAnsi="Arial" w:cs="Arial"/>
          <w:i/>
          <w:color w:val="000000"/>
          <w:sz w:val="22"/>
        </w:rPr>
        <w:t>Le t</w:t>
      </w:r>
      <w:r w:rsidR="00B726E4" w:rsidRPr="002759DD">
        <w:rPr>
          <w:rFonts w:ascii="Arial" w:hAnsi="Arial" w:cs="Arial"/>
          <w:i/>
          <w:color w:val="000000"/>
          <w:sz w:val="22"/>
        </w:rPr>
        <w:t xml:space="preserve">ableau de calcul </w:t>
      </w:r>
      <w:r w:rsidR="00385E54" w:rsidRPr="002759DD">
        <w:rPr>
          <w:rFonts w:ascii="Arial" w:hAnsi="Arial" w:cs="Arial"/>
          <w:i/>
          <w:color w:val="000000"/>
          <w:sz w:val="22"/>
        </w:rPr>
        <w:t xml:space="preserve">de durée </w:t>
      </w:r>
      <w:r w:rsidR="00B726E4" w:rsidRPr="002759DD">
        <w:rPr>
          <w:rFonts w:ascii="Arial" w:hAnsi="Arial" w:cs="Arial"/>
          <w:i/>
          <w:color w:val="000000"/>
          <w:sz w:val="22"/>
        </w:rPr>
        <w:t>pour les entreprises de travaux hyperbares</w:t>
      </w:r>
      <w:r w:rsidRPr="002759DD">
        <w:rPr>
          <w:rFonts w:ascii="Arial" w:hAnsi="Arial" w:cs="Arial"/>
          <w:i/>
          <w:color w:val="000000"/>
          <w:sz w:val="22"/>
        </w:rPr>
        <w:t xml:space="preserve">, et les </w:t>
      </w:r>
      <w:r w:rsidRPr="002759DD">
        <w:rPr>
          <w:rFonts w:ascii="Arial" w:hAnsi="Arial" w:cs="Arial"/>
          <w:i/>
          <w:sz w:val="22"/>
          <w:szCs w:val="22"/>
        </w:rPr>
        <w:t>t</w:t>
      </w:r>
      <w:r w:rsidR="00B726E4" w:rsidRPr="002759DD">
        <w:rPr>
          <w:rFonts w:ascii="Arial" w:hAnsi="Arial" w:cs="Arial"/>
          <w:i/>
          <w:sz w:val="22"/>
          <w:szCs w:val="22"/>
        </w:rPr>
        <w:t>ableau</w:t>
      </w:r>
      <w:r w:rsidR="00385E54" w:rsidRPr="002759DD">
        <w:rPr>
          <w:rFonts w:ascii="Arial" w:hAnsi="Arial" w:cs="Arial"/>
          <w:i/>
          <w:sz w:val="22"/>
          <w:szCs w:val="22"/>
        </w:rPr>
        <w:t>x</w:t>
      </w:r>
      <w:r w:rsidR="00B726E4" w:rsidRPr="002759DD">
        <w:rPr>
          <w:rFonts w:ascii="Arial" w:hAnsi="Arial" w:cs="Arial"/>
          <w:i/>
          <w:sz w:val="22"/>
          <w:szCs w:val="22"/>
        </w:rPr>
        <w:t xml:space="preserve"> de calcul </w:t>
      </w:r>
      <w:r w:rsidR="00385E54" w:rsidRPr="002759DD">
        <w:rPr>
          <w:rFonts w:ascii="Arial" w:hAnsi="Arial" w:cs="Arial"/>
          <w:i/>
          <w:sz w:val="22"/>
          <w:szCs w:val="22"/>
        </w:rPr>
        <w:t xml:space="preserve">de durée </w:t>
      </w:r>
      <w:r w:rsidR="00B726E4" w:rsidRPr="002759DD">
        <w:rPr>
          <w:rFonts w:ascii="Arial" w:hAnsi="Arial" w:cs="Arial"/>
          <w:i/>
          <w:sz w:val="22"/>
          <w:szCs w:val="22"/>
        </w:rPr>
        <w:t>pour les organismes de formation</w:t>
      </w:r>
      <w:r w:rsidRPr="002759DD">
        <w:rPr>
          <w:rFonts w:ascii="Arial" w:hAnsi="Arial" w:cs="Arial"/>
          <w:sz w:val="22"/>
          <w:szCs w:val="22"/>
        </w:rPr>
        <w:t>, se trouvent en annexe 1 de la présente procédure.</w:t>
      </w:r>
    </w:p>
    <w:p w14:paraId="4D24E044" w14:textId="77777777" w:rsidR="00B726E4" w:rsidRDefault="00B726E4" w:rsidP="00A96745">
      <w:pPr>
        <w:jc w:val="both"/>
        <w:rPr>
          <w:rFonts w:ascii="Arial" w:hAnsi="Arial" w:cs="Arial"/>
          <w:sz w:val="22"/>
          <w:szCs w:val="22"/>
        </w:rPr>
      </w:pPr>
    </w:p>
    <w:p w14:paraId="020A537D" w14:textId="333C6AB5" w:rsidR="00F57E24" w:rsidRDefault="00A77790" w:rsidP="00A96745">
      <w:pPr>
        <w:jc w:val="both"/>
        <w:rPr>
          <w:rFonts w:ascii="Arial" w:hAnsi="Arial" w:cs="Arial"/>
          <w:sz w:val="22"/>
          <w:szCs w:val="22"/>
        </w:rPr>
      </w:pPr>
      <w:r w:rsidRPr="007C6A4F">
        <w:rPr>
          <w:rFonts w:ascii="Arial" w:hAnsi="Arial" w:cs="Arial"/>
          <w:sz w:val="22"/>
          <w:szCs w:val="22"/>
        </w:rPr>
        <w:t xml:space="preserve">La proposition de certification (proposition commerciale) ainsi établie par </w:t>
      </w:r>
      <w:r w:rsidR="00C57318" w:rsidRPr="007C6A4F">
        <w:rPr>
          <w:rFonts w:ascii="Arial" w:hAnsi="Arial" w:cs="Arial"/>
          <w:sz w:val="22"/>
          <w:szCs w:val="22"/>
        </w:rPr>
        <w:t>BCS</w:t>
      </w:r>
      <w:r w:rsidRPr="007C6A4F">
        <w:rPr>
          <w:rFonts w:ascii="Arial" w:hAnsi="Arial" w:cs="Arial"/>
          <w:sz w:val="22"/>
          <w:szCs w:val="22"/>
        </w:rPr>
        <w:t xml:space="preserve"> couvre l’audit initial et les audits de suivi perme</w:t>
      </w:r>
      <w:r w:rsidR="00C57318" w:rsidRPr="007C6A4F">
        <w:rPr>
          <w:rFonts w:ascii="Arial" w:hAnsi="Arial" w:cs="Arial"/>
          <w:sz w:val="22"/>
          <w:szCs w:val="22"/>
        </w:rPr>
        <w:t>tt</w:t>
      </w:r>
      <w:r w:rsidR="005D17F3">
        <w:rPr>
          <w:rFonts w:ascii="Arial" w:hAnsi="Arial" w:cs="Arial"/>
          <w:sz w:val="22"/>
          <w:szCs w:val="22"/>
        </w:rPr>
        <w:t>ant le maintien du certificat (t</w:t>
      </w:r>
      <w:r w:rsidR="00C57318" w:rsidRPr="007C6A4F">
        <w:rPr>
          <w:rFonts w:ascii="Arial" w:hAnsi="Arial" w:cs="Arial"/>
          <w:sz w:val="22"/>
          <w:szCs w:val="22"/>
        </w:rPr>
        <w:t>arif, durée, exigences particulière</w:t>
      </w:r>
      <w:r w:rsidR="009A3090" w:rsidRPr="007C6A4F">
        <w:rPr>
          <w:rFonts w:ascii="Arial" w:hAnsi="Arial" w:cs="Arial"/>
          <w:sz w:val="22"/>
          <w:szCs w:val="22"/>
        </w:rPr>
        <w:t>s</w:t>
      </w:r>
      <w:r w:rsidR="00C57318" w:rsidRPr="007C6A4F">
        <w:rPr>
          <w:rFonts w:ascii="Arial" w:hAnsi="Arial" w:cs="Arial"/>
          <w:sz w:val="22"/>
          <w:szCs w:val="22"/>
        </w:rPr>
        <w:t>)</w:t>
      </w:r>
      <w:r w:rsidR="009A3090" w:rsidRPr="007C6A4F">
        <w:rPr>
          <w:rFonts w:ascii="Arial" w:hAnsi="Arial" w:cs="Arial"/>
          <w:sz w:val="22"/>
          <w:szCs w:val="22"/>
        </w:rPr>
        <w:t>.</w:t>
      </w:r>
      <w:r w:rsidR="00F57E24">
        <w:rPr>
          <w:rFonts w:ascii="Arial" w:hAnsi="Arial" w:cs="Arial"/>
          <w:sz w:val="22"/>
          <w:szCs w:val="22"/>
        </w:rPr>
        <w:t xml:space="preserve"> </w:t>
      </w:r>
    </w:p>
    <w:p w14:paraId="680F9C87" w14:textId="77777777" w:rsidR="00B030EB" w:rsidRDefault="00B030EB" w:rsidP="00A96745">
      <w:pPr>
        <w:jc w:val="both"/>
        <w:rPr>
          <w:rFonts w:ascii="Arial" w:hAnsi="Arial" w:cs="Arial"/>
          <w:sz w:val="22"/>
          <w:szCs w:val="22"/>
        </w:rPr>
      </w:pPr>
    </w:p>
    <w:p w14:paraId="25D885B6" w14:textId="67578726" w:rsidR="00A96745" w:rsidRPr="007C6A4F" w:rsidRDefault="00F57E24" w:rsidP="00A96745">
      <w:pPr>
        <w:jc w:val="both"/>
        <w:rPr>
          <w:rFonts w:ascii="Arial" w:hAnsi="Arial" w:cs="Arial"/>
          <w:sz w:val="22"/>
          <w:szCs w:val="22"/>
        </w:rPr>
      </w:pPr>
      <w:r w:rsidRPr="001F7EFE">
        <w:rPr>
          <w:rFonts w:ascii="Arial" w:hAnsi="Arial" w:cs="Arial"/>
          <w:sz w:val="22"/>
          <w:szCs w:val="22"/>
        </w:rPr>
        <w:t xml:space="preserve">La proposition de </w:t>
      </w:r>
      <w:r w:rsidR="00B030EB">
        <w:rPr>
          <w:rFonts w:ascii="Arial" w:hAnsi="Arial" w:cs="Arial"/>
          <w:sz w:val="22"/>
          <w:szCs w:val="22"/>
        </w:rPr>
        <w:t>certification</w:t>
      </w:r>
      <w:r w:rsidRPr="001F7EFE">
        <w:rPr>
          <w:rFonts w:ascii="Arial" w:hAnsi="Arial" w:cs="Arial"/>
          <w:sz w:val="22"/>
          <w:szCs w:val="22"/>
        </w:rPr>
        <w:t xml:space="preserve"> (proposition commerciale) ainsi établie par BCS couvre une période de </w:t>
      </w:r>
      <w:r w:rsidR="00B030EB" w:rsidRPr="00FF52CD">
        <w:rPr>
          <w:rFonts w:ascii="Arial" w:hAnsi="Arial" w:cs="Arial"/>
          <w:b/>
          <w:sz w:val="22"/>
          <w:szCs w:val="22"/>
        </w:rPr>
        <w:t>4</w:t>
      </w:r>
      <w:r w:rsidRPr="00FF52CD">
        <w:rPr>
          <w:rFonts w:ascii="Arial" w:hAnsi="Arial" w:cs="Arial"/>
          <w:b/>
          <w:sz w:val="22"/>
          <w:szCs w:val="22"/>
        </w:rPr>
        <w:t xml:space="preserve"> ans</w:t>
      </w:r>
      <w:r w:rsidR="000E180F">
        <w:rPr>
          <w:rFonts w:ascii="Arial" w:hAnsi="Arial" w:cs="Arial"/>
          <w:b/>
          <w:sz w:val="22"/>
          <w:szCs w:val="22"/>
        </w:rPr>
        <w:t xml:space="preserve"> à partir de la décision de certification suite à audit </w:t>
      </w:r>
      <w:r w:rsidR="00E9017E">
        <w:rPr>
          <w:rFonts w:ascii="Arial" w:hAnsi="Arial" w:cs="Arial"/>
          <w:b/>
          <w:sz w:val="22"/>
          <w:szCs w:val="22"/>
        </w:rPr>
        <w:t xml:space="preserve">initial ou d’un audit de renouvellement </w:t>
      </w:r>
      <w:r w:rsidR="000E180F">
        <w:rPr>
          <w:rFonts w:ascii="Arial" w:hAnsi="Arial" w:cs="Arial"/>
          <w:b/>
          <w:sz w:val="22"/>
          <w:szCs w:val="22"/>
        </w:rPr>
        <w:t>réalisé sur le site de l’entreprise</w:t>
      </w:r>
      <w:r w:rsidR="00892806">
        <w:rPr>
          <w:rFonts w:ascii="Arial" w:hAnsi="Arial" w:cs="Arial"/>
          <w:b/>
          <w:sz w:val="22"/>
          <w:szCs w:val="22"/>
        </w:rPr>
        <w:t xml:space="preserve"> ou de l’organisme de formation</w:t>
      </w:r>
      <w:r w:rsidRPr="001F7EFE">
        <w:rPr>
          <w:rFonts w:ascii="Arial" w:hAnsi="Arial" w:cs="Arial"/>
          <w:sz w:val="22"/>
          <w:szCs w:val="22"/>
        </w:rPr>
        <w:t>.</w:t>
      </w:r>
      <w:r>
        <w:rPr>
          <w:rFonts w:ascii="Arial" w:hAnsi="Arial" w:cs="Arial"/>
          <w:sz w:val="22"/>
          <w:szCs w:val="22"/>
        </w:rPr>
        <w:t xml:space="preserve"> </w:t>
      </w:r>
    </w:p>
    <w:p w14:paraId="7E8E5A54" w14:textId="77777777" w:rsidR="00A96745" w:rsidRPr="007C6A4F" w:rsidRDefault="00A96745" w:rsidP="00A96745">
      <w:pPr>
        <w:jc w:val="both"/>
        <w:rPr>
          <w:rFonts w:ascii="Arial" w:hAnsi="Arial" w:cs="Arial"/>
          <w:sz w:val="22"/>
        </w:rPr>
      </w:pPr>
    </w:p>
    <w:p w14:paraId="362C36BC" w14:textId="03C97964" w:rsidR="00A96745" w:rsidRPr="007C6A4F" w:rsidRDefault="00A96745" w:rsidP="00A96745">
      <w:pPr>
        <w:pStyle w:val="Retraitcorpsdetexte"/>
        <w:ind w:left="0"/>
        <w:rPr>
          <w:rFonts w:ascii="Arial" w:hAnsi="Arial" w:cs="Arial"/>
          <w:sz w:val="22"/>
          <w:szCs w:val="22"/>
        </w:rPr>
      </w:pPr>
      <w:r w:rsidRPr="007C6A4F">
        <w:rPr>
          <w:rFonts w:ascii="Arial" w:hAnsi="Arial" w:cs="Arial"/>
          <w:sz w:val="22"/>
          <w:szCs w:val="22"/>
        </w:rPr>
        <w:t xml:space="preserve">La proposition commerciale n'inclut pas les éventuels audits </w:t>
      </w:r>
      <w:r w:rsidR="00EB2105">
        <w:rPr>
          <w:rFonts w:ascii="Arial" w:hAnsi="Arial" w:cs="Arial"/>
          <w:sz w:val="22"/>
          <w:szCs w:val="22"/>
        </w:rPr>
        <w:t>à préavis court</w:t>
      </w:r>
      <w:r w:rsidRPr="007C6A4F">
        <w:rPr>
          <w:rFonts w:ascii="Arial" w:hAnsi="Arial" w:cs="Arial"/>
          <w:sz w:val="22"/>
          <w:szCs w:val="22"/>
        </w:rPr>
        <w:t xml:space="preserve"> qui pourraient s’avérer nécessaires si le système de l'</w:t>
      </w:r>
      <w:r w:rsidR="00D00898">
        <w:rPr>
          <w:rFonts w:ascii="Arial" w:hAnsi="Arial" w:cs="Arial"/>
          <w:sz w:val="22"/>
          <w:szCs w:val="22"/>
        </w:rPr>
        <w:t>organisme</w:t>
      </w:r>
      <w:r w:rsidRPr="007C6A4F">
        <w:rPr>
          <w:rFonts w:ascii="Arial" w:hAnsi="Arial" w:cs="Arial"/>
          <w:sz w:val="22"/>
          <w:szCs w:val="22"/>
        </w:rPr>
        <w:t xml:space="preserve"> </w:t>
      </w:r>
      <w:r w:rsidR="00302DC4">
        <w:rPr>
          <w:rFonts w:ascii="Arial" w:hAnsi="Arial" w:cs="Arial"/>
          <w:sz w:val="22"/>
          <w:szCs w:val="22"/>
        </w:rPr>
        <w:t xml:space="preserve">de formation ou de l’entreprise </w:t>
      </w:r>
      <w:r w:rsidRPr="007C6A4F">
        <w:rPr>
          <w:rFonts w:ascii="Arial" w:hAnsi="Arial" w:cs="Arial"/>
          <w:sz w:val="22"/>
          <w:szCs w:val="22"/>
        </w:rPr>
        <w:t>n'était pas conforme au référentiel retenu.</w:t>
      </w:r>
    </w:p>
    <w:p w14:paraId="593CABA1" w14:textId="77777777" w:rsidR="00A7668F" w:rsidRPr="007C6A4F" w:rsidRDefault="00A7668F" w:rsidP="00A96745">
      <w:pPr>
        <w:pStyle w:val="Retraitcorpsdetexte"/>
        <w:ind w:left="0"/>
        <w:rPr>
          <w:rFonts w:ascii="Arial" w:hAnsi="Arial" w:cs="Arial"/>
          <w:sz w:val="22"/>
          <w:szCs w:val="22"/>
        </w:rPr>
      </w:pPr>
    </w:p>
    <w:p w14:paraId="07911775" w14:textId="77777777" w:rsidR="00A7668F" w:rsidRPr="007C6A4F" w:rsidRDefault="00A7668F" w:rsidP="00A96745">
      <w:pPr>
        <w:pStyle w:val="Retraitcorpsdetexte"/>
        <w:ind w:left="0"/>
        <w:rPr>
          <w:rFonts w:ascii="Arial" w:hAnsi="Arial" w:cs="Arial"/>
          <w:sz w:val="22"/>
          <w:szCs w:val="22"/>
        </w:rPr>
      </w:pPr>
      <w:r w:rsidRPr="007C6A4F">
        <w:rPr>
          <w:rFonts w:ascii="Arial" w:hAnsi="Arial" w:cs="Arial"/>
          <w:sz w:val="22"/>
          <w:szCs w:val="22"/>
        </w:rPr>
        <w:t xml:space="preserve">Suite à la revue de la demande, </w:t>
      </w:r>
      <w:r w:rsidR="00832959" w:rsidRPr="007C6A4F">
        <w:rPr>
          <w:rFonts w:ascii="Arial" w:hAnsi="Arial" w:cs="Arial"/>
          <w:sz w:val="22"/>
          <w:szCs w:val="22"/>
        </w:rPr>
        <w:t xml:space="preserve">BCS </w:t>
      </w:r>
      <w:r w:rsidR="00CF386C" w:rsidRPr="007C6A4F">
        <w:rPr>
          <w:rFonts w:ascii="Arial" w:hAnsi="Arial" w:cs="Arial"/>
          <w:sz w:val="22"/>
          <w:szCs w:val="22"/>
        </w:rPr>
        <w:t xml:space="preserve">peut </w:t>
      </w:r>
      <w:r w:rsidR="00832959" w:rsidRPr="007C6A4F">
        <w:rPr>
          <w:rFonts w:ascii="Arial" w:hAnsi="Arial" w:cs="Arial"/>
          <w:sz w:val="22"/>
          <w:szCs w:val="22"/>
        </w:rPr>
        <w:t>accepte</w:t>
      </w:r>
      <w:r w:rsidR="00CF386C" w:rsidRPr="007C6A4F">
        <w:rPr>
          <w:rFonts w:ascii="Arial" w:hAnsi="Arial" w:cs="Arial"/>
          <w:sz w:val="22"/>
          <w:szCs w:val="22"/>
        </w:rPr>
        <w:t>r</w:t>
      </w:r>
      <w:r w:rsidRPr="007C6A4F">
        <w:rPr>
          <w:rFonts w:ascii="Arial" w:hAnsi="Arial" w:cs="Arial"/>
          <w:sz w:val="22"/>
          <w:szCs w:val="22"/>
        </w:rPr>
        <w:t xml:space="preserve">, </w:t>
      </w:r>
      <w:r w:rsidR="00832959" w:rsidRPr="007C6A4F">
        <w:rPr>
          <w:rFonts w:ascii="Arial" w:hAnsi="Arial" w:cs="Arial"/>
          <w:sz w:val="22"/>
          <w:szCs w:val="22"/>
        </w:rPr>
        <w:t>ou refuse</w:t>
      </w:r>
      <w:r w:rsidR="00CF386C" w:rsidRPr="007C6A4F">
        <w:rPr>
          <w:rFonts w:ascii="Arial" w:hAnsi="Arial" w:cs="Arial"/>
          <w:sz w:val="22"/>
          <w:szCs w:val="22"/>
        </w:rPr>
        <w:t>r</w:t>
      </w:r>
      <w:r w:rsidRPr="007C6A4F">
        <w:rPr>
          <w:rFonts w:ascii="Arial" w:hAnsi="Arial" w:cs="Arial"/>
          <w:sz w:val="22"/>
          <w:szCs w:val="22"/>
        </w:rPr>
        <w:t xml:space="preserve"> </w:t>
      </w:r>
      <w:r w:rsidR="00CF386C" w:rsidRPr="007C6A4F">
        <w:rPr>
          <w:rFonts w:ascii="Arial" w:hAnsi="Arial" w:cs="Arial"/>
          <w:sz w:val="22"/>
          <w:szCs w:val="22"/>
        </w:rPr>
        <w:t>une</w:t>
      </w:r>
      <w:r w:rsidRPr="007C6A4F">
        <w:rPr>
          <w:rFonts w:ascii="Arial" w:hAnsi="Arial" w:cs="Arial"/>
          <w:sz w:val="22"/>
          <w:szCs w:val="22"/>
        </w:rPr>
        <w:t xml:space="preserve"> demande de certification. </w:t>
      </w:r>
      <w:r w:rsidR="00832959" w:rsidRPr="007C6A4F">
        <w:rPr>
          <w:rFonts w:ascii="Arial" w:hAnsi="Arial" w:cs="Arial"/>
          <w:sz w:val="22"/>
          <w:szCs w:val="22"/>
        </w:rPr>
        <w:t>Si BCS</w:t>
      </w:r>
      <w:r w:rsidRPr="007C6A4F">
        <w:rPr>
          <w:rFonts w:ascii="Arial" w:hAnsi="Arial" w:cs="Arial"/>
          <w:sz w:val="22"/>
          <w:szCs w:val="22"/>
        </w:rPr>
        <w:t xml:space="preserve"> refuse </w:t>
      </w:r>
      <w:r w:rsidR="00CF386C" w:rsidRPr="007C6A4F">
        <w:rPr>
          <w:rFonts w:ascii="Arial" w:hAnsi="Arial" w:cs="Arial"/>
          <w:sz w:val="22"/>
          <w:szCs w:val="22"/>
        </w:rPr>
        <w:t xml:space="preserve">cette </w:t>
      </w:r>
      <w:r w:rsidRPr="007C6A4F">
        <w:rPr>
          <w:rFonts w:ascii="Arial" w:hAnsi="Arial" w:cs="Arial"/>
          <w:sz w:val="22"/>
          <w:szCs w:val="22"/>
        </w:rPr>
        <w:t xml:space="preserve">demande de certification, </w:t>
      </w:r>
      <w:r w:rsidR="00832959" w:rsidRPr="007C6A4F">
        <w:rPr>
          <w:rFonts w:ascii="Arial" w:hAnsi="Arial" w:cs="Arial"/>
          <w:sz w:val="22"/>
          <w:szCs w:val="22"/>
        </w:rPr>
        <w:t xml:space="preserve">un courrier </w:t>
      </w:r>
      <w:r w:rsidR="00CF386C" w:rsidRPr="007C6A4F">
        <w:rPr>
          <w:rFonts w:ascii="Arial" w:hAnsi="Arial" w:cs="Arial"/>
          <w:sz w:val="22"/>
          <w:szCs w:val="22"/>
        </w:rPr>
        <w:t xml:space="preserve">avec </w:t>
      </w:r>
      <w:r w:rsidR="00832959" w:rsidRPr="007C6A4F">
        <w:rPr>
          <w:rFonts w:ascii="Arial" w:hAnsi="Arial" w:cs="Arial"/>
          <w:sz w:val="22"/>
          <w:szCs w:val="22"/>
        </w:rPr>
        <w:t xml:space="preserve">AR est adressé au client </w:t>
      </w:r>
      <w:r w:rsidR="00CF386C" w:rsidRPr="007C6A4F">
        <w:rPr>
          <w:rFonts w:ascii="Arial" w:hAnsi="Arial" w:cs="Arial"/>
          <w:sz w:val="22"/>
          <w:szCs w:val="22"/>
        </w:rPr>
        <w:t xml:space="preserve">motivant les raisons du </w:t>
      </w:r>
      <w:r w:rsidRPr="007C6A4F">
        <w:rPr>
          <w:rFonts w:ascii="Arial" w:hAnsi="Arial" w:cs="Arial"/>
          <w:sz w:val="22"/>
          <w:szCs w:val="22"/>
        </w:rPr>
        <w:t>refus.</w:t>
      </w:r>
    </w:p>
    <w:p w14:paraId="643DA06B" w14:textId="77777777" w:rsidR="00D37DD5" w:rsidRPr="007C6A4F" w:rsidRDefault="00D37DD5" w:rsidP="00D37DD5">
      <w:pPr>
        <w:ind w:left="1701"/>
        <w:jc w:val="both"/>
        <w:rPr>
          <w:rFonts w:ascii="Arial" w:hAnsi="Arial" w:cs="Arial"/>
          <w:sz w:val="24"/>
        </w:rPr>
      </w:pPr>
    </w:p>
    <w:p w14:paraId="2B401C90" w14:textId="77777777" w:rsidR="006F32D0" w:rsidRPr="007C6A4F" w:rsidRDefault="00A96745" w:rsidP="00B763AD">
      <w:pPr>
        <w:pStyle w:val="Titre1"/>
        <w:rPr>
          <w:rFonts w:cs="Arial"/>
        </w:rPr>
      </w:pPr>
      <w:bookmarkStart w:id="5" w:name="_Toc254362901"/>
      <w:bookmarkStart w:id="6" w:name="_Toc536083994"/>
      <w:r w:rsidRPr="007C6A4F">
        <w:rPr>
          <w:rFonts w:cs="Arial"/>
        </w:rPr>
        <w:t>CONTRAT COMMERCIAL</w:t>
      </w:r>
      <w:bookmarkEnd w:id="5"/>
      <w:bookmarkEnd w:id="6"/>
    </w:p>
    <w:p w14:paraId="5594852C" w14:textId="77777777" w:rsidR="00A96745" w:rsidRPr="007C6A4F" w:rsidRDefault="00A96745" w:rsidP="00A96745">
      <w:pPr>
        <w:jc w:val="both"/>
        <w:rPr>
          <w:rFonts w:ascii="Arial" w:hAnsi="Arial" w:cs="Arial"/>
          <w:sz w:val="24"/>
        </w:rPr>
      </w:pPr>
    </w:p>
    <w:p w14:paraId="3DC5C00D" w14:textId="7A354EFE" w:rsidR="00A96745" w:rsidRPr="00417ED8" w:rsidRDefault="00F43491" w:rsidP="00A96745">
      <w:pPr>
        <w:jc w:val="both"/>
        <w:rPr>
          <w:rFonts w:ascii="Arial" w:hAnsi="Arial" w:cs="Arial"/>
          <w:sz w:val="22"/>
        </w:rPr>
      </w:pPr>
      <w:r w:rsidRPr="00417ED8">
        <w:rPr>
          <w:rFonts w:ascii="Arial" w:hAnsi="Arial" w:cs="Arial"/>
          <w:sz w:val="22"/>
        </w:rPr>
        <w:t>Pour confirmer l’intervention de BCS, il suffit de renvoyer un exemplaire de la proposition commerciale dûment daté</w:t>
      </w:r>
      <w:r w:rsidR="00F856E5" w:rsidRPr="00417ED8">
        <w:rPr>
          <w:rFonts w:ascii="Arial" w:hAnsi="Arial" w:cs="Arial"/>
          <w:sz w:val="22"/>
        </w:rPr>
        <w:t>e</w:t>
      </w:r>
      <w:r w:rsidRPr="00417ED8">
        <w:rPr>
          <w:rFonts w:ascii="Arial" w:hAnsi="Arial" w:cs="Arial"/>
          <w:sz w:val="22"/>
        </w:rPr>
        <w:t xml:space="preserve"> et signé</w:t>
      </w:r>
      <w:r w:rsidR="00F856E5" w:rsidRPr="00417ED8">
        <w:rPr>
          <w:rFonts w:ascii="Arial" w:hAnsi="Arial" w:cs="Arial"/>
          <w:sz w:val="22"/>
        </w:rPr>
        <w:t>e</w:t>
      </w:r>
      <w:r w:rsidRPr="00417ED8">
        <w:rPr>
          <w:rFonts w:ascii="Arial" w:hAnsi="Arial" w:cs="Arial"/>
          <w:sz w:val="22"/>
        </w:rPr>
        <w:t xml:space="preserve"> en indiq</w:t>
      </w:r>
      <w:r w:rsidR="009A3090" w:rsidRPr="00417ED8">
        <w:rPr>
          <w:rFonts w:ascii="Arial" w:hAnsi="Arial" w:cs="Arial"/>
          <w:sz w:val="22"/>
        </w:rPr>
        <w:t>uant les périodes auxquelles l’</w:t>
      </w:r>
      <w:r w:rsidR="00D00898" w:rsidRPr="00417ED8">
        <w:rPr>
          <w:rFonts w:ascii="Arial" w:hAnsi="Arial" w:cs="Arial"/>
          <w:sz w:val="22"/>
        </w:rPr>
        <w:t>organisme</w:t>
      </w:r>
      <w:r w:rsidR="00302DC4" w:rsidRPr="00417ED8">
        <w:rPr>
          <w:rFonts w:ascii="Arial" w:hAnsi="Arial" w:cs="Arial"/>
          <w:sz w:val="22"/>
        </w:rPr>
        <w:t xml:space="preserve"> de formation ou l’entreprise</w:t>
      </w:r>
      <w:r w:rsidRPr="00417ED8">
        <w:rPr>
          <w:rFonts w:ascii="Arial" w:hAnsi="Arial" w:cs="Arial"/>
          <w:sz w:val="22"/>
        </w:rPr>
        <w:t xml:space="preserve"> souhaite </w:t>
      </w:r>
      <w:r w:rsidR="00EB2105" w:rsidRPr="00417ED8">
        <w:rPr>
          <w:rFonts w:ascii="Arial" w:hAnsi="Arial" w:cs="Arial"/>
          <w:sz w:val="22"/>
        </w:rPr>
        <w:t>réaliser</w:t>
      </w:r>
      <w:r w:rsidRPr="00417ED8">
        <w:rPr>
          <w:rFonts w:ascii="Arial" w:hAnsi="Arial" w:cs="Arial"/>
          <w:sz w:val="22"/>
        </w:rPr>
        <w:t xml:space="preserve"> l'audit</w:t>
      </w:r>
      <w:r w:rsidR="00F57E24" w:rsidRPr="00417ED8">
        <w:rPr>
          <w:rFonts w:ascii="Arial" w:hAnsi="Arial" w:cs="Arial"/>
          <w:sz w:val="22"/>
        </w:rPr>
        <w:t xml:space="preserve"> </w:t>
      </w:r>
      <w:r w:rsidR="00F72E36">
        <w:rPr>
          <w:rFonts w:ascii="Arial" w:hAnsi="Arial" w:cs="Arial"/>
          <w:sz w:val="22"/>
        </w:rPr>
        <w:t>de certification</w:t>
      </w:r>
      <w:r w:rsidRPr="00417ED8">
        <w:rPr>
          <w:rFonts w:ascii="Arial" w:hAnsi="Arial" w:cs="Arial"/>
          <w:sz w:val="22"/>
        </w:rPr>
        <w:t xml:space="preserve">. </w:t>
      </w:r>
      <w:r w:rsidR="00A96745" w:rsidRPr="00417ED8">
        <w:rPr>
          <w:rFonts w:ascii="Arial" w:hAnsi="Arial" w:cs="Arial"/>
          <w:sz w:val="22"/>
        </w:rPr>
        <w:t xml:space="preserve">Dès réception de ce document,  </w:t>
      </w:r>
      <w:r w:rsidR="00482F33" w:rsidRPr="00417ED8">
        <w:rPr>
          <w:rFonts w:ascii="Arial" w:hAnsi="Arial" w:cs="Arial"/>
          <w:sz w:val="22"/>
        </w:rPr>
        <w:t xml:space="preserve">BCS </w:t>
      </w:r>
      <w:r w:rsidR="00A96745" w:rsidRPr="00417ED8">
        <w:rPr>
          <w:rFonts w:ascii="Arial" w:hAnsi="Arial" w:cs="Arial"/>
          <w:sz w:val="22"/>
        </w:rPr>
        <w:t xml:space="preserve">effectue sa revue de contrat </w:t>
      </w:r>
      <w:r w:rsidR="00B44C75">
        <w:rPr>
          <w:rFonts w:ascii="Arial" w:hAnsi="Arial" w:cs="Arial"/>
          <w:sz w:val="22"/>
        </w:rPr>
        <w:t xml:space="preserve">commercial </w:t>
      </w:r>
      <w:r w:rsidR="00E00CD8" w:rsidRPr="00417ED8">
        <w:rPr>
          <w:rFonts w:ascii="Arial" w:hAnsi="Arial" w:cs="Arial"/>
          <w:sz w:val="22"/>
        </w:rPr>
        <w:t>et l’</w:t>
      </w:r>
      <w:r w:rsidR="00F856E5" w:rsidRPr="00417ED8">
        <w:rPr>
          <w:rFonts w:ascii="Arial" w:hAnsi="Arial" w:cs="Arial"/>
          <w:sz w:val="22"/>
        </w:rPr>
        <w:t>enregistre</w:t>
      </w:r>
      <w:r w:rsidR="00E00CD8" w:rsidRPr="00417ED8">
        <w:rPr>
          <w:rFonts w:ascii="Arial" w:hAnsi="Arial" w:cs="Arial"/>
          <w:sz w:val="22"/>
        </w:rPr>
        <w:t xml:space="preserve"> sur </w:t>
      </w:r>
      <w:r w:rsidR="00F856E5" w:rsidRPr="00417ED8">
        <w:rPr>
          <w:rFonts w:ascii="Arial" w:hAnsi="Arial" w:cs="Arial"/>
          <w:sz w:val="22"/>
        </w:rPr>
        <w:t>l’offre commerciale (tampon encreur : reçu le).</w:t>
      </w:r>
    </w:p>
    <w:p w14:paraId="1542BDD8" w14:textId="77777777" w:rsidR="009F78A2" w:rsidRPr="00417ED8" w:rsidRDefault="009F78A2" w:rsidP="00E00CD8">
      <w:pPr>
        <w:jc w:val="both"/>
        <w:rPr>
          <w:rFonts w:ascii="Arial" w:hAnsi="Arial" w:cs="Arial"/>
          <w:sz w:val="22"/>
        </w:rPr>
      </w:pPr>
    </w:p>
    <w:p w14:paraId="3C79C74F" w14:textId="1EBDC630" w:rsidR="009F78A2" w:rsidRPr="00417ED8" w:rsidRDefault="009F78A2" w:rsidP="009F78A2">
      <w:pPr>
        <w:pStyle w:val="Titre1"/>
        <w:rPr>
          <w:rFonts w:cs="Arial"/>
        </w:rPr>
      </w:pPr>
      <w:bookmarkStart w:id="7" w:name="_Toc536083995"/>
      <w:r w:rsidRPr="00417ED8">
        <w:rPr>
          <w:rFonts w:cs="Arial"/>
        </w:rPr>
        <w:t>REVUE DE CONTRAT (REVUE DE LA DEMANDE)</w:t>
      </w:r>
      <w:bookmarkEnd w:id="7"/>
    </w:p>
    <w:p w14:paraId="63BC3C0C" w14:textId="77777777" w:rsidR="00AD1FE2" w:rsidRPr="00417ED8" w:rsidRDefault="00AD1FE2" w:rsidP="00AD1FE2"/>
    <w:p w14:paraId="47587293" w14:textId="6E594523" w:rsidR="00AD1FE2" w:rsidRPr="00417ED8" w:rsidRDefault="00AD1FE2" w:rsidP="00AD1FE2">
      <w:pPr>
        <w:jc w:val="both"/>
        <w:rPr>
          <w:rFonts w:ascii="Arial" w:hAnsi="Arial" w:cs="Arial"/>
          <w:sz w:val="22"/>
        </w:rPr>
      </w:pPr>
      <w:r w:rsidRPr="00417ED8">
        <w:rPr>
          <w:rFonts w:ascii="Arial" w:hAnsi="Arial" w:cs="Arial"/>
          <w:sz w:val="22"/>
        </w:rPr>
        <w:t xml:space="preserve">Il s’agit de l’instruction documentaire du dossier par </w:t>
      </w:r>
      <w:r w:rsidR="004F393A">
        <w:rPr>
          <w:rFonts w:ascii="Arial" w:hAnsi="Arial" w:cs="Arial"/>
          <w:sz w:val="22"/>
        </w:rPr>
        <w:t>BCS Certification</w:t>
      </w:r>
      <w:r w:rsidRPr="00417ED8">
        <w:rPr>
          <w:rFonts w:ascii="Arial" w:hAnsi="Arial" w:cs="Arial"/>
          <w:sz w:val="22"/>
        </w:rPr>
        <w:t xml:space="preserve"> et de la prise de décision de recevabilité par ce dernier au plus tard </w:t>
      </w:r>
      <w:r w:rsidRPr="00417ED8">
        <w:rPr>
          <w:rFonts w:ascii="Arial" w:hAnsi="Arial" w:cs="Arial"/>
          <w:b/>
          <w:sz w:val="22"/>
        </w:rPr>
        <w:t>quinze jours</w:t>
      </w:r>
      <w:r w:rsidRPr="00417ED8">
        <w:rPr>
          <w:rFonts w:ascii="Arial" w:hAnsi="Arial" w:cs="Arial"/>
          <w:sz w:val="22"/>
        </w:rPr>
        <w:t xml:space="preserve"> après la réception du dossier de demande de certification complet envoyé par l’entreprise</w:t>
      </w:r>
      <w:r w:rsidR="008E4955" w:rsidRPr="00417ED8">
        <w:rPr>
          <w:rFonts w:ascii="Arial" w:hAnsi="Arial" w:cs="Arial"/>
          <w:sz w:val="22"/>
        </w:rPr>
        <w:t xml:space="preserve"> ou par l’organisme de formation. </w:t>
      </w:r>
    </w:p>
    <w:p w14:paraId="2F2CC720" w14:textId="77777777" w:rsidR="00417ED8" w:rsidRPr="00417ED8" w:rsidRDefault="00417ED8" w:rsidP="00AD1FE2">
      <w:pPr>
        <w:jc w:val="both"/>
        <w:rPr>
          <w:rFonts w:ascii="Arial" w:hAnsi="Arial" w:cs="Arial"/>
          <w:sz w:val="22"/>
        </w:rPr>
      </w:pPr>
    </w:p>
    <w:p w14:paraId="63DFE021" w14:textId="7D2FBBF9" w:rsidR="00417ED8" w:rsidRDefault="00417ED8" w:rsidP="00AD1FE2">
      <w:pPr>
        <w:jc w:val="both"/>
        <w:rPr>
          <w:rFonts w:ascii="Arial" w:hAnsi="Arial" w:cs="Arial"/>
          <w:sz w:val="22"/>
        </w:rPr>
      </w:pPr>
      <w:r w:rsidRPr="00417ED8">
        <w:rPr>
          <w:rFonts w:ascii="Arial" w:hAnsi="Arial" w:cs="Arial"/>
          <w:sz w:val="22"/>
        </w:rPr>
        <w:t>L’organisme ou l’entreprise est ensuite informé</w:t>
      </w:r>
      <w:r w:rsidR="00DE652B">
        <w:rPr>
          <w:rFonts w:ascii="Arial" w:hAnsi="Arial" w:cs="Arial"/>
          <w:sz w:val="22"/>
        </w:rPr>
        <w:t xml:space="preserve"> de sa recevabilité, </w:t>
      </w:r>
      <w:r w:rsidRPr="00417ED8">
        <w:rPr>
          <w:rFonts w:ascii="Arial" w:hAnsi="Arial" w:cs="Arial"/>
          <w:sz w:val="22"/>
        </w:rPr>
        <w:t xml:space="preserve">des noms du(es) auditeur(s) et/ou de(s) l’inspecteur(s) et de leurs coordonnées ainsi que des dates définitives d’intervention. </w:t>
      </w:r>
    </w:p>
    <w:p w14:paraId="09204A39" w14:textId="77777777" w:rsidR="00E00CD8" w:rsidRPr="007C6A4F" w:rsidRDefault="00E00CD8" w:rsidP="00E00CD8">
      <w:pPr>
        <w:jc w:val="both"/>
        <w:rPr>
          <w:rFonts w:ascii="Arial" w:hAnsi="Arial" w:cs="Arial"/>
          <w:sz w:val="22"/>
        </w:rPr>
      </w:pPr>
    </w:p>
    <w:p w14:paraId="36CC214F" w14:textId="77777777" w:rsidR="00E00CD8" w:rsidRPr="007C6A4F" w:rsidRDefault="00E00CD8" w:rsidP="00E00CD8">
      <w:pPr>
        <w:pStyle w:val="Titre1"/>
        <w:rPr>
          <w:rFonts w:cs="Arial"/>
        </w:rPr>
      </w:pPr>
      <w:bookmarkStart w:id="8" w:name="_Toc254362902"/>
      <w:bookmarkStart w:id="9" w:name="_Toc536083996"/>
      <w:r w:rsidRPr="007C6A4F">
        <w:rPr>
          <w:rFonts w:cs="Arial"/>
        </w:rPr>
        <w:t>L’EQUIPE D’AUDIT</w:t>
      </w:r>
      <w:bookmarkEnd w:id="8"/>
      <w:bookmarkEnd w:id="9"/>
    </w:p>
    <w:p w14:paraId="50269ACE" w14:textId="77777777" w:rsidR="00E00CD8" w:rsidRPr="007C6A4F" w:rsidRDefault="00E00CD8" w:rsidP="00E00CD8">
      <w:pPr>
        <w:rPr>
          <w:rFonts w:ascii="Arial" w:hAnsi="Arial" w:cs="Arial"/>
        </w:rPr>
      </w:pPr>
    </w:p>
    <w:p w14:paraId="740DB922" w14:textId="205DC233" w:rsidR="00E00CD8" w:rsidRPr="007C6A4F" w:rsidRDefault="00E00CD8" w:rsidP="00E00CD8">
      <w:pPr>
        <w:pStyle w:val="Retraitcorpsdetexte"/>
        <w:ind w:left="0"/>
        <w:rPr>
          <w:rFonts w:ascii="Arial" w:hAnsi="Arial" w:cs="Arial"/>
          <w:sz w:val="22"/>
          <w:szCs w:val="22"/>
        </w:rPr>
      </w:pPr>
      <w:r w:rsidRPr="007C6A4F">
        <w:rPr>
          <w:rFonts w:ascii="Arial" w:hAnsi="Arial" w:cs="Arial"/>
          <w:sz w:val="22"/>
          <w:szCs w:val="22"/>
        </w:rPr>
        <w:t xml:space="preserve"> </w:t>
      </w:r>
      <w:r w:rsidR="00383E70" w:rsidRPr="007C6A4F">
        <w:rPr>
          <w:rFonts w:ascii="Arial" w:hAnsi="Arial" w:cs="Arial"/>
          <w:sz w:val="22"/>
          <w:szCs w:val="22"/>
        </w:rPr>
        <w:t xml:space="preserve">BCS </w:t>
      </w:r>
      <w:r w:rsidRPr="007C6A4F">
        <w:rPr>
          <w:rFonts w:ascii="Arial" w:hAnsi="Arial" w:cs="Arial"/>
          <w:sz w:val="22"/>
          <w:szCs w:val="22"/>
        </w:rPr>
        <w:t xml:space="preserve">utilise </w:t>
      </w:r>
      <w:r w:rsidR="00D60BA0" w:rsidRPr="007C6A4F">
        <w:rPr>
          <w:rFonts w:ascii="Arial" w:hAnsi="Arial" w:cs="Arial"/>
          <w:sz w:val="22"/>
          <w:szCs w:val="22"/>
        </w:rPr>
        <w:t>des auditeurs sous-</w:t>
      </w:r>
      <w:r w:rsidRPr="007C6A4F">
        <w:rPr>
          <w:rFonts w:ascii="Arial" w:hAnsi="Arial" w:cs="Arial"/>
          <w:sz w:val="22"/>
          <w:szCs w:val="22"/>
        </w:rPr>
        <w:t>traitants en privilégiant les points suivants :</w:t>
      </w:r>
    </w:p>
    <w:p w14:paraId="4D84478F" w14:textId="77777777" w:rsidR="00E00CD8" w:rsidRPr="007C6A4F" w:rsidRDefault="00E00CD8" w:rsidP="00E00CD8">
      <w:pPr>
        <w:jc w:val="both"/>
        <w:rPr>
          <w:rFonts w:ascii="Arial" w:hAnsi="Arial" w:cs="Arial"/>
          <w:sz w:val="22"/>
          <w:szCs w:val="22"/>
        </w:rPr>
      </w:pPr>
    </w:p>
    <w:p w14:paraId="5414CE42" w14:textId="0EFD0AE9" w:rsidR="004334EE" w:rsidRDefault="004334EE" w:rsidP="008C29AC">
      <w:pPr>
        <w:numPr>
          <w:ilvl w:val="0"/>
          <w:numId w:val="3"/>
        </w:numPr>
        <w:jc w:val="both"/>
        <w:rPr>
          <w:rFonts w:ascii="Arial" w:hAnsi="Arial" w:cs="Arial"/>
          <w:sz w:val="22"/>
          <w:szCs w:val="22"/>
        </w:rPr>
      </w:pPr>
      <w:r>
        <w:rPr>
          <w:rFonts w:ascii="Arial" w:hAnsi="Arial" w:cs="Arial"/>
          <w:sz w:val="22"/>
          <w:szCs w:val="22"/>
        </w:rPr>
        <w:t xml:space="preserve">La compétence </w:t>
      </w:r>
      <w:r w:rsidR="000030CE">
        <w:rPr>
          <w:rFonts w:ascii="Arial" w:hAnsi="Arial" w:cs="Arial"/>
          <w:sz w:val="22"/>
          <w:szCs w:val="22"/>
        </w:rPr>
        <w:t xml:space="preserve">et expérience </w:t>
      </w:r>
      <w:r>
        <w:rPr>
          <w:rFonts w:ascii="Arial" w:hAnsi="Arial" w:cs="Arial"/>
          <w:sz w:val="22"/>
          <w:szCs w:val="22"/>
        </w:rPr>
        <w:t>(</w:t>
      </w:r>
      <w:r w:rsidR="006372F7">
        <w:rPr>
          <w:rFonts w:ascii="Arial" w:hAnsi="Arial" w:cs="Arial"/>
          <w:sz w:val="22"/>
          <w:szCs w:val="22"/>
        </w:rPr>
        <w:t>Classe</w:t>
      </w:r>
      <w:r>
        <w:rPr>
          <w:rFonts w:ascii="Arial" w:hAnsi="Arial" w:cs="Arial"/>
          <w:sz w:val="22"/>
          <w:szCs w:val="22"/>
        </w:rPr>
        <w:t>),</w:t>
      </w:r>
    </w:p>
    <w:p w14:paraId="66BA1CAD" w14:textId="719F18B3" w:rsidR="00E00CD8" w:rsidRPr="007C6A4F" w:rsidRDefault="00E00CD8" w:rsidP="008C29AC">
      <w:pPr>
        <w:numPr>
          <w:ilvl w:val="0"/>
          <w:numId w:val="3"/>
        </w:numPr>
        <w:jc w:val="both"/>
        <w:rPr>
          <w:rFonts w:ascii="Arial" w:hAnsi="Arial" w:cs="Arial"/>
          <w:sz w:val="22"/>
          <w:szCs w:val="22"/>
        </w:rPr>
      </w:pPr>
      <w:r w:rsidRPr="007C6A4F">
        <w:rPr>
          <w:rFonts w:ascii="Arial" w:hAnsi="Arial" w:cs="Arial"/>
          <w:sz w:val="22"/>
          <w:szCs w:val="22"/>
        </w:rPr>
        <w:t>La c</w:t>
      </w:r>
      <w:r w:rsidR="00D60BA0" w:rsidRPr="007C6A4F">
        <w:rPr>
          <w:rFonts w:ascii="Arial" w:hAnsi="Arial" w:cs="Arial"/>
          <w:sz w:val="22"/>
          <w:szCs w:val="22"/>
        </w:rPr>
        <w:t xml:space="preserve">onfidentialité des </w:t>
      </w:r>
      <w:r w:rsidR="004334EE">
        <w:rPr>
          <w:rFonts w:ascii="Arial" w:hAnsi="Arial" w:cs="Arial"/>
          <w:sz w:val="22"/>
          <w:szCs w:val="22"/>
        </w:rPr>
        <w:t>auditeurs</w:t>
      </w:r>
      <w:r w:rsidR="00D60BA0" w:rsidRPr="007C6A4F">
        <w:rPr>
          <w:rFonts w:ascii="Arial" w:hAnsi="Arial" w:cs="Arial"/>
          <w:sz w:val="22"/>
          <w:szCs w:val="22"/>
        </w:rPr>
        <w:t>,</w:t>
      </w:r>
    </w:p>
    <w:p w14:paraId="0CEB0FFD" w14:textId="77777777" w:rsidR="00E00CD8" w:rsidRPr="007C6A4F" w:rsidRDefault="00E00CD8" w:rsidP="008C29AC">
      <w:pPr>
        <w:numPr>
          <w:ilvl w:val="0"/>
          <w:numId w:val="3"/>
        </w:numPr>
        <w:jc w:val="both"/>
        <w:rPr>
          <w:rFonts w:ascii="Arial" w:hAnsi="Arial" w:cs="Arial"/>
          <w:sz w:val="22"/>
          <w:szCs w:val="22"/>
        </w:rPr>
      </w:pPr>
      <w:r w:rsidRPr="007C6A4F">
        <w:rPr>
          <w:rFonts w:ascii="Arial" w:hAnsi="Arial" w:cs="Arial"/>
          <w:sz w:val="22"/>
          <w:szCs w:val="22"/>
        </w:rPr>
        <w:t>L’uniformité dans l’ap</w:t>
      </w:r>
      <w:r w:rsidR="00D60BA0" w:rsidRPr="007C6A4F">
        <w:rPr>
          <w:rFonts w:ascii="Arial" w:hAnsi="Arial" w:cs="Arial"/>
          <w:sz w:val="22"/>
          <w:szCs w:val="22"/>
        </w:rPr>
        <w:t>proche de l’audit et des normes,</w:t>
      </w:r>
    </w:p>
    <w:p w14:paraId="30D1090B" w14:textId="77777777" w:rsidR="00E00CD8" w:rsidRPr="007C6A4F" w:rsidRDefault="00E00CD8" w:rsidP="008C29AC">
      <w:pPr>
        <w:numPr>
          <w:ilvl w:val="0"/>
          <w:numId w:val="3"/>
        </w:numPr>
        <w:jc w:val="both"/>
        <w:rPr>
          <w:rFonts w:ascii="Arial" w:hAnsi="Arial" w:cs="Arial"/>
          <w:sz w:val="22"/>
          <w:szCs w:val="22"/>
        </w:rPr>
      </w:pPr>
      <w:r w:rsidRPr="007C6A4F">
        <w:rPr>
          <w:rFonts w:ascii="Arial" w:hAnsi="Arial" w:cs="Arial"/>
          <w:sz w:val="22"/>
          <w:szCs w:val="22"/>
        </w:rPr>
        <w:t>La disponibilité des auditeurs.</w:t>
      </w:r>
    </w:p>
    <w:p w14:paraId="5E54C44F" w14:textId="19791C3D" w:rsidR="00E00CD8" w:rsidRPr="007C6A4F" w:rsidRDefault="00E00CD8" w:rsidP="00E00CD8">
      <w:pPr>
        <w:jc w:val="both"/>
        <w:rPr>
          <w:rFonts w:ascii="Arial" w:hAnsi="Arial" w:cs="Arial"/>
          <w:color w:val="000000"/>
          <w:sz w:val="22"/>
          <w:szCs w:val="22"/>
        </w:rPr>
      </w:pPr>
    </w:p>
    <w:p w14:paraId="58EE549A" w14:textId="44ED6EC3" w:rsidR="00533F88" w:rsidRDefault="008D0560" w:rsidP="00E00CD8">
      <w:pPr>
        <w:jc w:val="both"/>
        <w:rPr>
          <w:rFonts w:ascii="Arial" w:hAnsi="Arial" w:cs="Arial"/>
          <w:color w:val="000000"/>
          <w:sz w:val="22"/>
          <w:szCs w:val="22"/>
        </w:rPr>
      </w:pPr>
      <w:r>
        <w:rPr>
          <w:rFonts w:ascii="Arial" w:hAnsi="Arial" w:cs="Arial"/>
          <w:color w:val="000000"/>
          <w:sz w:val="22"/>
          <w:szCs w:val="22"/>
        </w:rPr>
        <w:t xml:space="preserve">Tous les auditeurs </w:t>
      </w:r>
      <w:r w:rsidRPr="001F7EFE">
        <w:rPr>
          <w:rFonts w:ascii="Arial" w:hAnsi="Arial" w:cs="Arial"/>
          <w:color w:val="000000"/>
          <w:sz w:val="22"/>
          <w:szCs w:val="22"/>
        </w:rPr>
        <w:t xml:space="preserve">ont suivi </w:t>
      </w:r>
      <w:r w:rsidRPr="002759DD">
        <w:rPr>
          <w:rFonts w:ascii="Arial" w:hAnsi="Arial" w:cs="Arial"/>
          <w:color w:val="000000"/>
          <w:sz w:val="22"/>
          <w:szCs w:val="22"/>
        </w:rPr>
        <w:t>une formation à l’audit</w:t>
      </w:r>
      <w:r w:rsidR="00E00CD8" w:rsidRPr="002759DD">
        <w:rPr>
          <w:rFonts w:ascii="Arial" w:hAnsi="Arial" w:cs="Arial"/>
          <w:color w:val="000000"/>
          <w:sz w:val="22"/>
          <w:szCs w:val="22"/>
        </w:rPr>
        <w:t xml:space="preserve"> conformément aux exigences des normes internationales ISO 19011</w:t>
      </w:r>
      <w:r w:rsidR="008767E5" w:rsidRPr="002759DD">
        <w:rPr>
          <w:rFonts w:ascii="Arial" w:hAnsi="Arial" w:cs="Arial"/>
          <w:color w:val="000000"/>
          <w:sz w:val="22"/>
          <w:szCs w:val="22"/>
        </w:rPr>
        <w:t xml:space="preserve"> ou ont une expérience de responsable qualité</w:t>
      </w:r>
      <w:r w:rsidR="00527371" w:rsidRPr="002759DD">
        <w:rPr>
          <w:rFonts w:ascii="Arial" w:hAnsi="Arial" w:cs="Arial"/>
          <w:color w:val="000000"/>
          <w:sz w:val="22"/>
          <w:szCs w:val="22"/>
        </w:rPr>
        <w:t xml:space="preserve"> et</w:t>
      </w:r>
      <w:r w:rsidR="00476F60" w:rsidRPr="002759DD">
        <w:rPr>
          <w:rFonts w:ascii="Arial" w:hAnsi="Arial" w:cs="Arial"/>
          <w:color w:val="000000"/>
          <w:sz w:val="22"/>
          <w:szCs w:val="22"/>
        </w:rPr>
        <w:t xml:space="preserve"> d’auditeur</w:t>
      </w:r>
      <w:r w:rsidR="00E00CD8" w:rsidRPr="002759DD">
        <w:rPr>
          <w:rFonts w:ascii="Arial" w:hAnsi="Arial" w:cs="Arial"/>
          <w:color w:val="000000"/>
          <w:sz w:val="22"/>
          <w:szCs w:val="22"/>
        </w:rPr>
        <w:t>.</w:t>
      </w:r>
      <w:r w:rsidR="00E00CD8" w:rsidRPr="007C6A4F">
        <w:rPr>
          <w:rFonts w:ascii="Arial" w:hAnsi="Arial" w:cs="Arial"/>
          <w:color w:val="000000"/>
          <w:sz w:val="22"/>
          <w:szCs w:val="22"/>
        </w:rPr>
        <w:t xml:space="preserve"> </w:t>
      </w:r>
    </w:p>
    <w:p w14:paraId="768A6941" w14:textId="77777777" w:rsidR="00533F88" w:rsidRDefault="00533F88" w:rsidP="00E00CD8">
      <w:pPr>
        <w:jc w:val="both"/>
        <w:rPr>
          <w:rFonts w:ascii="Arial" w:hAnsi="Arial" w:cs="Arial"/>
          <w:color w:val="000000"/>
          <w:sz w:val="22"/>
          <w:szCs w:val="22"/>
        </w:rPr>
      </w:pPr>
    </w:p>
    <w:p w14:paraId="41F17F61" w14:textId="2BD56FD0" w:rsidR="00533F88" w:rsidRDefault="00533F88" w:rsidP="00533F88">
      <w:pPr>
        <w:rPr>
          <w:rFonts w:ascii="Arial" w:hAnsi="Arial" w:cs="Arial"/>
          <w:color w:val="000000"/>
          <w:sz w:val="22"/>
          <w:szCs w:val="22"/>
        </w:rPr>
      </w:pPr>
      <w:r w:rsidRPr="00533F88">
        <w:rPr>
          <w:rFonts w:ascii="Arial" w:hAnsi="Arial" w:cs="Arial"/>
          <w:color w:val="000000"/>
          <w:sz w:val="22"/>
          <w:szCs w:val="22"/>
        </w:rPr>
        <w:t xml:space="preserve">Les critères de qualification des auditeurs sont les suivants : </w:t>
      </w:r>
    </w:p>
    <w:p w14:paraId="5A28AD7E" w14:textId="77777777" w:rsidR="00533F88" w:rsidRDefault="00533F88" w:rsidP="00533F88">
      <w:pPr>
        <w:rPr>
          <w:rFonts w:ascii="Arial" w:hAnsi="Arial" w:cs="Arial"/>
          <w:color w:val="000000"/>
          <w:sz w:val="22"/>
          <w:szCs w:val="22"/>
        </w:rPr>
      </w:pPr>
    </w:p>
    <w:p w14:paraId="65949BBB" w14:textId="3B41725D" w:rsidR="00533F88" w:rsidRPr="00533F88" w:rsidRDefault="00533F88" w:rsidP="008C29AC">
      <w:pPr>
        <w:pStyle w:val="Paragraphedeliste"/>
        <w:numPr>
          <w:ilvl w:val="0"/>
          <w:numId w:val="18"/>
        </w:numPr>
        <w:rPr>
          <w:rFonts w:ascii="Arial" w:hAnsi="Arial" w:cs="Arial"/>
          <w:b/>
          <w:color w:val="000000"/>
          <w:sz w:val="22"/>
          <w:szCs w:val="22"/>
          <w:u w:val="single"/>
        </w:rPr>
      </w:pPr>
      <w:r w:rsidRPr="00533F88">
        <w:rPr>
          <w:rFonts w:ascii="Arial" w:hAnsi="Arial" w:cs="Arial"/>
          <w:b/>
          <w:color w:val="000000"/>
          <w:sz w:val="22"/>
          <w:szCs w:val="22"/>
          <w:u w:val="single"/>
        </w:rPr>
        <w:t>Pour la certification des entreprises</w:t>
      </w:r>
      <w:r w:rsidRPr="00533F88">
        <w:rPr>
          <w:rFonts w:ascii="Arial" w:hAnsi="Arial" w:cs="Arial"/>
          <w:b/>
          <w:color w:val="000000"/>
          <w:sz w:val="22"/>
          <w:szCs w:val="22"/>
        </w:rPr>
        <w:t> :</w:t>
      </w:r>
      <w:r w:rsidRPr="00533F88">
        <w:rPr>
          <w:rFonts w:ascii="Arial" w:hAnsi="Arial" w:cs="Arial"/>
          <w:b/>
          <w:color w:val="000000"/>
          <w:sz w:val="22"/>
          <w:szCs w:val="22"/>
          <w:u w:val="single"/>
        </w:rPr>
        <w:t xml:space="preserve"> </w:t>
      </w:r>
    </w:p>
    <w:p w14:paraId="362F54A8" w14:textId="77777777" w:rsidR="00533F88" w:rsidRPr="00533F88" w:rsidRDefault="00533F88" w:rsidP="00533F88">
      <w:pPr>
        <w:rPr>
          <w:rFonts w:ascii="Arial" w:hAnsi="Arial" w:cs="Arial"/>
          <w:color w:val="000000"/>
          <w:sz w:val="22"/>
          <w:szCs w:val="22"/>
        </w:rPr>
      </w:pPr>
    </w:p>
    <w:p w14:paraId="68B078AA" w14:textId="77777777" w:rsidR="00533F88" w:rsidRDefault="00533F88" w:rsidP="008C29AC">
      <w:pPr>
        <w:pStyle w:val="Corpsdetexte"/>
        <w:numPr>
          <w:ilvl w:val="0"/>
          <w:numId w:val="23"/>
        </w:numPr>
        <w:tabs>
          <w:tab w:val="clear" w:pos="1418"/>
        </w:tabs>
        <w:rPr>
          <w:rFonts w:ascii="Arial" w:hAnsi="Arial" w:cs="Arial"/>
          <w:color w:val="000000"/>
          <w:sz w:val="22"/>
          <w:szCs w:val="22"/>
        </w:rPr>
      </w:pPr>
      <w:r w:rsidRPr="00533F88">
        <w:rPr>
          <w:rFonts w:ascii="Arial" w:hAnsi="Arial" w:cs="Arial"/>
          <w:color w:val="000000"/>
          <w:sz w:val="22"/>
          <w:szCs w:val="22"/>
        </w:rPr>
        <w:t xml:space="preserve">une expérience d’au moins dix jours d’activité d’audit sur les trois dernières années ou une formation de trois jours dans le domaine de l’audit ; </w:t>
      </w:r>
    </w:p>
    <w:p w14:paraId="50CF7F8E" w14:textId="77777777" w:rsidR="00533F88" w:rsidRPr="00533F88" w:rsidRDefault="00533F88" w:rsidP="00533F88">
      <w:pPr>
        <w:pStyle w:val="Corpsdetexte"/>
        <w:tabs>
          <w:tab w:val="clear" w:pos="1418"/>
        </w:tabs>
        <w:ind w:left="720"/>
        <w:rPr>
          <w:rFonts w:ascii="Arial" w:hAnsi="Arial" w:cs="Arial"/>
          <w:color w:val="000000"/>
          <w:sz w:val="22"/>
          <w:szCs w:val="22"/>
        </w:rPr>
      </w:pPr>
    </w:p>
    <w:p w14:paraId="5511F616" w14:textId="77777777" w:rsidR="00533F88" w:rsidRDefault="00533F88" w:rsidP="008C29AC">
      <w:pPr>
        <w:pStyle w:val="Corpsdetexte"/>
        <w:numPr>
          <w:ilvl w:val="0"/>
          <w:numId w:val="23"/>
        </w:numPr>
        <w:tabs>
          <w:tab w:val="clear" w:pos="1418"/>
        </w:tabs>
        <w:rPr>
          <w:rFonts w:ascii="Arial" w:hAnsi="Arial" w:cs="Arial"/>
          <w:color w:val="000000"/>
          <w:sz w:val="22"/>
          <w:szCs w:val="22"/>
        </w:rPr>
      </w:pPr>
      <w:r w:rsidRPr="00533F88">
        <w:rPr>
          <w:rFonts w:ascii="Arial" w:hAnsi="Arial" w:cs="Arial"/>
          <w:color w:val="000000"/>
          <w:sz w:val="22"/>
          <w:szCs w:val="22"/>
        </w:rPr>
        <w:t>une connaissance des spécificités techniques et organisationnelles des activités hyperbares concernées par la certification.</w:t>
      </w:r>
    </w:p>
    <w:p w14:paraId="2249705A" w14:textId="77777777" w:rsidR="004F7025" w:rsidRDefault="004F7025" w:rsidP="004F7025">
      <w:pPr>
        <w:pStyle w:val="Paragraphedeliste"/>
        <w:rPr>
          <w:rFonts w:ascii="Arial" w:hAnsi="Arial" w:cs="Arial"/>
          <w:color w:val="000000"/>
          <w:sz w:val="22"/>
          <w:szCs w:val="22"/>
        </w:rPr>
      </w:pPr>
    </w:p>
    <w:p w14:paraId="6C6CBADC" w14:textId="0BD0357C" w:rsidR="004F7025" w:rsidRDefault="004F7025" w:rsidP="004F7025">
      <w:pPr>
        <w:pStyle w:val="Corpsdetexte"/>
        <w:tabs>
          <w:tab w:val="clear" w:pos="1418"/>
        </w:tabs>
        <w:ind w:left="360"/>
        <w:rPr>
          <w:rFonts w:ascii="Arial" w:hAnsi="Arial" w:cs="Arial"/>
          <w:color w:val="000000"/>
          <w:sz w:val="22"/>
          <w:szCs w:val="22"/>
        </w:rPr>
      </w:pPr>
      <w:r>
        <w:rPr>
          <w:rFonts w:ascii="Arial" w:hAnsi="Arial" w:cs="Arial"/>
          <w:color w:val="000000"/>
          <w:sz w:val="22"/>
          <w:szCs w:val="22"/>
        </w:rPr>
        <w:lastRenderedPageBreak/>
        <w:t xml:space="preserve">      </w:t>
      </w:r>
      <w:r w:rsidRPr="00533F88">
        <w:rPr>
          <w:rFonts w:ascii="Arial" w:hAnsi="Arial" w:cs="Arial"/>
          <w:color w:val="000000"/>
          <w:sz w:val="22"/>
          <w:szCs w:val="22"/>
        </w:rPr>
        <w:t>Cette compétence peut être répartie entre deux personnes distinctes</w:t>
      </w:r>
    </w:p>
    <w:p w14:paraId="58D6191E" w14:textId="77777777" w:rsidR="00C868D8" w:rsidRDefault="00C868D8" w:rsidP="00533F88">
      <w:pPr>
        <w:pStyle w:val="Paragraphedeliste"/>
        <w:rPr>
          <w:rFonts w:ascii="Arial" w:hAnsi="Arial" w:cs="Arial"/>
          <w:color w:val="000000"/>
          <w:sz w:val="22"/>
          <w:szCs w:val="22"/>
        </w:rPr>
      </w:pPr>
    </w:p>
    <w:p w14:paraId="58CD28AF" w14:textId="03A57C21" w:rsidR="00533F88" w:rsidRPr="00533F88" w:rsidRDefault="00533F88" w:rsidP="008C29AC">
      <w:pPr>
        <w:pStyle w:val="Paragraphedeliste"/>
        <w:numPr>
          <w:ilvl w:val="0"/>
          <w:numId w:val="18"/>
        </w:numPr>
        <w:rPr>
          <w:rFonts w:ascii="Arial" w:hAnsi="Arial" w:cs="Arial"/>
          <w:b/>
          <w:color w:val="000000"/>
          <w:sz w:val="22"/>
          <w:szCs w:val="22"/>
        </w:rPr>
      </w:pPr>
      <w:r w:rsidRPr="00533F88">
        <w:rPr>
          <w:rFonts w:ascii="Arial" w:hAnsi="Arial" w:cs="Arial"/>
          <w:b/>
          <w:color w:val="000000"/>
          <w:sz w:val="22"/>
          <w:szCs w:val="22"/>
          <w:u w:val="single"/>
        </w:rPr>
        <w:t>Pour la certification des organismes de formation</w:t>
      </w:r>
      <w:r w:rsidRPr="00533F88">
        <w:rPr>
          <w:rFonts w:ascii="Arial" w:hAnsi="Arial" w:cs="Arial"/>
          <w:b/>
          <w:color w:val="000000"/>
          <w:sz w:val="22"/>
          <w:szCs w:val="22"/>
        </w:rPr>
        <w:t xml:space="preserve"> : </w:t>
      </w:r>
    </w:p>
    <w:p w14:paraId="519EA5AD" w14:textId="77777777" w:rsidR="00533F88" w:rsidRDefault="00533F88" w:rsidP="00533F88">
      <w:pPr>
        <w:pStyle w:val="Paragraphedeliste"/>
        <w:rPr>
          <w:rFonts w:ascii="Arial" w:hAnsi="Arial" w:cs="Arial"/>
          <w:color w:val="000000"/>
          <w:sz w:val="22"/>
          <w:szCs w:val="22"/>
        </w:rPr>
      </w:pPr>
    </w:p>
    <w:p w14:paraId="0682DB57" w14:textId="7112FFB4" w:rsidR="00533F88" w:rsidRDefault="00533F88" w:rsidP="008C29AC">
      <w:pPr>
        <w:pStyle w:val="Corpsdetexte"/>
        <w:numPr>
          <w:ilvl w:val="0"/>
          <w:numId w:val="23"/>
        </w:numPr>
        <w:tabs>
          <w:tab w:val="clear" w:pos="1418"/>
        </w:tabs>
        <w:rPr>
          <w:rFonts w:ascii="Arial" w:hAnsi="Arial" w:cs="Arial"/>
          <w:color w:val="000000"/>
          <w:sz w:val="22"/>
          <w:szCs w:val="22"/>
        </w:rPr>
      </w:pPr>
      <w:r>
        <w:rPr>
          <w:rFonts w:ascii="Arial" w:hAnsi="Arial" w:cs="Arial"/>
          <w:color w:val="000000"/>
          <w:sz w:val="22"/>
          <w:szCs w:val="22"/>
        </w:rPr>
        <w:t xml:space="preserve">Etre titulaire d’un </w:t>
      </w:r>
      <w:r w:rsidRPr="006372F7">
        <w:rPr>
          <w:rFonts w:ascii="Arial" w:hAnsi="Arial" w:cs="Arial"/>
          <w:b/>
          <w:color w:val="000000"/>
          <w:sz w:val="22"/>
          <w:szCs w:val="22"/>
        </w:rPr>
        <w:t>certificat d’aptitude à l’hyperbarie d’une mention correspondant à l’enseignement dispensé par l’organisme de formation</w:t>
      </w:r>
      <w:r w:rsidR="004F7025" w:rsidRPr="006372F7">
        <w:rPr>
          <w:rFonts w:ascii="Arial" w:hAnsi="Arial" w:cs="Arial"/>
          <w:b/>
          <w:color w:val="000000"/>
          <w:sz w:val="22"/>
          <w:szCs w:val="22"/>
        </w:rPr>
        <w:t xml:space="preserve"> et</w:t>
      </w:r>
      <w:r w:rsidR="004F7025">
        <w:rPr>
          <w:rFonts w:ascii="Arial" w:hAnsi="Arial" w:cs="Arial"/>
          <w:b/>
          <w:color w:val="000000"/>
          <w:sz w:val="22"/>
          <w:szCs w:val="22"/>
        </w:rPr>
        <w:t xml:space="preserve"> </w:t>
      </w:r>
      <w:r w:rsidR="004F7025" w:rsidRPr="004F7025">
        <w:rPr>
          <w:rFonts w:ascii="Arial" w:hAnsi="Arial" w:cs="Arial"/>
          <w:color w:val="000000"/>
          <w:sz w:val="22"/>
          <w:szCs w:val="22"/>
        </w:rPr>
        <w:t>d’une expérience</w:t>
      </w:r>
      <w:r w:rsidR="004F7025">
        <w:rPr>
          <w:rFonts w:ascii="Arial" w:hAnsi="Arial" w:cs="Arial"/>
          <w:b/>
          <w:color w:val="000000"/>
          <w:sz w:val="22"/>
          <w:szCs w:val="22"/>
        </w:rPr>
        <w:t xml:space="preserve"> de 5 ans </w:t>
      </w:r>
      <w:r w:rsidR="004F7025">
        <w:rPr>
          <w:rFonts w:ascii="Arial" w:hAnsi="Arial" w:cs="Arial"/>
          <w:color w:val="000000"/>
          <w:sz w:val="22"/>
          <w:szCs w:val="22"/>
        </w:rPr>
        <w:t xml:space="preserve">datant de moins de 10 ans dans le domaine de l’hyperbarie ou </w:t>
      </w:r>
      <w:r w:rsidR="00CD6698">
        <w:rPr>
          <w:rFonts w:ascii="Arial" w:hAnsi="Arial" w:cs="Arial"/>
          <w:color w:val="000000"/>
          <w:sz w:val="22"/>
          <w:szCs w:val="22"/>
        </w:rPr>
        <w:t>à</w:t>
      </w:r>
      <w:r w:rsidR="004F7025">
        <w:rPr>
          <w:rFonts w:ascii="Arial" w:hAnsi="Arial" w:cs="Arial"/>
          <w:color w:val="000000"/>
          <w:sz w:val="22"/>
          <w:szCs w:val="22"/>
        </w:rPr>
        <w:t xml:space="preserve"> défaut d’une actualisation des compétences et des connaissances dans le domaine de l’hyperbarie effectuée tous les </w:t>
      </w:r>
      <w:r w:rsidR="004F7025" w:rsidRPr="004F7025">
        <w:rPr>
          <w:rFonts w:ascii="Arial" w:hAnsi="Arial" w:cs="Arial"/>
          <w:b/>
          <w:color w:val="000000"/>
          <w:sz w:val="22"/>
          <w:szCs w:val="22"/>
        </w:rPr>
        <w:t>2 ans</w:t>
      </w:r>
      <w:r w:rsidR="004F7025">
        <w:rPr>
          <w:rFonts w:ascii="Arial" w:hAnsi="Arial" w:cs="Arial"/>
          <w:color w:val="000000"/>
          <w:sz w:val="22"/>
          <w:szCs w:val="22"/>
        </w:rPr>
        <w:t xml:space="preserve">. </w:t>
      </w:r>
    </w:p>
    <w:p w14:paraId="0BD824BB" w14:textId="77777777" w:rsidR="008F6C14" w:rsidRDefault="008F6C14" w:rsidP="008F6C14">
      <w:pPr>
        <w:pStyle w:val="Corpsdetexte"/>
        <w:tabs>
          <w:tab w:val="clear" w:pos="1418"/>
        </w:tabs>
        <w:ind w:left="720"/>
        <w:rPr>
          <w:rFonts w:ascii="Arial" w:hAnsi="Arial" w:cs="Arial"/>
          <w:color w:val="000000"/>
          <w:sz w:val="22"/>
          <w:szCs w:val="22"/>
        </w:rPr>
      </w:pPr>
    </w:p>
    <w:p w14:paraId="78EC2544" w14:textId="77777777" w:rsidR="003C00F9" w:rsidRDefault="008F6C14" w:rsidP="008F6C14">
      <w:pPr>
        <w:pStyle w:val="Corpsdetexte"/>
        <w:numPr>
          <w:ilvl w:val="0"/>
          <w:numId w:val="23"/>
        </w:numPr>
        <w:tabs>
          <w:tab w:val="clear" w:pos="1418"/>
        </w:tabs>
        <w:rPr>
          <w:rFonts w:ascii="Arial" w:hAnsi="Arial" w:cs="Arial"/>
          <w:color w:val="000000"/>
          <w:sz w:val="22"/>
          <w:szCs w:val="22"/>
        </w:rPr>
      </w:pPr>
      <w:r w:rsidRPr="00BA63BD">
        <w:rPr>
          <w:rFonts w:ascii="Arial" w:hAnsi="Arial" w:cs="Arial"/>
          <w:color w:val="000000"/>
          <w:sz w:val="22"/>
          <w:szCs w:val="22"/>
        </w:rPr>
        <w:t>Avo</w:t>
      </w:r>
      <w:r w:rsidR="00F50AC0" w:rsidRPr="00BA63BD">
        <w:rPr>
          <w:rFonts w:ascii="Arial" w:hAnsi="Arial" w:cs="Arial"/>
          <w:color w:val="000000"/>
          <w:sz w:val="22"/>
          <w:szCs w:val="22"/>
        </w:rPr>
        <w:t>ir exercé une fonction d’auditeur ou une fonction de responsable qualité ou une fonction de conseiller à la sécurité hyperbare</w:t>
      </w:r>
      <w:r w:rsidR="00C16D17" w:rsidRPr="00BA63BD">
        <w:rPr>
          <w:rFonts w:ascii="Arial" w:hAnsi="Arial" w:cs="Arial"/>
          <w:color w:val="000000"/>
          <w:sz w:val="22"/>
          <w:szCs w:val="22"/>
        </w:rPr>
        <w:t xml:space="preserve"> ou à défaut avoir suivi une formation à l’audit.</w:t>
      </w:r>
    </w:p>
    <w:p w14:paraId="165E9E9D" w14:textId="77777777" w:rsidR="003C00F9" w:rsidRDefault="003C00F9" w:rsidP="003C00F9">
      <w:pPr>
        <w:pStyle w:val="Paragraphedeliste"/>
        <w:rPr>
          <w:rFonts w:ascii="Arial" w:hAnsi="Arial" w:cs="Arial"/>
          <w:color w:val="000000"/>
          <w:sz w:val="22"/>
          <w:szCs w:val="22"/>
        </w:rPr>
      </w:pPr>
    </w:p>
    <w:p w14:paraId="5DC43251" w14:textId="23184DD4" w:rsidR="00C16D17" w:rsidRDefault="003C00F9" w:rsidP="003C00F9">
      <w:pPr>
        <w:pStyle w:val="Corpsdetexte"/>
        <w:tabs>
          <w:tab w:val="clear" w:pos="1418"/>
        </w:tabs>
        <w:rPr>
          <w:rFonts w:ascii="Arial" w:hAnsi="Arial" w:cs="Arial"/>
          <w:color w:val="000000"/>
          <w:sz w:val="22"/>
          <w:szCs w:val="22"/>
        </w:rPr>
      </w:pPr>
      <w:r w:rsidRPr="00533F88">
        <w:rPr>
          <w:rFonts w:ascii="Arial" w:hAnsi="Arial" w:cs="Arial"/>
          <w:color w:val="000000"/>
          <w:sz w:val="22"/>
          <w:szCs w:val="22"/>
        </w:rPr>
        <w:t xml:space="preserve">Les critères de </w:t>
      </w:r>
      <w:r>
        <w:rPr>
          <w:rFonts w:ascii="Arial" w:hAnsi="Arial" w:cs="Arial"/>
          <w:color w:val="000000"/>
          <w:sz w:val="22"/>
          <w:szCs w:val="22"/>
        </w:rPr>
        <w:t xml:space="preserve">maintien de la </w:t>
      </w:r>
      <w:r w:rsidRPr="00533F88">
        <w:rPr>
          <w:rFonts w:ascii="Arial" w:hAnsi="Arial" w:cs="Arial"/>
          <w:color w:val="000000"/>
          <w:sz w:val="22"/>
          <w:szCs w:val="22"/>
        </w:rPr>
        <w:t xml:space="preserve">qualification des auditeurs </w:t>
      </w:r>
      <w:r w:rsidR="00F907E6">
        <w:rPr>
          <w:rFonts w:ascii="Arial" w:hAnsi="Arial" w:cs="Arial"/>
          <w:color w:val="000000"/>
          <w:sz w:val="22"/>
          <w:szCs w:val="22"/>
        </w:rPr>
        <w:t>p</w:t>
      </w:r>
      <w:r w:rsidR="00F907E6" w:rsidRPr="00F907E6">
        <w:rPr>
          <w:rFonts w:ascii="Arial" w:hAnsi="Arial" w:cs="Arial"/>
          <w:color w:val="000000"/>
          <w:sz w:val="22"/>
          <w:szCs w:val="22"/>
        </w:rPr>
        <w:t>our la certification des entreprises </w:t>
      </w:r>
      <w:r w:rsidR="00F907E6">
        <w:rPr>
          <w:rFonts w:ascii="Arial" w:hAnsi="Arial" w:cs="Arial"/>
          <w:color w:val="000000"/>
          <w:sz w:val="22"/>
          <w:szCs w:val="22"/>
        </w:rPr>
        <w:t>de     travaux hyperbares et p</w:t>
      </w:r>
      <w:r w:rsidR="00F907E6" w:rsidRPr="00F907E6">
        <w:rPr>
          <w:rFonts w:ascii="Arial" w:hAnsi="Arial" w:cs="Arial"/>
          <w:color w:val="000000"/>
          <w:sz w:val="22"/>
          <w:szCs w:val="22"/>
        </w:rPr>
        <w:t>our la certification des organismes de formation </w:t>
      </w:r>
      <w:r w:rsidR="00F907E6">
        <w:rPr>
          <w:rFonts w:ascii="Arial" w:hAnsi="Arial" w:cs="Arial"/>
          <w:color w:val="000000"/>
          <w:sz w:val="22"/>
          <w:szCs w:val="22"/>
        </w:rPr>
        <w:t xml:space="preserve">sont : </w:t>
      </w:r>
    </w:p>
    <w:p w14:paraId="229265C0" w14:textId="77777777" w:rsidR="00C11140" w:rsidRDefault="00C11140" w:rsidP="003C00F9">
      <w:pPr>
        <w:pStyle w:val="Corpsdetexte"/>
        <w:tabs>
          <w:tab w:val="clear" w:pos="1418"/>
        </w:tabs>
        <w:rPr>
          <w:rFonts w:ascii="Arial" w:hAnsi="Arial" w:cs="Arial"/>
          <w:color w:val="000000"/>
          <w:sz w:val="22"/>
          <w:szCs w:val="22"/>
        </w:rPr>
      </w:pPr>
    </w:p>
    <w:p w14:paraId="3723147F" w14:textId="38846360" w:rsidR="002E58AE" w:rsidRDefault="00F907E6" w:rsidP="002E58AE">
      <w:pPr>
        <w:pStyle w:val="Corpsdetexte"/>
        <w:numPr>
          <w:ilvl w:val="1"/>
          <w:numId w:val="35"/>
        </w:numPr>
        <w:rPr>
          <w:rFonts w:ascii="Arial" w:hAnsi="Arial" w:cs="Arial"/>
          <w:color w:val="000000"/>
          <w:sz w:val="22"/>
          <w:szCs w:val="22"/>
        </w:rPr>
      </w:pPr>
      <w:r w:rsidRPr="00F907E6">
        <w:rPr>
          <w:rFonts w:ascii="Arial" w:hAnsi="Arial" w:cs="Arial"/>
          <w:color w:val="000000"/>
          <w:sz w:val="22"/>
          <w:szCs w:val="22"/>
        </w:rPr>
        <w:t xml:space="preserve">Avoir </w:t>
      </w:r>
      <w:r w:rsidR="002E58AE">
        <w:rPr>
          <w:rFonts w:ascii="Arial" w:hAnsi="Arial" w:cs="Arial"/>
          <w:color w:val="000000"/>
          <w:sz w:val="22"/>
          <w:szCs w:val="22"/>
        </w:rPr>
        <w:t>réalisé</w:t>
      </w:r>
      <w:r w:rsidRPr="00F907E6">
        <w:rPr>
          <w:rFonts w:ascii="Arial" w:hAnsi="Arial" w:cs="Arial"/>
          <w:color w:val="000000"/>
          <w:sz w:val="22"/>
          <w:szCs w:val="22"/>
        </w:rPr>
        <w:t xml:space="preserve"> au moins 1 </w:t>
      </w:r>
      <w:r w:rsidR="002E58AE">
        <w:rPr>
          <w:rFonts w:ascii="Arial" w:hAnsi="Arial" w:cs="Arial"/>
          <w:color w:val="000000"/>
          <w:sz w:val="22"/>
          <w:szCs w:val="22"/>
        </w:rPr>
        <w:t>audit</w:t>
      </w:r>
      <w:r w:rsidRPr="00F907E6">
        <w:rPr>
          <w:rFonts w:ascii="Arial" w:hAnsi="Arial" w:cs="Arial"/>
          <w:color w:val="000000"/>
          <w:sz w:val="22"/>
          <w:szCs w:val="22"/>
        </w:rPr>
        <w:t xml:space="preserve"> par an</w:t>
      </w:r>
      <w:r w:rsidR="00C11140">
        <w:rPr>
          <w:rFonts w:ascii="Arial" w:hAnsi="Arial" w:cs="Arial"/>
          <w:color w:val="000000"/>
          <w:sz w:val="22"/>
          <w:szCs w:val="22"/>
        </w:rPr>
        <w:t>,</w:t>
      </w:r>
    </w:p>
    <w:p w14:paraId="7C11E4B1" w14:textId="7A90330B" w:rsidR="002E58AE" w:rsidRPr="002E58AE" w:rsidRDefault="002E58AE" w:rsidP="002E58AE">
      <w:pPr>
        <w:pStyle w:val="Corpsdetexte"/>
        <w:numPr>
          <w:ilvl w:val="1"/>
          <w:numId w:val="35"/>
        </w:numPr>
        <w:rPr>
          <w:rFonts w:ascii="Arial" w:hAnsi="Arial" w:cs="Arial"/>
          <w:color w:val="000000"/>
          <w:sz w:val="22"/>
          <w:szCs w:val="22"/>
        </w:rPr>
      </w:pPr>
      <w:r w:rsidRPr="002E58AE">
        <w:rPr>
          <w:rFonts w:ascii="Arial" w:hAnsi="Arial" w:cs="Arial"/>
          <w:color w:val="000000"/>
          <w:sz w:val="22"/>
          <w:szCs w:val="22"/>
        </w:rPr>
        <w:t>Vérifi</w:t>
      </w:r>
      <w:r w:rsidR="00C11140">
        <w:rPr>
          <w:rFonts w:ascii="Arial" w:hAnsi="Arial" w:cs="Arial"/>
          <w:color w:val="000000"/>
          <w:sz w:val="22"/>
          <w:szCs w:val="22"/>
        </w:rPr>
        <w:t>er</w:t>
      </w:r>
      <w:r w:rsidRPr="002E58AE">
        <w:rPr>
          <w:rFonts w:ascii="Arial" w:hAnsi="Arial" w:cs="Arial"/>
          <w:color w:val="000000"/>
          <w:sz w:val="22"/>
          <w:szCs w:val="22"/>
        </w:rPr>
        <w:t xml:space="preserve"> systématique</w:t>
      </w:r>
      <w:r w:rsidR="00C11140">
        <w:rPr>
          <w:rFonts w:ascii="Arial" w:hAnsi="Arial" w:cs="Arial"/>
          <w:color w:val="000000"/>
          <w:sz w:val="22"/>
          <w:szCs w:val="22"/>
        </w:rPr>
        <w:t xml:space="preserve">ment </w:t>
      </w:r>
      <w:r w:rsidRPr="002E58AE">
        <w:rPr>
          <w:rFonts w:ascii="Arial" w:hAnsi="Arial" w:cs="Arial"/>
          <w:color w:val="000000"/>
          <w:sz w:val="22"/>
          <w:szCs w:val="22"/>
        </w:rPr>
        <w:t xml:space="preserve">tous les rapports d’audit (initiaux, suivi et renouvellement) par l’expert technique hyperbare au moment du passage </w:t>
      </w:r>
      <w:r w:rsidR="00C11140">
        <w:rPr>
          <w:rFonts w:ascii="Arial" w:hAnsi="Arial" w:cs="Arial"/>
          <w:color w:val="000000"/>
          <w:sz w:val="22"/>
          <w:szCs w:val="22"/>
        </w:rPr>
        <w:t>en</w:t>
      </w:r>
      <w:r w:rsidRPr="002E58AE">
        <w:rPr>
          <w:rFonts w:ascii="Arial" w:hAnsi="Arial" w:cs="Arial"/>
          <w:color w:val="000000"/>
          <w:sz w:val="22"/>
          <w:szCs w:val="22"/>
        </w:rPr>
        <w:t xml:space="preserve"> comité technique de certification</w:t>
      </w:r>
      <w:r>
        <w:rPr>
          <w:rFonts w:ascii="Arial" w:hAnsi="Arial" w:cs="Arial"/>
          <w:color w:val="000000"/>
          <w:sz w:val="22"/>
          <w:szCs w:val="22"/>
        </w:rPr>
        <w:t xml:space="preserve"> (Évaluation de la performance d’un auditeur menant un audit</w:t>
      </w:r>
      <w:r w:rsidR="00C11140">
        <w:rPr>
          <w:rFonts w:ascii="Arial" w:hAnsi="Arial" w:cs="Arial"/>
          <w:color w:val="000000"/>
          <w:sz w:val="22"/>
          <w:szCs w:val="22"/>
        </w:rPr>
        <w:t>, critère B2 de l’ISO 17021-1 : 2015 annexe B)</w:t>
      </w:r>
    </w:p>
    <w:p w14:paraId="138D62A7" w14:textId="599F12A3" w:rsidR="00F907E6" w:rsidRDefault="00F907E6" w:rsidP="00F907E6">
      <w:pPr>
        <w:pStyle w:val="Corpsdetexte"/>
        <w:numPr>
          <w:ilvl w:val="1"/>
          <w:numId w:val="35"/>
        </w:numPr>
        <w:rPr>
          <w:rFonts w:ascii="Arial" w:hAnsi="Arial" w:cs="Arial"/>
          <w:color w:val="000000"/>
          <w:sz w:val="22"/>
          <w:szCs w:val="22"/>
        </w:rPr>
      </w:pPr>
      <w:r w:rsidRPr="00F907E6">
        <w:rPr>
          <w:rFonts w:ascii="Arial" w:hAnsi="Arial" w:cs="Arial"/>
          <w:color w:val="000000"/>
          <w:sz w:val="22"/>
          <w:szCs w:val="22"/>
        </w:rPr>
        <w:t>Disposer de résultats d’enquête</w:t>
      </w:r>
      <w:r w:rsidR="002E58AE">
        <w:rPr>
          <w:rFonts w:ascii="Arial" w:hAnsi="Arial" w:cs="Arial"/>
          <w:color w:val="000000"/>
          <w:sz w:val="22"/>
          <w:szCs w:val="22"/>
        </w:rPr>
        <w:t>s</w:t>
      </w:r>
      <w:r w:rsidRPr="00F907E6">
        <w:rPr>
          <w:rFonts w:ascii="Arial" w:hAnsi="Arial" w:cs="Arial"/>
          <w:color w:val="000000"/>
          <w:sz w:val="22"/>
          <w:szCs w:val="22"/>
        </w:rPr>
        <w:t xml:space="preserve"> de satisfaction </w:t>
      </w:r>
      <w:r w:rsidR="002E58AE">
        <w:rPr>
          <w:rFonts w:ascii="Arial" w:hAnsi="Arial" w:cs="Arial"/>
          <w:color w:val="000000"/>
          <w:sz w:val="22"/>
          <w:szCs w:val="22"/>
        </w:rPr>
        <w:t xml:space="preserve">clients </w:t>
      </w:r>
      <w:r w:rsidRPr="00F907E6">
        <w:rPr>
          <w:rFonts w:ascii="Arial" w:hAnsi="Arial" w:cs="Arial"/>
          <w:color w:val="000000"/>
          <w:sz w:val="22"/>
          <w:szCs w:val="22"/>
        </w:rPr>
        <w:t>positifs</w:t>
      </w:r>
      <w:r w:rsidR="002E58AE">
        <w:rPr>
          <w:rFonts w:ascii="Arial" w:hAnsi="Arial" w:cs="Arial"/>
          <w:color w:val="000000"/>
          <w:sz w:val="22"/>
          <w:szCs w:val="22"/>
        </w:rPr>
        <w:t xml:space="preserve"> (indicateurs de connaissance et de savoir-faire</w:t>
      </w:r>
      <w:r w:rsidR="00C11140">
        <w:rPr>
          <w:rFonts w:ascii="Arial" w:hAnsi="Arial" w:cs="Arial"/>
          <w:color w:val="000000"/>
          <w:sz w:val="22"/>
          <w:szCs w:val="22"/>
        </w:rPr>
        <w:t>, critère B3 de l’ISO 17021-1 : 2015 annexe B)</w:t>
      </w:r>
    </w:p>
    <w:p w14:paraId="0BA227AB" w14:textId="12A998F0" w:rsidR="002E58AE" w:rsidRDefault="00C11140" w:rsidP="00C11140">
      <w:pPr>
        <w:pStyle w:val="Corpsdetexte"/>
        <w:numPr>
          <w:ilvl w:val="1"/>
          <w:numId w:val="35"/>
        </w:numPr>
        <w:rPr>
          <w:rFonts w:ascii="Arial" w:hAnsi="Arial" w:cs="Arial"/>
          <w:color w:val="000000"/>
          <w:sz w:val="22"/>
          <w:szCs w:val="22"/>
        </w:rPr>
      </w:pPr>
      <w:r>
        <w:rPr>
          <w:rFonts w:ascii="Arial" w:hAnsi="Arial" w:cs="Arial"/>
          <w:color w:val="000000"/>
          <w:sz w:val="22"/>
          <w:szCs w:val="22"/>
        </w:rPr>
        <w:t>Réaliser tous les deux ans un entretien individuel avec validation des connaissances et savoir-faire, critère B4 de l’ISO 17021-1 : 2015 annexe B).</w:t>
      </w:r>
    </w:p>
    <w:p w14:paraId="7B14128B" w14:textId="77777777" w:rsidR="00C11140" w:rsidRDefault="00C11140" w:rsidP="00C11140">
      <w:pPr>
        <w:pStyle w:val="Corpsdetexte"/>
        <w:tabs>
          <w:tab w:val="clear" w:pos="1418"/>
        </w:tabs>
        <w:rPr>
          <w:rFonts w:ascii="Arial" w:hAnsi="Arial" w:cs="Arial"/>
          <w:color w:val="000000"/>
          <w:sz w:val="22"/>
          <w:szCs w:val="22"/>
        </w:rPr>
      </w:pPr>
    </w:p>
    <w:p w14:paraId="59364E7A" w14:textId="5B66ADC5" w:rsidR="00C11140" w:rsidRPr="00C11140" w:rsidRDefault="00C11140" w:rsidP="00C11140">
      <w:pPr>
        <w:pStyle w:val="Corpsdetexte"/>
        <w:tabs>
          <w:tab w:val="clear" w:pos="1418"/>
        </w:tabs>
        <w:rPr>
          <w:rFonts w:ascii="Arial" w:hAnsi="Arial" w:cs="Arial"/>
          <w:color w:val="000000"/>
          <w:sz w:val="22"/>
          <w:szCs w:val="22"/>
        </w:rPr>
      </w:pPr>
      <w:r>
        <w:rPr>
          <w:rFonts w:ascii="Arial" w:hAnsi="Arial" w:cs="Arial"/>
          <w:color w:val="000000"/>
          <w:sz w:val="22"/>
          <w:szCs w:val="22"/>
        </w:rPr>
        <w:t>Si l’expert technique juge que certains de ces critères ne sont pas remplis, BCS pourra réaliser une évaluation sur site lors d’un audit.</w:t>
      </w:r>
    </w:p>
    <w:p w14:paraId="67B3B09D" w14:textId="77777777" w:rsidR="00F907E6" w:rsidRPr="00BA63BD" w:rsidRDefault="00F907E6" w:rsidP="003C00F9">
      <w:pPr>
        <w:pStyle w:val="Corpsdetexte"/>
        <w:tabs>
          <w:tab w:val="clear" w:pos="1418"/>
        </w:tabs>
        <w:rPr>
          <w:rFonts w:ascii="Arial" w:hAnsi="Arial" w:cs="Arial"/>
          <w:color w:val="000000"/>
          <w:sz w:val="22"/>
          <w:szCs w:val="22"/>
        </w:rPr>
      </w:pPr>
    </w:p>
    <w:p w14:paraId="6E7F65B1" w14:textId="38292ED8" w:rsidR="00533F88" w:rsidRPr="00533F88" w:rsidRDefault="00F50AC0" w:rsidP="00C16D17">
      <w:pPr>
        <w:pStyle w:val="Corpsdetexte"/>
        <w:tabs>
          <w:tab w:val="clear" w:pos="1418"/>
        </w:tabs>
        <w:rPr>
          <w:rFonts w:ascii="Arial" w:hAnsi="Arial" w:cs="Arial"/>
          <w:color w:val="000000"/>
          <w:sz w:val="22"/>
          <w:szCs w:val="22"/>
        </w:rPr>
      </w:pPr>
      <w:r w:rsidRPr="00F907E6">
        <w:rPr>
          <w:rFonts w:ascii="Arial" w:hAnsi="Arial" w:cs="Arial"/>
          <w:color w:val="000000"/>
          <w:sz w:val="22"/>
          <w:szCs w:val="22"/>
        </w:rPr>
        <w:t xml:space="preserve"> </w:t>
      </w:r>
      <w:r w:rsidR="00533F88" w:rsidRPr="00533F88" w:rsidDel="00FC3B8A">
        <w:rPr>
          <w:rFonts w:ascii="Arial" w:hAnsi="Arial" w:cs="Arial"/>
          <w:color w:val="000000"/>
          <w:sz w:val="22"/>
          <w:szCs w:val="22"/>
        </w:rPr>
        <w:t xml:space="preserve"> </w:t>
      </w:r>
    </w:p>
    <w:p w14:paraId="7A76BBFC" w14:textId="64D51F15" w:rsidR="00F642E8" w:rsidRPr="00F907E6" w:rsidRDefault="00F642E8" w:rsidP="00F907E6">
      <w:pPr>
        <w:pStyle w:val="Corpsdetexte"/>
        <w:tabs>
          <w:tab w:val="clear" w:pos="1418"/>
        </w:tabs>
        <w:rPr>
          <w:rFonts w:ascii="Arial" w:hAnsi="Arial" w:cs="Arial"/>
          <w:color w:val="000000"/>
          <w:sz w:val="22"/>
          <w:szCs w:val="22"/>
        </w:rPr>
      </w:pPr>
      <w:bookmarkStart w:id="10" w:name="_Toc536083997"/>
      <w:r w:rsidRPr="00F907E6">
        <w:rPr>
          <w:rFonts w:ascii="Arial" w:hAnsi="Arial" w:cs="Arial"/>
          <w:color w:val="000000"/>
          <w:sz w:val="22"/>
          <w:szCs w:val="22"/>
        </w:rPr>
        <w:t>RECUSATION</w:t>
      </w:r>
      <w:bookmarkEnd w:id="10"/>
    </w:p>
    <w:p w14:paraId="38169DB2" w14:textId="77777777" w:rsidR="00F642E8" w:rsidRDefault="00F642E8" w:rsidP="00F642E8">
      <w:pPr>
        <w:pStyle w:val="NormalWeb"/>
        <w:spacing w:before="0" w:beforeAutospacing="0" w:after="0" w:afterAutospacing="0"/>
        <w:ind w:left="720"/>
        <w:rPr>
          <w:rFonts w:ascii="Arial" w:hAnsi="Arial" w:cs="Arial"/>
          <w:sz w:val="24"/>
          <w:szCs w:val="24"/>
        </w:rPr>
      </w:pPr>
    </w:p>
    <w:p w14:paraId="06ABFA39" w14:textId="77777777" w:rsidR="00563D13" w:rsidRPr="00F642E8" w:rsidRDefault="00563D13" w:rsidP="00563D13">
      <w:pPr>
        <w:pStyle w:val="NormalWeb"/>
        <w:spacing w:before="0" w:beforeAutospacing="0" w:after="0" w:afterAutospacing="0"/>
        <w:rPr>
          <w:rFonts w:ascii="Arial" w:eastAsia="Times New Roman" w:hAnsi="Arial" w:cs="Arial"/>
          <w:color w:val="000000"/>
          <w:sz w:val="22"/>
          <w:szCs w:val="22"/>
        </w:rPr>
      </w:pPr>
      <w:r>
        <w:rPr>
          <w:rFonts w:ascii="Arial" w:eastAsia="Times New Roman" w:hAnsi="Arial" w:cs="Arial"/>
          <w:color w:val="000000"/>
          <w:sz w:val="22"/>
          <w:szCs w:val="22"/>
        </w:rPr>
        <w:t>Toute récusation d’un auditeur demandée auprès de BCS Certification doit être motivée.</w:t>
      </w:r>
    </w:p>
    <w:p w14:paraId="09BF3048" w14:textId="77777777" w:rsidR="00563D13" w:rsidRDefault="00563D13" w:rsidP="00F642E8">
      <w:pPr>
        <w:pStyle w:val="NormalWeb"/>
        <w:spacing w:before="0" w:beforeAutospacing="0" w:after="0" w:afterAutospacing="0"/>
        <w:ind w:left="720"/>
        <w:rPr>
          <w:rFonts w:ascii="Arial" w:hAnsi="Arial" w:cs="Arial"/>
          <w:sz w:val="24"/>
          <w:szCs w:val="24"/>
        </w:rPr>
      </w:pPr>
    </w:p>
    <w:p w14:paraId="56AC85C3" w14:textId="3794989A" w:rsidR="00F642E8" w:rsidRPr="00401391" w:rsidRDefault="00E82EDC" w:rsidP="00F642E8">
      <w:pPr>
        <w:pStyle w:val="NormalWeb"/>
        <w:spacing w:before="0" w:beforeAutospacing="0" w:after="0" w:afterAutospacing="0"/>
        <w:ind w:left="720"/>
        <w:rPr>
          <w:rFonts w:ascii="Arial" w:hAnsi="Arial" w:cs="Arial"/>
        </w:rPr>
      </w:pPr>
      <w:r>
        <w:rPr>
          <w:rFonts w:ascii="Arial" w:eastAsia="Times New Roman" w:hAnsi="Arial" w:cs="Arial"/>
          <w:b/>
          <w:bCs/>
        </w:rPr>
        <w:t>8</w:t>
      </w:r>
      <w:r w:rsidR="00F642E8" w:rsidRPr="00F642E8">
        <w:rPr>
          <w:rFonts w:ascii="Arial" w:eastAsia="Times New Roman" w:hAnsi="Arial" w:cs="Arial"/>
          <w:b/>
          <w:bCs/>
        </w:rPr>
        <w:t>.1 La récusation pour conflit d'intérêt</w:t>
      </w:r>
      <w:r w:rsidR="0042158F">
        <w:rPr>
          <w:rFonts w:ascii="Arial" w:eastAsia="Times New Roman" w:hAnsi="Arial" w:cs="Arial"/>
          <w:b/>
          <w:bCs/>
        </w:rPr>
        <w:t xml:space="preserve"> (indépendance, impartialité</w:t>
      </w:r>
      <w:r w:rsidR="00F642E8" w:rsidRPr="00F642E8">
        <w:rPr>
          <w:rFonts w:ascii="Arial" w:eastAsia="Times New Roman" w:hAnsi="Arial" w:cs="Arial"/>
          <w:b/>
          <w:bCs/>
        </w:rPr>
        <w:t>)</w:t>
      </w:r>
      <w:r w:rsidR="00F642E8" w:rsidRPr="00401391">
        <w:rPr>
          <w:rFonts w:ascii="Arial" w:hAnsi="Arial" w:cs="Arial"/>
          <w:sz w:val="24"/>
          <w:szCs w:val="24"/>
        </w:rPr>
        <w:br/>
      </w:r>
    </w:p>
    <w:p w14:paraId="638E5CD2" w14:textId="7287FA28" w:rsidR="00F642E8" w:rsidRPr="00F642E8" w:rsidRDefault="00F642E8" w:rsidP="00F642E8">
      <w:pPr>
        <w:pStyle w:val="NormalWeb"/>
        <w:spacing w:before="0" w:beforeAutospacing="0" w:after="0" w:afterAutospacing="0"/>
        <w:ind w:left="720"/>
        <w:rPr>
          <w:rFonts w:ascii="Arial" w:eastAsia="Times New Roman" w:hAnsi="Arial" w:cs="Arial"/>
          <w:color w:val="000000"/>
          <w:sz w:val="22"/>
          <w:szCs w:val="22"/>
        </w:rPr>
      </w:pPr>
      <w:r w:rsidRPr="00F642E8">
        <w:rPr>
          <w:rFonts w:ascii="Arial" w:eastAsia="Times New Roman" w:hAnsi="Arial" w:cs="Arial"/>
          <w:color w:val="000000"/>
          <w:sz w:val="22"/>
          <w:szCs w:val="22"/>
        </w:rPr>
        <w:t>Les motifs de récusation acceptables par BCS Certification peuvent être :</w:t>
      </w:r>
    </w:p>
    <w:p w14:paraId="33946A59" w14:textId="678BE311" w:rsidR="00F642E8" w:rsidRPr="00F642E8" w:rsidRDefault="00F642E8" w:rsidP="00F642E8">
      <w:pPr>
        <w:pStyle w:val="NormalWeb"/>
        <w:spacing w:before="0" w:beforeAutospacing="0" w:after="0" w:afterAutospacing="0"/>
        <w:ind w:left="72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 </w:t>
      </w:r>
    </w:p>
    <w:p w14:paraId="1AAC1A40" w14:textId="2AB1EA28" w:rsidR="00F642E8" w:rsidRPr="00F642E8" w:rsidRDefault="00F642E8" w:rsidP="008C29AC">
      <w:pPr>
        <w:pStyle w:val="NormalWeb"/>
        <w:numPr>
          <w:ilvl w:val="2"/>
          <w:numId w:val="13"/>
        </w:numPr>
        <w:spacing w:before="0" w:beforeAutospacing="0" w:after="0" w:afterAutospacing="0"/>
        <w:jc w:val="both"/>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L’auditeur pressenti occupe ou a </w:t>
      </w:r>
      <w:r w:rsidR="00765BA8" w:rsidRPr="00F642E8">
        <w:rPr>
          <w:rFonts w:ascii="Arial" w:eastAsia="Times New Roman" w:hAnsi="Arial" w:cs="Arial"/>
          <w:color w:val="000000"/>
          <w:sz w:val="22"/>
          <w:szCs w:val="22"/>
        </w:rPr>
        <w:t>occupé</w:t>
      </w:r>
      <w:r w:rsidRPr="00F642E8">
        <w:rPr>
          <w:rFonts w:ascii="Arial" w:eastAsia="Times New Roman" w:hAnsi="Arial" w:cs="Arial"/>
          <w:color w:val="000000"/>
          <w:sz w:val="22"/>
          <w:szCs w:val="22"/>
        </w:rPr>
        <w:t xml:space="preserve">́ des fonctions dans l’organisme au cours des 2 dernières années, </w:t>
      </w:r>
    </w:p>
    <w:p w14:paraId="7E3B16C2" w14:textId="385E92DA" w:rsidR="00F642E8" w:rsidRPr="00F642E8" w:rsidRDefault="00F642E8" w:rsidP="00F642E8">
      <w:pPr>
        <w:pStyle w:val="NormalWeb"/>
        <w:spacing w:before="0" w:beforeAutospacing="0" w:after="0" w:afterAutospacing="0"/>
        <w:ind w:left="1440" w:firstLine="60"/>
        <w:jc w:val="both"/>
        <w:rPr>
          <w:rFonts w:ascii="Arial" w:eastAsia="Times New Roman" w:hAnsi="Arial" w:cs="Arial"/>
          <w:color w:val="000000"/>
          <w:sz w:val="22"/>
          <w:szCs w:val="22"/>
        </w:rPr>
      </w:pPr>
    </w:p>
    <w:p w14:paraId="04DDE48B" w14:textId="231E6865" w:rsidR="00F642E8" w:rsidRPr="00F642E8" w:rsidRDefault="00F642E8" w:rsidP="008C29AC">
      <w:pPr>
        <w:pStyle w:val="NormalWeb"/>
        <w:numPr>
          <w:ilvl w:val="2"/>
          <w:numId w:val="13"/>
        </w:numPr>
        <w:spacing w:before="0" w:beforeAutospacing="0" w:after="0" w:afterAutospacing="0"/>
        <w:jc w:val="both"/>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L’auditeur pressenti est intervenu au cours des 2 dernières années pour le compte de l’organisme pour des actions de conseil ou d’audit interne en rapport avec l’activité́ à évaluer, </w:t>
      </w:r>
    </w:p>
    <w:p w14:paraId="5B3F91AB" w14:textId="1F349661" w:rsidR="00F642E8" w:rsidRPr="00F642E8" w:rsidRDefault="00F642E8" w:rsidP="00F642E8">
      <w:pPr>
        <w:pStyle w:val="NormalWeb"/>
        <w:spacing w:before="0" w:beforeAutospacing="0" w:after="0" w:afterAutospacing="0"/>
        <w:ind w:left="1416" w:firstLine="60"/>
        <w:jc w:val="both"/>
        <w:rPr>
          <w:rFonts w:ascii="Arial" w:eastAsia="Times New Roman" w:hAnsi="Arial" w:cs="Arial"/>
          <w:color w:val="000000"/>
          <w:sz w:val="22"/>
          <w:szCs w:val="22"/>
        </w:rPr>
      </w:pPr>
    </w:p>
    <w:p w14:paraId="0B1A72EB" w14:textId="77777777" w:rsidR="00F642E8" w:rsidRPr="00F642E8" w:rsidRDefault="00F642E8" w:rsidP="008C29AC">
      <w:pPr>
        <w:pStyle w:val="NormalWeb"/>
        <w:numPr>
          <w:ilvl w:val="2"/>
          <w:numId w:val="13"/>
        </w:numPr>
        <w:spacing w:before="0" w:beforeAutospacing="0" w:after="0" w:afterAutospacing="0"/>
        <w:jc w:val="both"/>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L’auditeur pressenti intervient, dans son activité́ professionnelle, dans des activités pour lesquelles son employeur et l’organisme sont en concurrence </w:t>
      </w:r>
      <w:r w:rsidRPr="00F642E8">
        <w:rPr>
          <w:rFonts w:ascii="Arial" w:eastAsia="Times New Roman" w:hAnsi="Arial" w:cs="Arial"/>
          <w:color w:val="000000"/>
          <w:sz w:val="22"/>
          <w:szCs w:val="22"/>
        </w:rPr>
        <w:lastRenderedPageBreak/>
        <w:t>commerciale directe et actuelle (réponse aux mêmes appels d’offres par exemple),</w:t>
      </w:r>
    </w:p>
    <w:p w14:paraId="30C427A3" w14:textId="3F79D145" w:rsidR="00F642E8" w:rsidRPr="00F642E8" w:rsidRDefault="00F642E8" w:rsidP="00F642E8">
      <w:pPr>
        <w:pStyle w:val="NormalWeb"/>
        <w:spacing w:before="0" w:beforeAutospacing="0" w:after="0" w:afterAutospacing="0"/>
        <w:ind w:left="1440" w:firstLine="60"/>
        <w:jc w:val="both"/>
        <w:rPr>
          <w:rFonts w:ascii="Arial" w:eastAsia="Times New Roman" w:hAnsi="Arial" w:cs="Arial"/>
          <w:color w:val="000000"/>
          <w:sz w:val="22"/>
          <w:szCs w:val="22"/>
        </w:rPr>
      </w:pPr>
    </w:p>
    <w:p w14:paraId="5CDC00CA" w14:textId="0B794946" w:rsidR="00F642E8" w:rsidRPr="00F642E8" w:rsidRDefault="00F642E8" w:rsidP="008C29AC">
      <w:pPr>
        <w:pStyle w:val="NormalWeb"/>
        <w:numPr>
          <w:ilvl w:val="2"/>
          <w:numId w:val="13"/>
        </w:numPr>
        <w:spacing w:before="0" w:beforeAutospacing="0" w:after="0" w:afterAutospacing="0"/>
        <w:jc w:val="both"/>
        <w:rPr>
          <w:rFonts w:ascii="Arial" w:eastAsia="Times New Roman" w:hAnsi="Arial" w:cs="Arial"/>
          <w:color w:val="000000"/>
          <w:sz w:val="22"/>
          <w:szCs w:val="22"/>
        </w:rPr>
      </w:pPr>
      <w:r w:rsidRPr="00F642E8">
        <w:rPr>
          <w:rFonts w:ascii="Arial" w:eastAsia="Times New Roman" w:hAnsi="Arial" w:cs="Arial"/>
          <w:color w:val="000000"/>
          <w:sz w:val="22"/>
          <w:szCs w:val="22"/>
        </w:rPr>
        <w:t>L’auditeur pressenti a eu un différend traité en justice</w:t>
      </w:r>
      <w:r>
        <w:rPr>
          <w:rFonts w:ascii="Arial" w:eastAsia="Times New Roman" w:hAnsi="Arial" w:cs="Arial"/>
          <w:color w:val="000000"/>
          <w:sz w:val="22"/>
          <w:szCs w:val="22"/>
        </w:rPr>
        <w:t xml:space="preserve"> (contentieux judiciaire)</w:t>
      </w:r>
      <w:r w:rsidRPr="00F642E8">
        <w:rPr>
          <w:rFonts w:ascii="Arial" w:eastAsia="Times New Roman" w:hAnsi="Arial" w:cs="Arial"/>
          <w:color w:val="000000"/>
          <w:sz w:val="22"/>
          <w:szCs w:val="22"/>
        </w:rPr>
        <w:t>,</w:t>
      </w:r>
    </w:p>
    <w:p w14:paraId="4AE3003B" w14:textId="77777777" w:rsidR="00F642E8" w:rsidRPr="00F642E8" w:rsidRDefault="00F642E8" w:rsidP="00F642E8">
      <w:pPr>
        <w:pStyle w:val="NormalWeb"/>
        <w:spacing w:before="0" w:beforeAutospacing="0" w:after="0" w:afterAutospacing="0"/>
        <w:ind w:left="1440"/>
        <w:rPr>
          <w:rFonts w:ascii="Arial" w:eastAsia="Times New Roman" w:hAnsi="Arial" w:cs="Arial"/>
          <w:color w:val="000000"/>
          <w:sz w:val="22"/>
          <w:szCs w:val="22"/>
        </w:rPr>
      </w:pPr>
    </w:p>
    <w:p w14:paraId="018CA9DC" w14:textId="5EDE3250" w:rsidR="00F642E8" w:rsidRPr="00F642E8" w:rsidRDefault="00F642E8" w:rsidP="00F642E8">
      <w:pPr>
        <w:pStyle w:val="NormalWeb"/>
        <w:spacing w:before="0" w:beforeAutospacing="0" w:after="0" w:afterAutospacing="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           Les motifs de récusation non acceptables </w:t>
      </w:r>
      <w:r w:rsidR="00D30704">
        <w:rPr>
          <w:rFonts w:ascii="Arial" w:eastAsia="Times New Roman" w:hAnsi="Arial" w:cs="Arial"/>
          <w:color w:val="000000"/>
          <w:sz w:val="22"/>
          <w:szCs w:val="22"/>
        </w:rPr>
        <w:t xml:space="preserve">par BCS Certification </w:t>
      </w:r>
      <w:r w:rsidRPr="00F642E8">
        <w:rPr>
          <w:rFonts w:ascii="Arial" w:eastAsia="Times New Roman" w:hAnsi="Arial" w:cs="Arial"/>
          <w:color w:val="000000"/>
          <w:sz w:val="22"/>
          <w:szCs w:val="22"/>
        </w:rPr>
        <w:t>peuvent être :</w:t>
      </w:r>
    </w:p>
    <w:p w14:paraId="0C5D08E9" w14:textId="77777777" w:rsidR="00F642E8" w:rsidRPr="00F642E8" w:rsidRDefault="00F642E8" w:rsidP="00F642E8">
      <w:pPr>
        <w:pStyle w:val="NormalWeb"/>
        <w:spacing w:before="0" w:beforeAutospacing="0" w:after="0" w:afterAutospacing="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 </w:t>
      </w:r>
    </w:p>
    <w:p w14:paraId="58F6FEBF" w14:textId="77777777" w:rsidR="00D30704" w:rsidRDefault="00D30704" w:rsidP="008C29AC">
      <w:pPr>
        <w:pStyle w:val="NormalWeb"/>
        <w:numPr>
          <w:ilvl w:val="0"/>
          <w:numId w:val="14"/>
        </w:numPr>
        <w:spacing w:before="0" w:beforeAutospacing="0" w:after="0" w:afterAutospacing="0"/>
        <w:rPr>
          <w:rFonts w:ascii="Arial" w:eastAsia="Times New Roman" w:hAnsi="Arial" w:cs="Arial"/>
          <w:color w:val="000000"/>
          <w:sz w:val="22"/>
          <w:szCs w:val="22"/>
        </w:rPr>
      </w:pPr>
      <w:r>
        <w:rPr>
          <w:rFonts w:ascii="Arial" w:eastAsia="Times New Roman" w:hAnsi="Arial" w:cs="Arial"/>
          <w:color w:val="000000"/>
          <w:sz w:val="22"/>
          <w:szCs w:val="22"/>
        </w:rPr>
        <w:t>L</w:t>
      </w:r>
      <w:r w:rsidR="00F642E8" w:rsidRPr="00F642E8">
        <w:rPr>
          <w:rFonts w:ascii="Arial" w:eastAsia="Times New Roman" w:hAnsi="Arial" w:cs="Arial"/>
          <w:color w:val="000000"/>
          <w:sz w:val="22"/>
          <w:szCs w:val="22"/>
        </w:rPr>
        <w:t>’employeur de l’auditeur est en concurrence commerciale avec l’organisme pour des activités sur lesquelles l’évaluateur n’intervient pas</w:t>
      </w:r>
      <w:r>
        <w:rPr>
          <w:rFonts w:ascii="Arial" w:eastAsia="Times New Roman" w:hAnsi="Arial" w:cs="Arial"/>
          <w:color w:val="000000"/>
          <w:sz w:val="22"/>
          <w:szCs w:val="22"/>
        </w:rPr>
        <w:t>,</w:t>
      </w:r>
    </w:p>
    <w:p w14:paraId="682B77A8" w14:textId="1697BEDB" w:rsidR="00F642E8" w:rsidRPr="00F642E8" w:rsidRDefault="00F642E8" w:rsidP="00D30704">
      <w:pPr>
        <w:pStyle w:val="NormalWeb"/>
        <w:spacing w:before="0" w:beforeAutospacing="0" w:after="0" w:afterAutospacing="0"/>
        <w:ind w:left="216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 </w:t>
      </w:r>
    </w:p>
    <w:p w14:paraId="669A6965" w14:textId="3032EE1F" w:rsidR="00F642E8" w:rsidRPr="00F642E8" w:rsidRDefault="00D30704" w:rsidP="008C29AC">
      <w:pPr>
        <w:pStyle w:val="NormalWeb"/>
        <w:numPr>
          <w:ilvl w:val="0"/>
          <w:numId w:val="14"/>
        </w:numPr>
        <w:spacing w:before="0" w:beforeAutospacing="0" w:after="0" w:afterAutospacing="0"/>
        <w:rPr>
          <w:rFonts w:ascii="Arial" w:eastAsia="Times New Roman" w:hAnsi="Arial" w:cs="Arial"/>
          <w:color w:val="000000"/>
          <w:sz w:val="22"/>
          <w:szCs w:val="22"/>
        </w:rPr>
      </w:pPr>
      <w:r>
        <w:rPr>
          <w:rFonts w:ascii="Arial" w:eastAsia="Times New Roman" w:hAnsi="Arial" w:cs="Arial"/>
          <w:color w:val="000000"/>
          <w:sz w:val="22"/>
          <w:szCs w:val="22"/>
        </w:rPr>
        <w:t>L</w:t>
      </w:r>
      <w:r w:rsidR="00F642E8" w:rsidRPr="00F642E8">
        <w:rPr>
          <w:rFonts w:ascii="Arial" w:eastAsia="Times New Roman" w:hAnsi="Arial" w:cs="Arial"/>
          <w:color w:val="000000"/>
          <w:sz w:val="22"/>
          <w:szCs w:val="22"/>
        </w:rPr>
        <w:t xml:space="preserve">’employeur de l’auditeur a des cibles commerciales similaires, mais sur des zones géographiques distinctes ou des </w:t>
      </w:r>
      <w:r>
        <w:rPr>
          <w:rFonts w:ascii="Arial" w:eastAsia="Times New Roman" w:hAnsi="Arial" w:cs="Arial"/>
          <w:color w:val="000000"/>
          <w:sz w:val="22"/>
          <w:szCs w:val="22"/>
        </w:rPr>
        <w:t>types de demandes différentes,</w:t>
      </w:r>
    </w:p>
    <w:p w14:paraId="4CCA2580" w14:textId="77777777" w:rsidR="00F642E8" w:rsidRPr="00F642E8" w:rsidRDefault="00F642E8" w:rsidP="00F642E8">
      <w:pPr>
        <w:pStyle w:val="NormalWeb"/>
        <w:spacing w:before="0" w:beforeAutospacing="0" w:after="0" w:afterAutospacing="0"/>
        <w:ind w:left="1440"/>
        <w:rPr>
          <w:rFonts w:ascii="Arial" w:eastAsia="Times New Roman" w:hAnsi="Arial" w:cs="Arial"/>
          <w:color w:val="000000"/>
          <w:sz w:val="22"/>
          <w:szCs w:val="22"/>
        </w:rPr>
      </w:pPr>
    </w:p>
    <w:p w14:paraId="7236BE01" w14:textId="08BD0A90" w:rsidR="00F642E8" w:rsidRPr="0042158F" w:rsidRDefault="00E82EDC" w:rsidP="00F642E8">
      <w:pPr>
        <w:pStyle w:val="NormalWeb"/>
        <w:spacing w:before="0" w:beforeAutospacing="0" w:after="0" w:afterAutospacing="0"/>
        <w:ind w:left="720"/>
        <w:rPr>
          <w:rFonts w:ascii="Arial" w:eastAsia="Times New Roman" w:hAnsi="Arial" w:cs="Arial"/>
          <w:b/>
          <w:bCs/>
        </w:rPr>
      </w:pPr>
      <w:r>
        <w:rPr>
          <w:rFonts w:ascii="Arial" w:eastAsia="Times New Roman" w:hAnsi="Arial" w:cs="Arial"/>
          <w:b/>
          <w:bCs/>
        </w:rPr>
        <w:t>8</w:t>
      </w:r>
      <w:r w:rsidR="0042158F">
        <w:rPr>
          <w:rFonts w:ascii="Arial" w:eastAsia="Times New Roman" w:hAnsi="Arial" w:cs="Arial"/>
          <w:b/>
          <w:bCs/>
        </w:rPr>
        <w:t>.2 La récusation pour</w:t>
      </w:r>
      <w:r w:rsidR="00F642E8" w:rsidRPr="0042158F">
        <w:rPr>
          <w:rFonts w:ascii="Arial" w:eastAsia="Times New Roman" w:hAnsi="Arial" w:cs="Arial"/>
          <w:b/>
          <w:bCs/>
        </w:rPr>
        <w:t> </w:t>
      </w:r>
      <w:r w:rsidR="0042158F">
        <w:rPr>
          <w:rFonts w:ascii="Arial" w:eastAsia="Times New Roman" w:hAnsi="Arial" w:cs="Arial"/>
          <w:b/>
          <w:bCs/>
        </w:rPr>
        <w:t>c</w:t>
      </w:r>
      <w:r w:rsidR="00F642E8" w:rsidRPr="0042158F">
        <w:rPr>
          <w:rFonts w:ascii="Arial" w:eastAsia="Times New Roman" w:hAnsi="Arial" w:cs="Arial"/>
          <w:b/>
          <w:bCs/>
        </w:rPr>
        <w:t xml:space="preserve">ompétence technique non adaptée </w:t>
      </w:r>
    </w:p>
    <w:p w14:paraId="06258D76" w14:textId="77777777" w:rsidR="0042158F" w:rsidRDefault="0042158F" w:rsidP="0042158F">
      <w:pPr>
        <w:pStyle w:val="NormalWeb"/>
        <w:spacing w:before="0" w:beforeAutospacing="0" w:after="0" w:afterAutospacing="0"/>
        <w:rPr>
          <w:rFonts w:ascii="Arial" w:eastAsia="Times New Roman" w:hAnsi="Arial" w:cs="Arial"/>
          <w:color w:val="000000"/>
          <w:sz w:val="22"/>
          <w:szCs w:val="22"/>
        </w:rPr>
      </w:pPr>
    </w:p>
    <w:p w14:paraId="382B3253" w14:textId="2E441D52" w:rsidR="00F642E8" w:rsidRPr="00F642E8" w:rsidRDefault="00F642E8" w:rsidP="0042158F">
      <w:pPr>
        <w:pStyle w:val="NormalWeb"/>
        <w:spacing w:before="0" w:beforeAutospacing="0" w:after="0" w:afterAutospacing="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BCS </w:t>
      </w:r>
      <w:r w:rsidR="0042158F">
        <w:rPr>
          <w:rFonts w:ascii="Arial" w:eastAsia="Times New Roman" w:hAnsi="Arial" w:cs="Arial"/>
          <w:color w:val="000000"/>
          <w:sz w:val="22"/>
          <w:szCs w:val="22"/>
        </w:rPr>
        <w:t xml:space="preserve">Certification </w:t>
      </w:r>
      <w:r w:rsidRPr="00F642E8">
        <w:rPr>
          <w:rFonts w:ascii="Arial" w:eastAsia="Times New Roman" w:hAnsi="Arial" w:cs="Arial"/>
          <w:color w:val="000000"/>
          <w:sz w:val="22"/>
          <w:szCs w:val="22"/>
        </w:rPr>
        <w:t xml:space="preserve">accepte de remplacer l’auditeur, sauf s'il estime qu'il y a erreur d'appréciation manifeste de la part du demandeur. </w:t>
      </w:r>
    </w:p>
    <w:p w14:paraId="7528DC86" w14:textId="77777777" w:rsidR="00C868D8" w:rsidRPr="00F642E8" w:rsidRDefault="00C868D8" w:rsidP="00F642E8">
      <w:pPr>
        <w:pStyle w:val="NormalWeb"/>
        <w:spacing w:before="0" w:beforeAutospacing="0" w:after="0" w:afterAutospacing="0"/>
        <w:ind w:left="720"/>
        <w:rPr>
          <w:rFonts w:ascii="Arial" w:eastAsia="Times New Roman" w:hAnsi="Arial" w:cs="Arial"/>
          <w:color w:val="000000"/>
          <w:sz w:val="22"/>
          <w:szCs w:val="22"/>
        </w:rPr>
      </w:pPr>
    </w:p>
    <w:p w14:paraId="7FE74A9F" w14:textId="6F960073" w:rsidR="00F642E8" w:rsidRPr="0042158F" w:rsidRDefault="00E82EDC" w:rsidP="00F642E8">
      <w:pPr>
        <w:pStyle w:val="NormalWeb"/>
        <w:spacing w:before="0" w:beforeAutospacing="0" w:after="0" w:afterAutospacing="0"/>
        <w:ind w:left="720"/>
        <w:rPr>
          <w:rFonts w:ascii="Arial" w:eastAsia="Times New Roman" w:hAnsi="Arial" w:cs="Arial"/>
          <w:b/>
          <w:bCs/>
        </w:rPr>
      </w:pPr>
      <w:r>
        <w:rPr>
          <w:rFonts w:ascii="Arial" w:eastAsia="Times New Roman" w:hAnsi="Arial" w:cs="Arial"/>
          <w:b/>
          <w:bCs/>
        </w:rPr>
        <w:t>8</w:t>
      </w:r>
      <w:r w:rsidR="0042158F" w:rsidRPr="0042158F">
        <w:rPr>
          <w:rFonts w:ascii="Arial" w:eastAsia="Times New Roman" w:hAnsi="Arial" w:cs="Arial"/>
          <w:b/>
          <w:bCs/>
        </w:rPr>
        <w:t>.3 La récusation pour c</w:t>
      </w:r>
      <w:r w:rsidR="00F642E8" w:rsidRPr="0042158F">
        <w:rPr>
          <w:rFonts w:ascii="Arial" w:eastAsia="Times New Roman" w:hAnsi="Arial" w:cs="Arial"/>
          <w:b/>
          <w:bCs/>
        </w:rPr>
        <w:t>omportement</w:t>
      </w:r>
      <w:r w:rsidR="0042158F">
        <w:rPr>
          <w:rFonts w:ascii="Arial" w:eastAsia="Times New Roman" w:hAnsi="Arial" w:cs="Arial"/>
          <w:b/>
          <w:bCs/>
        </w:rPr>
        <w:t xml:space="preserve"> inapproprié</w:t>
      </w:r>
    </w:p>
    <w:p w14:paraId="76154EB8" w14:textId="77777777" w:rsidR="0042158F" w:rsidRDefault="00F642E8" w:rsidP="00F642E8">
      <w:pPr>
        <w:pStyle w:val="NormalWeb"/>
        <w:spacing w:before="0" w:beforeAutospacing="0" w:after="0" w:afterAutospacing="0"/>
        <w:ind w:left="720"/>
        <w:rPr>
          <w:rFonts w:ascii="Arial" w:eastAsia="Times New Roman" w:hAnsi="Arial" w:cs="Arial"/>
          <w:color w:val="000000"/>
          <w:sz w:val="22"/>
          <w:szCs w:val="22"/>
        </w:rPr>
      </w:pPr>
      <w:r w:rsidRPr="00F642E8">
        <w:rPr>
          <w:rFonts w:ascii="Arial" w:eastAsia="Times New Roman" w:hAnsi="Arial" w:cs="Arial"/>
          <w:color w:val="000000"/>
          <w:sz w:val="22"/>
          <w:szCs w:val="22"/>
        </w:rPr>
        <w:br/>
      </w:r>
      <w:r w:rsidR="0042158F">
        <w:rPr>
          <w:rFonts w:ascii="Arial" w:eastAsia="Times New Roman" w:hAnsi="Arial" w:cs="Arial"/>
          <w:color w:val="000000"/>
          <w:sz w:val="22"/>
          <w:szCs w:val="22"/>
        </w:rPr>
        <w:t>C</w:t>
      </w:r>
      <w:r w:rsidRPr="00F642E8">
        <w:rPr>
          <w:rFonts w:ascii="Arial" w:eastAsia="Times New Roman" w:hAnsi="Arial" w:cs="Arial"/>
          <w:color w:val="000000"/>
          <w:sz w:val="22"/>
          <w:szCs w:val="22"/>
        </w:rPr>
        <w:t>e motif n’est pas recevable :</w:t>
      </w:r>
    </w:p>
    <w:p w14:paraId="18A00966" w14:textId="77777777" w:rsidR="00563D13" w:rsidRDefault="00563D13" w:rsidP="00F642E8">
      <w:pPr>
        <w:pStyle w:val="NormalWeb"/>
        <w:spacing w:before="0" w:beforeAutospacing="0" w:after="0" w:afterAutospacing="0"/>
        <w:ind w:left="720"/>
        <w:rPr>
          <w:rFonts w:ascii="Arial" w:eastAsia="Times New Roman" w:hAnsi="Arial" w:cs="Arial"/>
          <w:color w:val="000000"/>
          <w:sz w:val="22"/>
          <w:szCs w:val="22"/>
        </w:rPr>
      </w:pPr>
    </w:p>
    <w:p w14:paraId="6726C4CC" w14:textId="2F00E804" w:rsidR="00F642E8" w:rsidRDefault="0042158F" w:rsidP="008C29AC">
      <w:pPr>
        <w:pStyle w:val="NormalWeb"/>
        <w:numPr>
          <w:ilvl w:val="0"/>
          <w:numId w:val="15"/>
        </w:numPr>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w:t>
      </w:r>
      <w:r w:rsidR="00F642E8" w:rsidRPr="00F642E8">
        <w:rPr>
          <w:rFonts w:ascii="Arial" w:eastAsia="Times New Roman" w:hAnsi="Arial" w:cs="Arial"/>
          <w:color w:val="000000"/>
          <w:sz w:val="22"/>
          <w:szCs w:val="22"/>
        </w:rPr>
        <w:t>i l’auditeur mis</w:t>
      </w:r>
      <w:r w:rsidR="00563D13">
        <w:rPr>
          <w:rFonts w:ascii="Arial" w:eastAsia="Times New Roman" w:hAnsi="Arial" w:cs="Arial"/>
          <w:color w:val="000000"/>
          <w:sz w:val="22"/>
          <w:szCs w:val="22"/>
        </w:rPr>
        <w:t xml:space="preserve"> en cause n’a encore jamais été</w:t>
      </w:r>
      <w:r w:rsidR="00F642E8" w:rsidRPr="00F642E8">
        <w:rPr>
          <w:rFonts w:ascii="Arial" w:eastAsia="Times New Roman" w:hAnsi="Arial" w:cs="Arial"/>
          <w:color w:val="000000"/>
          <w:sz w:val="22"/>
          <w:szCs w:val="22"/>
        </w:rPr>
        <w:t xml:space="preserve"> </w:t>
      </w:r>
      <w:r w:rsidR="00765BA8" w:rsidRPr="00F642E8">
        <w:rPr>
          <w:rFonts w:ascii="Arial" w:eastAsia="Times New Roman" w:hAnsi="Arial" w:cs="Arial"/>
          <w:color w:val="000000"/>
          <w:sz w:val="22"/>
          <w:szCs w:val="22"/>
        </w:rPr>
        <w:t>proposé</w:t>
      </w:r>
      <w:r w:rsidR="00F642E8" w:rsidRPr="00F642E8">
        <w:rPr>
          <w:rFonts w:ascii="Arial" w:eastAsia="Times New Roman" w:hAnsi="Arial" w:cs="Arial"/>
          <w:color w:val="000000"/>
          <w:sz w:val="22"/>
          <w:szCs w:val="22"/>
        </w:rPr>
        <w:t>́ par BCS</w:t>
      </w:r>
      <w:r>
        <w:rPr>
          <w:rFonts w:ascii="Arial" w:eastAsia="Times New Roman" w:hAnsi="Arial" w:cs="Arial"/>
          <w:color w:val="000000"/>
          <w:sz w:val="22"/>
          <w:szCs w:val="22"/>
        </w:rPr>
        <w:t xml:space="preserve"> Certification</w:t>
      </w:r>
      <w:r w:rsidR="00F642E8" w:rsidRPr="00F642E8">
        <w:rPr>
          <w:rFonts w:ascii="Arial" w:eastAsia="Times New Roman" w:hAnsi="Arial" w:cs="Arial"/>
          <w:color w:val="000000"/>
          <w:sz w:val="22"/>
          <w:szCs w:val="22"/>
        </w:rPr>
        <w:t xml:space="preserve"> à l’organisme, </w:t>
      </w:r>
    </w:p>
    <w:p w14:paraId="0EA3637F" w14:textId="77777777" w:rsidR="00563D13" w:rsidRPr="00F642E8" w:rsidRDefault="00563D13" w:rsidP="00563D13">
      <w:pPr>
        <w:pStyle w:val="NormalWeb"/>
        <w:spacing w:before="0" w:beforeAutospacing="0" w:after="0" w:afterAutospacing="0"/>
        <w:ind w:left="1800"/>
        <w:jc w:val="both"/>
        <w:rPr>
          <w:rFonts w:ascii="Arial" w:eastAsia="Times New Roman" w:hAnsi="Arial" w:cs="Arial"/>
          <w:color w:val="000000"/>
          <w:sz w:val="22"/>
          <w:szCs w:val="22"/>
        </w:rPr>
      </w:pPr>
    </w:p>
    <w:p w14:paraId="2D2CB2EA" w14:textId="77777777" w:rsidR="00563D13" w:rsidRDefault="0042158F" w:rsidP="008C29AC">
      <w:pPr>
        <w:pStyle w:val="NormalWeb"/>
        <w:numPr>
          <w:ilvl w:val="0"/>
          <w:numId w:val="15"/>
        </w:numPr>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w:t>
      </w:r>
      <w:r w:rsidR="00F642E8" w:rsidRPr="00F642E8">
        <w:rPr>
          <w:rFonts w:ascii="Arial" w:eastAsia="Times New Roman" w:hAnsi="Arial" w:cs="Arial"/>
          <w:color w:val="000000"/>
          <w:sz w:val="22"/>
          <w:szCs w:val="22"/>
        </w:rPr>
        <w:t xml:space="preserve">i, à l’occasion d’un audit précédent, l’organisme n’a pas retourné à BCS </w:t>
      </w:r>
      <w:r>
        <w:rPr>
          <w:rFonts w:ascii="Arial" w:eastAsia="Times New Roman" w:hAnsi="Arial" w:cs="Arial"/>
          <w:color w:val="000000"/>
          <w:sz w:val="22"/>
          <w:szCs w:val="22"/>
        </w:rPr>
        <w:t xml:space="preserve">Certification </w:t>
      </w:r>
      <w:r w:rsidR="00F642E8" w:rsidRPr="00F642E8">
        <w:rPr>
          <w:rFonts w:ascii="Arial" w:eastAsia="Times New Roman" w:hAnsi="Arial" w:cs="Arial"/>
          <w:color w:val="000000"/>
          <w:sz w:val="22"/>
          <w:szCs w:val="22"/>
        </w:rPr>
        <w:t>les formulaires d’appréciation qui servent au suivi de la qualification des auditeurs pour signaler des problèmes liés au comportement, ou</w:t>
      </w:r>
    </w:p>
    <w:p w14:paraId="5558BCDF" w14:textId="4B32D9EB" w:rsidR="00F642E8" w:rsidRPr="00F642E8" w:rsidRDefault="00F642E8" w:rsidP="00563D13">
      <w:pPr>
        <w:pStyle w:val="NormalWeb"/>
        <w:spacing w:before="0" w:beforeAutospacing="0" w:after="0" w:afterAutospacing="0"/>
        <w:ind w:left="1800" w:firstLine="60"/>
        <w:jc w:val="both"/>
        <w:rPr>
          <w:rFonts w:ascii="Arial" w:eastAsia="Times New Roman" w:hAnsi="Arial" w:cs="Arial"/>
          <w:color w:val="000000"/>
          <w:sz w:val="22"/>
          <w:szCs w:val="22"/>
        </w:rPr>
      </w:pPr>
    </w:p>
    <w:p w14:paraId="48528D07" w14:textId="36D9DFF3" w:rsidR="00F642E8" w:rsidRPr="00F642E8" w:rsidRDefault="00563D13" w:rsidP="008C29AC">
      <w:pPr>
        <w:pStyle w:val="NormalWeb"/>
        <w:numPr>
          <w:ilvl w:val="0"/>
          <w:numId w:val="15"/>
        </w:numPr>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w:t>
      </w:r>
      <w:r w:rsidR="00F642E8" w:rsidRPr="00F642E8">
        <w:rPr>
          <w:rFonts w:ascii="Arial" w:eastAsia="Times New Roman" w:hAnsi="Arial" w:cs="Arial"/>
          <w:color w:val="000000"/>
          <w:sz w:val="22"/>
          <w:szCs w:val="22"/>
        </w:rPr>
        <w:t xml:space="preserve">i l’appréciation du comportement de l’auditeur n’a pas été́ jugée fondée par BCS. </w:t>
      </w:r>
    </w:p>
    <w:p w14:paraId="21F93377" w14:textId="77777777" w:rsidR="00F642E8" w:rsidRPr="00F642E8" w:rsidRDefault="00F642E8" w:rsidP="00F642E8">
      <w:pPr>
        <w:pStyle w:val="NormalWeb"/>
        <w:spacing w:before="0" w:beforeAutospacing="0" w:after="0" w:afterAutospacing="0"/>
        <w:ind w:left="720"/>
        <w:rPr>
          <w:rFonts w:ascii="Arial" w:eastAsia="Times New Roman" w:hAnsi="Arial" w:cs="Arial"/>
          <w:color w:val="000000"/>
          <w:sz w:val="22"/>
          <w:szCs w:val="22"/>
        </w:rPr>
      </w:pPr>
    </w:p>
    <w:p w14:paraId="7038219D" w14:textId="77777777" w:rsidR="00F642E8" w:rsidRDefault="00F642E8" w:rsidP="00563D13">
      <w:pPr>
        <w:pStyle w:val="NormalWeb"/>
        <w:spacing w:before="0" w:beforeAutospacing="0" w:after="0" w:afterAutospacing="0"/>
        <w:rPr>
          <w:rFonts w:ascii="Arial" w:eastAsia="Times New Roman" w:hAnsi="Arial" w:cs="Arial"/>
          <w:color w:val="000000"/>
          <w:sz w:val="22"/>
          <w:szCs w:val="22"/>
        </w:rPr>
      </w:pPr>
      <w:r w:rsidRPr="00F642E8">
        <w:rPr>
          <w:rFonts w:ascii="Arial" w:eastAsia="Times New Roman" w:hAnsi="Arial" w:cs="Arial"/>
          <w:color w:val="000000"/>
          <w:sz w:val="22"/>
          <w:szCs w:val="22"/>
        </w:rPr>
        <w:t xml:space="preserve">BCS se réserve le droit de refuser les récusations s’appuyant sur des problèmes relationnels lors d’évaluations passées de plus de 5 ans. </w:t>
      </w:r>
    </w:p>
    <w:p w14:paraId="446F70B0" w14:textId="77777777" w:rsidR="00563D13" w:rsidRDefault="00563D13" w:rsidP="00563D13">
      <w:pPr>
        <w:pStyle w:val="NormalWeb"/>
        <w:spacing w:before="0" w:beforeAutospacing="0" w:after="0" w:afterAutospacing="0"/>
        <w:rPr>
          <w:rFonts w:ascii="Arial" w:eastAsia="Times New Roman" w:hAnsi="Arial" w:cs="Arial"/>
          <w:color w:val="000000"/>
          <w:sz w:val="22"/>
          <w:szCs w:val="22"/>
        </w:rPr>
      </w:pPr>
    </w:p>
    <w:p w14:paraId="14E81283" w14:textId="603E3BF1" w:rsidR="000105C4" w:rsidRPr="007C6A4F" w:rsidRDefault="000105C4" w:rsidP="000105C4">
      <w:pPr>
        <w:pStyle w:val="Titre1"/>
        <w:rPr>
          <w:rFonts w:cs="Arial"/>
        </w:rPr>
      </w:pPr>
      <w:bookmarkStart w:id="11" w:name="_Toc254362903"/>
      <w:bookmarkStart w:id="12" w:name="_Toc536083998"/>
      <w:r w:rsidRPr="007C6A4F">
        <w:rPr>
          <w:rFonts w:cs="Arial"/>
        </w:rPr>
        <w:t>CONFIDENTIALITE</w:t>
      </w:r>
      <w:bookmarkEnd w:id="11"/>
      <w:bookmarkEnd w:id="12"/>
    </w:p>
    <w:p w14:paraId="261AF792" w14:textId="77777777" w:rsidR="000105C4" w:rsidRPr="007C6A4F" w:rsidRDefault="000105C4" w:rsidP="000105C4">
      <w:pPr>
        <w:rPr>
          <w:rFonts w:ascii="Arial" w:hAnsi="Arial" w:cs="Arial"/>
        </w:rPr>
      </w:pPr>
    </w:p>
    <w:p w14:paraId="7398620F" w14:textId="77777777" w:rsidR="000105C4" w:rsidRPr="007C6A4F" w:rsidRDefault="000105C4" w:rsidP="000105C4">
      <w:pPr>
        <w:jc w:val="both"/>
        <w:rPr>
          <w:rFonts w:ascii="Arial" w:hAnsi="Arial" w:cs="Arial"/>
          <w:sz w:val="22"/>
        </w:rPr>
      </w:pPr>
      <w:r w:rsidRPr="007C6A4F">
        <w:rPr>
          <w:rFonts w:ascii="Arial" w:hAnsi="Arial" w:cs="Arial"/>
          <w:sz w:val="22"/>
        </w:rPr>
        <w:t>Le personnel et les auditeurs de</w:t>
      </w:r>
      <w:r w:rsidR="00D60BA0" w:rsidRPr="007C6A4F">
        <w:rPr>
          <w:rFonts w:ascii="Arial" w:hAnsi="Arial" w:cs="Arial"/>
          <w:sz w:val="22"/>
        </w:rPr>
        <w:t xml:space="preserve"> BCS </w:t>
      </w:r>
      <w:r w:rsidRPr="007C6A4F">
        <w:rPr>
          <w:rFonts w:ascii="Arial" w:hAnsi="Arial" w:cs="Arial"/>
          <w:sz w:val="22"/>
        </w:rPr>
        <w:t xml:space="preserve">s'engagent à traiter de façon strictement confidentielle toute information ou tout document dont ils prennent connaissance lors d'un audit. </w:t>
      </w:r>
    </w:p>
    <w:p w14:paraId="37F6BC9E" w14:textId="77777777" w:rsidR="00E00CD8" w:rsidRPr="007C6A4F" w:rsidRDefault="00E00CD8" w:rsidP="00E00CD8">
      <w:pPr>
        <w:rPr>
          <w:rFonts w:ascii="Arial" w:hAnsi="Arial" w:cs="Arial"/>
          <w:sz w:val="22"/>
          <w:szCs w:val="22"/>
        </w:rPr>
      </w:pPr>
    </w:p>
    <w:p w14:paraId="0FAECF7F" w14:textId="762C019B" w:rsidR="0066059D" w:rsidRPr="007C6A4F" w:rsidRDefault="0066059D" w:rsidP="0066059D">
      <w:pPr>
        <w:pStyle w:val="Titre1"/>
        <w:rPr>
          <w:rFonts w:cs="Arial"/>
        </w:rPr>
      </w:pPr>
      <w:bookmarkStart w:id="13" w:name="_Toc254362904"/>
      <w:bookmarkStart w:id="14" w:name="_Toc536083999"/>
      <w:r w:rsidRPr="007C6A4F">
        <w:rPr>
          <w:rFonts w:cs="Arial"/>
        </w:rPr>
        <w:t>LE PRE AUDIT</w:t>
      </w:r>
      <w:r w:rsidR="00B630E8">
        <w:rPr>
          <w:rFonts w:cs="Arial"/>
        </w:rPr>
        <w:t xml:space="preserve"> ou AUDIT BLANC</w:t>
      </w:r>
      <w:bookmarkEnd w:id="13"/>
      <w:bookmarkEnd w:id="14"/>
    </w:p>
    <w:p w14:paraId="405AE34C" w14:textId="77777777" w:rsidR="0066059D" w:rsidRPr="007C6A4F" w:rsidRDefault="0066059D" w:rsidP="00E00CD8">
      <w:pPr>
        <w:rPr>
          <w:rFonts w:ascii="Arial" w:hAnsi="Arial" w:cs="Arial"/>
          <w:sz w:val="22"/>
          <w:szCs w:val="22"/>
        </w:rPr>
      </w:pPr>
    </w:p>
    <w:p w14:paraId="79CEC23B" w14:textId="4AED76B6" w:rsidR="0066059D" w:rsidRPr="007C6A4F" w:rsidRDefault="0066059D" w:rsidP="0066059D">
      <w:pPr>
        <w:jc w:val="both"/>
        <w:rPr>
          <w:rFonts w:ascii="Arial" w:hAnsi="Arial" w:cs="Arial"/>
          <w:sz w:val="22"/>
          <w:szCs w:val="22"/>
        </w:rPr>
      </w:pPr>
      <w:r w:rsidRPr="007C6A4F">
        <w:rPr>
          <w:rFonts w:ascii="Arial" w:hAnsi="Arial" w:cs="Arial"/>
          <w:sz w:val="22"/>
          <w:szCs w:val="22"/>
        </w:rPr>
        <w:t xml:space="preserve">La réalisation de </w:t>
      </w:r>
      <w:r w:rsidR="00D60BA0" w:rsidRPr="007C6A4F">
        <w:rPr>
          <w:rFonts w:ascii="Arial" w:hAnsi="Arial" w:cs="Arial"/>
          <w:sz w:val="22"/>
          <w:szCs w:val="22"/>
        </w:rPr>
        <w:t>pré-</w:t>
      </w:r>
      <w:r w:rsidR="00A77790" w:rsidRPr="007C6A4F">
        <w:rPr>
          <w:rFonts w:ascii="Arial" w:hAnsi="Arial" w:cs="Arial"/>
          <w:sz w:val="22"/>
          <w:szCs w:val="22"/>
        </w:rPr>
        <w:t>audits</w:t>
      </w:r>
      <w:r w:rsidRPr="007C6A4F">
        <w:rPr>
          <w:rFonts w:ascii="Arial" w:hAnsi="Arial" w:cs="Arial"/>
          <w:sz w:val="22"/>
          <w:szCs w:val="22"/>
        </w:rPr>
        <w:t xml:space="preserve"> ne fait pas partie du processus de certification, toutefois</w:t>
      </w:r>
      <w:r w:rsidR="00D60BA0" w:rsidRPr="007C6A4F">
        <w:rPr>
          <w:rFonts w:ascii="Arial" w:hAnsi="Arial" w:cs="Arial"/>
          <w:sz w:val="22"/>
          <w:szCs w:val="22"/>
        </w:rPr>
        <w:t xml:space="preserve"> BCS</w:t>
      </w:r>
      <w:r w:rsidRPr="007C6A4F">
        <w:rPr>
          <w:rFonts w:ascii="Arial" w:hAnsi="Arial" w:cs="Arial"/>
          <w:sz w:val="22"/>
          <w:szCs w:val="22"/>
        </w:rPr>
        <w:t xml:space="preserve">  peut</w:t>
      </w:r>
      <w:r w:rsidR="00AD2592" w:rsidRPr="007C6A4F">
        <w:rPr>
          <w:rFonts w:ascii="Arial" w:hAnsi="Arial" w:cs="Arial"/>
          <w:sz w:val="22"/>
          <w:szCs w:val="22"/>
        </w:rPr>
        <w:t xml:space="preserve"> les réaliser à la demande des e</w:t>
      </w:r>
      <w:r w:rsidRPr="007C6A4F">
        <w:rPr>
          <w:rFonts w:ascii="Arial" w:hAnsi="Arial" w:cs="Arial"/>
          <w:sz w:val="22"/>
          <w:szCs w:val="22"/>
        </w:rPr>
        <w:t>ntreprises. Ces évaluations ont pour objet de f</w:t>
      </w:r>
      <w:r w:rsidR="009F314E">
        <w:rPr>
          <w:rFonts w:ascii="Arial" w:hAnsi="Arial" w:cs="Arial"/>
          <w:sz w:val="22"/>
          <w:szCs w:val="22"/>
        </w:rPr>
        <w:t xml:space="preserve">aire un état du système Qualité </w:t>
      </w:r>
      <w:r w:rsidR="00AD2592" w:rsidRPr="007C6A4F">
        <w:rPr>
          <w:rFonts w:ascii="Arial" w:hAnsi="Arial" w:cs="Arial"/>
          <w:sz w:val="22"/>
          <w:szCs w:val="22"/>
        </w:rPr>
        <w:t>de l’</w:t>
      </w:r>
      <w:r w:rsidR="00D00898">
        <w:rPr>
          <w:rFonts w:ascii="Arial" w:hAnsi="Arial" w:cs="Arial"/>
          <w:sz w:val="22"/>
          <w:szCs w:val="22"/>
        </w:rPr>
        <w:t>organisme</w:t>
      </w:r>
      <w:r w:rsidRPr="007C6A4F">
        <w:rPr>
          <w:rFonts w:ascii="Arial" w:hAnsi="Arial" w:cs="Arial"/>
          <w:sz w:val="22"/>
          <w:szCs w:val="22"/>
        </w:rPr>
        <w:t xml:space="preserve"> en identifiant les écarts existants avec la norme retenue. Ce ne sont en aucun cas des prestations de conseil. </w:t>
      </w:r>
    </w:p>
    <w:p w14:paraId="4B044953" w14:textId="7E7DC4A6" w:rsidR="009B1B54" w:rsidRDefault="009B1B54" w:rsidP="001034A2">
      <w:pPr>
        <w:jc w:val="both"/>
        <w:rPr>
          <w:rFonts w:ascii="Arial" w:hAnsi="Arial" w:cs="Arial"/>
          <w:sz w:val="22"/>
          <w:szCs w:val="22"/>
        </w:rPr>
      </w:pPr>
    </w:p>
    <w:p w14:paraId="7BFA8363" w14:textId="77777777" w:rsidR="009B1B54" w:rsidRPr="002E45E2" w:rsidRDefault="009B1B54" w:rsidP="009B1B54">
      <w:pPr>
        <w:jc w:val="both"/>
        <w:rPr>
          <w:rFonts w:ascii="Arial" w:hAnsi="Arial" w:cs="Arial"/>
          <w:sz w:val="22"/>
          <w:szCs w:val="22"/>
          <w:highlight w:val="yellow"/>
        </w:rPr>
      </w:pPr>
      <w:r w:rsidRPr="002E45E2">
        <w:rPr>
          <w:rFonts w:ascii="Arial" w:hAnsi="Arial" w:cs="Arial"/>
          <w:sz w:val="22"/>
          <w:szCs w:val="22"/>
          <w:highlight w:val="yellow"/>
        </w:rPr>
        <w:t>Les activités de pré audits ou audits préliminaires réalisées par BCS Certification sont considérées comme ne compromettant pas l’impartialité du processus de certification dans la mesure où les conditions suivantes sont respectées :</w:t>
      </w:r>
    </w:p>
    <w:p w14:paraId="548F7A94"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les pré-audits n’ont d’autre but que d’effectuer une évaluation factuelle de l’état de préparation d’une entité au regard des critères de la certification recherchée, en décelant des écarts éventuels sans préconiser les solutions pour les résoudre, ni suivre leur résolution ;</w:t>
      </w:r>
    </w:p>
    <w:p w14:paraId="1F5E654C"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 xml:space="preserve"> l'activité de pré-audit est </w:t>
      </w:r>
      <w:r w:rsidRPr="002E45E2">
        <w:rPr>
          <w:rFonts w:ascii="Arial" w:hAnsi="Arial" w:cs="Arial"/>
          <w:b/>
          <w:sz w:val="22"/>
          <w:szCs w:val="22"/>
          <w:highlight w:val="yellow"/>
        </w:rPr>
        <w:t>réservée aux clients non encore certifiés</w:t>
      </w:r>
      <w:r w:rsidRPr="002E45E2">
        <w:rPr>
          <w:rFonts w:ascii="Arial" w:hAnsi="Arial" w:cs="Arial"/>
          <w:sz w:val="22"/>
          <w:szCs w:val="22"/>
          <w:highlight w:val="yellow"/>
        </w:rPr>
        <w:t xml:space="preserve"> (en demande de certification initiale pour une norme donnée ou en transition vers une nouvelle version d'une norme pour laquelle le client est certifié) ;</w:t>
      </w:r>
    </w:p>
    <w:p w14:paraId="0360CCCF"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les règles de pré-audit et la mission des auditeurs doivent être définies et compatibles avec les règles de déontologie de la certification ;</w:t>
      </w:r>
    </w:p>
    <w:p w14:paraId="339DDD85"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 xml:space="preserve"> les pré-audits doivent </w:t>
      </w:r>
      <w:r w:rsidRPr="002E45E2">
        <w:rPr>
          <w:rFonts w:ascii="Arial" w:hAnsi="Arial" w:cs="Arial"/>
          <w:b/>
          <w:sz w:val="22"/>
          <w:szCs w:val="22"/>
          <w:highlight w:val="yellow"/>
        </w:rPr>
        <w:t>être limités à une seule intervention par site et par domaine de certification avant un audit de certification par le même organisme de certification</w:t>
      </w:r>
      <w:r w:rsidRPr="002E45E2">
        <w:rPr>
          <w:rFonts w:ascii="Arial" w:hAnsi="Arial" w:cs="Arial"/>
          <w:sz w:val="22"/>
          <w:szCs w:val="22"/>
          <w:highlight w:val="yellow"/>
        </w:rPr>
        <w:t xml:space="preserve"> ;</w:t>
      </w:r>
    </w:p>
    <w:p w14:paraId="4A47F342"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 xml:space="preserve">pour les dispositifs de certification de systèmes de management, </w:t>
      </w:r>
      <w:r w:rsidRPr="002E45E2">
        <w:rPr>
          <w:rFonts w:ascii="Arial" w:hAnsi="Arial" w:cs="Arial"/>
          <w:b/>
          <w:sz w:val="22"/>
          <w:szCs w:val="22"/>
          <w:highlight w:val="yellow"/>
        </w:rPr>
        <w:t>la durée d’un pré audit doit être nettement inférieure à la durée prévue pour un audit initial de certification chez le même client. Une durée équivalente à celle prévue pour un audit de surveillance annuelle est acceptable.</w:t>
      </w:r>
      <w:r w:rsidRPr="002E45E2">
        <w:rPr>
          <w:rFonts w:ascii="Arial" w:hAnsi="Arial" w:cs="Arial"/>
          <w:sz w:val="22"/>
          <w:szCs w:val="22"/>
          <w:highlight w:val="yellow"/>
        </w:rPr>
        <w:t xml:space="preserve"> En corollaire, il doit être clair pour le client que le pré audit ne saurait constituer une évaluation exhaustive de son système qualité ;</w:t>
      </w:r>
    </w:p>
    <w:p w14:paraId="454C10CE" w14:textId="77777777" w:rsidR="009B1B54" w:rsidRPr="002E45E2" w:rsidRDefault="009B1B54" w:rsidP="009B1B54">
      <w:pPr>
        <w:pStyle w:val="Paragraphedeliste"/>
        <w:numPr>
          <w:ilvl w:val="0"/>
          <w:numId w:val="16"/>
        </w:numPr>
        <w:jc w:val="both"/>
        <w:rPr>
          <w:rFonts w:ascii="Arial" w:hAnsi="Arial" w:cs="Arial"/>
          <w:sz w:val="22"/>
          <w:szCs w:val="22"/>
          <w:highlight w:val="yellow"/>
        </w:rPr>
      </w:pPr>
      <w:r w:rsidRPr="002E45E2">
        <w:rPr>
          <w:rFonts w:ascii="Arial" w:hAnsi="Arial" w:cs="Arial"/>
          <w:sz w:val="22"/>
          <w:szCs w:val="22"/>
          <w:highlight w:val="yellow"/>
        </w:rPr>
        <w:t>tout pré-audit doit donner lieu à un compte-rendu écrit (par exemple rapport), adressé au client et une copie conservée par l’organisme, consultable lors des évaluations du COFRAC et permettant de s’assurer que les intervenants ne se sont pas écartés de leur mission d’évaluation ; il n’y a aucune action de la part de BCS Certification après la remise du rapport de pré-audit</w:t>
      </w:r>
    </w:p>
    <w:p w14:paraId="39EE09CB" w14:textId="77777777" w:rsidR="009B1B54" w:rsidRPr="007C6A4F" w:rsidRDefault="009B1B54" w:rsidP="001034A2">
      <w:pPr>
        <w:jc w:val="both"/>
        <w:rPr>
          <w:rFonts w:ascii="Arial" w:hAnsi="Arial" w:cs="Arial"/>
          <w:sz w:val="22"/>
          <w:szCs w:val="22"/>
        </w:rPr>
      </w:pPr>
    </w:p>
    <w:p w14:paraId="6CB78542" w14:textId="77777777" w:rsidR="001034A2" w:rsidRPr="007C6A4F" w:rsidRDefault="001034A2" w:rsidP="001034A2">
      <w:pPr>
        <w:jc w:val="both"/>
        <w:rPr>
          <w:rFonts w:ascii="Arial" w:hAnsi="Arial" w:cs="Arial"/>
          <w:sz w:val="22"/>
          <w:szCs w:val="22"/>
        </w:rPr>
      </w:pPr>
    </w:p>
    <w:p w14:paraId="57802EA9" w14:textId="77777777" w:rsidR="009A24E5" w:rsidRDefault="009A24E5" w:rsidP="001034A2">
      <w:pPr>
        <w:pStyle w:val="Titre1"/>
        <w:rPr>
          <w:rFonts w:cs="Arial"/>
        </w:rPr>
      </w:pPr>
      <w:bookmarkStart w:id="15" w:name="_LA_REVUE_DOCUMENTAIRE"/>
      <w:bookmarkStart w:id="16" w:name="_AUDIT_ETAPE_1"/>
      <w:bookmarkStart w:id="17" w:name="_Toc254362905"/>
      <w:bookmarkStart w:id="18" w:name="_Toc536084000"/>
      <w:bookmarkEnd w:id="15"/>
      <w:bookmarkEnd w:id="16"/>
      <w:r w:rsidRPr="007C6A4F">
        <w:rPr>
          <w:rFonts w:cs="Arial"/>
        </w:rPr>
        <w:t>AUDIT INITIAL</w:t>
      </w:r>
      <w:bookmarkEnd w:id="17"/>
      <w:bookmarkEnd w:id="18"/>
      <w:r w:rsidRPr="007C6A4F">
        <w:rPr>
          <w:rFonts w:cs="Arial"/>
        </w:rPr>
        <w:t xml:space="preserve"> </w:t>
      </w:r>
    </w:p>
    <w:p w14:paraId="3668C546" w14:textId="77777777" w:rsidR="00AE6493" w:rsidRDefault="00AE6493" w:rsidP="00AE6493"/>
    <w:p w14:paraId="6C64E99D" w14:textId="42D10135" w:rsidR="00AE6493" w:rsidRPr="00AE6493" w:rsidRDefault="00AE6493" w:rsidP="00AE6493">
      <w:pPr>
        <w:rPr>
          <w:rFonts w:ascii="Arial" w:hAnsi="Arial" w:cs="Arial"/>
          <w:sz w:val="22"/>
        </w:rPr>
      </w:pPr>
      <w:r w:rsidRPr="00C868D8">
        <w:rPr>
          <w:rFonts w:ascii="Arial" w:hAnsi="Arial" w:cs="Arial"/>
          <w:sz w:val="22"/>
        </w:rPr>
        <w:t>L’auditeur rendra compte des constats au sein du rapport d’audit et d’éventuelles fiches d’écart (non-conformité).</w:t>
      </w:r>
    </w:p>
    <w:p w14:paraId="62C97C93" w14:textId="77777777" w:rsidR="00B630E8" w:rsidRDefault="00B630E8" w:rsidP="00B630E8"/>
    <w:p w14:paraId="66BD0092" w14:textId="3F9F5DC8" w:rsidR="00B630E8" w:rsidRDefault="00B630E8" w:rsidP="00B630E8">
      <w:pPr>
        <w:widowControl w:val="0"/>
        <w:autoSpaceDE w:val="0"/>
        <w:autoSpaceDN w:val="0"/>
        <w:adjustRightInd w:val="0"/>
        <w:rPr>
          <w:rFonts w:ascii="Arial" w:hAnsi="Arial" w:cs="Arial"/>
          <w:sz w:val="22"/>
        </w:rPr>
      </w:pPr>
      <w:r w:rsidRPr="00B630E8">
        <w:rPr>
          <w:rFonts w:ascii="Arial" w:hAnsi="Arial" w:cs="Arial"/>
          <w:sz w:val="22"/>
        </w:rPr>
        <w:t>L'audit</w:t>
      </w:r>
      <w:r w:rsidR="00836340">
        <w:rPr>
          <w:rFonts w:ascii="Arial" w:hAnsi="Arial" w:cs="Arial"/>
          <w:sz w:val="22"/>
        </w:rPr>
        <w:t xml:space="preserve"> de certification initiale d'une certification Hyperbare comprend </w:t>
      </w:r>
      <w:r w:rsidR="00836340" w:rsidRPr="00836340">
        <w:rPr>
          <w:rFonts w:ascii="Arial" w:hAnsi="Arial" w:cs="Arial"/>
          <w:b/>
          <w:sz w:val="22"/>
        </w:rPr>
        <w:t>1</w:t>
      </w:r>
      <w:r w:rsidR="00836340">
        <w:rPr>
          <w:rFonts w:ascii="Arial" w:hAnsi="Arial" w:cs="Arial"/>
          <w:sz w:val="22"/>
        </w:rPr>
        <w:t xml:space="preserve"> </w:t>
      </w:r>
      <w:r w:rsidR="00836340" w:rsidRPr="00836340">
        <w:rPr>
          <w:rFonts w:ascii="Arial" w:hAnsi="Arial" w:cs="Arial"/>
          <w:b/>
          <w:sz w:val="22"/>
        </w:rPr>
        <w:t>volet</w:t>
      </w:r>
      <w:r w:rsidR="00836340">
        <w:rPr>
          <w:rFonts w:ascii="Arial" w:hAnsi="Arial" w:cs="Arial"/>
          <w:sz w:val="22"/>
        </w:rPr>
        <w:t xml:space="preserve"> documentaire </w:t>
      </w:r>
      <w:r w:rsidR="00902277">
        <w:rPr>
          <w:rFonts w:ascii="Arial" w:hAnsi="Arial" w:cs="Arial"/>
          <w:sz w:val="22"/>
        </w:rPr>
        <w:t xml:space="preserve">réalisé sur le site de l’entreprise </w:t>
      </w:r>
      <w:r w:rsidR="00836340">
        <w:rPr>
          <w:rFonts w:ascii="Arial" w:hAnsi="Arial" w:cs="Arial"/>
          <w:sz w:val="22"/>
        </w:rPr>
        <w:t xml:space="preserve">pour la certification des entreprises et </w:t>
      </w:r>
      <w:r w:rsidR="00836340" w:rsidRPr="00836340">
        <w:rPr>
          <w:rFonts w:ascii="Arial" w:hAnsi="Arial" w:cs="Arial"/>
          <w:b/>
          <w:sz w:val="22"/>
        </w:rPr>
        <w:t>2</w:t>
      </w:r>
      <w:r w:rsidR="00836340">
        <w:rPr>
          <w:rFonts w:ascii="Arial" w:hAnsi="Arial" w:cs="Arial"/>
          <w:b/>
          <w:sz w:val="22"/>
        </w:rPr>
        <w:t xml:space="preserve"> volets </w:t>
      </w:r>
      <w:r w:rsidR="00836340">
        <w:rPr>
          <w:rFonts w:ascii="Arial" w:hAnsi="Arial" w:cs="Arial"/>
          <w:sz w:val="22"/>
        </w:rPr>
        <w:t xml:space="preserve">(« documentaire » et « complémentaire en présence de stagiaires ») pour la certification des organismes de formation. </w:t>
      </w:r>
    </w:p>
    <w:p w14:paraId="07493800" w14:textId="77777777" w:rsidR="00D1702F" w:rsidRDefault="00D1702F" w:rsidP="00B630E8">
      <w:pPr>
        <w:widowControl w:val="0"/>
        <w:autoSpaceDE w:val="0"/>
        <w:autoSpaceDN w:val="0"/>
        <w:adjustRightInd w:val="0"/>
        <w:rPr>
          <w:rFonts w:ascii="Arial" w:hAnsi="Arial" w:cs="Arial"/>
          <w:sz w:val="22"/>
        </w:rPr>
      </w:pPr>
    </w:p>
    <w:p w14:paraId="4447C550" w14:textId="77777777" w:rsidR="00836340" w:rsidRDefault="00836340" w:rsidP="008C29AC">
      <w:pPr>
        <w:pStyle w:val="Paragraphedeliste"/>
        <w:numPr>
          <w:ilvl w:val="0"/>
          <w:numId w:val="18"/>
        </w:numPr>
        <w:rPr>
          <w:rFonts w:ascii="Arial" w:hAnsi="Arial" w:cs="Arial"/>
          <w:b/>
          <w:color w:val="000000"/>
          <w:sz w:val="22"/>
          <w:szCs w:val="22"/>
          <w:u w:val="single"/>
        </w:rPr>
      </w:pPr>
      <w:r w:rsidRPr="00533F88">
        <w:rPr>
          <w:rFonts w:ascii="Arial" w:hAnsi="Arial" w:cs="Arial"/>
          <w:b/>
          <w:color w:val="000000"/>
          <w:sz w:val="22"/>
          <w:szCs w:val="22"/>
          <w:u w:val="single"/>
        </w:rPr>
        <w:t>Pour la certification des entreprises</w:t>
      </w:r>
      <w:r w:rsidRPr="00533F88">
        <w:rPr>
          <w:rFonts w:ascii="Arial" w:hAnsi="Arial" w:cs="Arial"/>
          <w:b/>
          <w:color w:val="000000"/>
          <w:sz w:val="22"/>
          <w:szCs w:val="22"/>
        </w:rPr>
        <w:t> :</w:t>
      </w:r>
      <w:r w:rsidRPr="00533F88">
        <w:rPr>
          <w:rFonts w:ascii="Arial" w:hAnsi="Arial" w:cs="Arial"/>
          <w:b/>
          <w:color w:val="000000"/>
          <w:sz w:val="22"/>
          <w:szCs w:val="22"/>
          <w:u w:val="single"/>
        </w:rPr>
        <w:t xml:space="preserve"> </w:t>
      </w:r>
    </w:p>
    <w:p w14:paraId="483730C4" w14:textId="77777777" w:rsidR="00FC353D" w:rsidRDefault="00FC353D" w:rsidP="00FC353D">
      <w:pPr>
        <w:rPr>
          <w:rFonts w:ascii="Arial" w:hAnsi="Arial" w:cs="Arial"/>
          <w:b/>
          <w:color w:val="000000"/>
          <w:sz w:val="22"/>
          <w:szCs w:val="22"/>
          <w:u w:val="single"/>
        </w:rPr>
      </w:pPr>
    </w:p>
    <w:p w14:paraId="00618DBA" w14:textId="77777777" w:rsidR="00FC353D" w:rsidRPr="00FC353D" w:rsidRDefault="00FC353D" w:rsidP="00946297">
      <w:pPr>
        <w:jc w:val="both"/>
        <w:rPr>
          <w:rFonts w:ascii="Arial" w:hAnsi="Arial" w:cs="Arial"/>
          <w:sz w:val="22"/>
        </w:rPr>
      </w:pPr>
      <w:r w:rsidRPr="00FC353D">
        <w:rPr>
          <w:rFonts w:ascii="Arial" w:hAnsi="Arial" w:cs="Arial"/>
          <w:sz w:val="22"/>
        </w:rPr>
        <w:t xml:space="preserve">La durée de l’audit documentaire, ainsi que celle de l’audit chantier est comprise entre </w:t>
      </w:r>
      <w:r w:rsidRPr="00FC353D">
        <w:rPr>
          <w:rFonts w:ascii="Arial" w:hAnsi="Arial" w:cs="Arial"/>
          <w:b/>
          <w:sz w:val="22"/>
        </w:rPr>
        <w:t>1 et 3 jours</w:t>
      </w:r>
      <w:r w:rsidRPr="00FC353D">
        <w:rPr>
          <w:rFonts w:ascii="Arial" w:hAnsi="Arial" w:cs="Arial"/>
          <w:sz w:val="22"/>
        </w:rPr>
        <w:t xml:space="preserve">.  </w:t>
      </w:r>
    </w:p>
    <w:p w14:paraId="3986BB7D" w14:textId="2D491954" w:rsidR="00FC353D" w:rsidRPr="00E91104" w:rsidRDefault="004F393A" w:rsidP="00946297">
      <w:pPr>
        <w:jc w:val="both"/>
      </w:pPr>
      <w:r>
        <w:rPr>
          <w:rFonts w:ascii="Arial" w:hAnsi="Arial" w:cs="Arial"/>
          <w:sz w:val="22"/>
        </w:rPr>
        <w:t>BCS Certification</w:t>
      </w:r>
      <w:r w:rsidR="00FC353D" w:rsidRPr="00FC353D">
        <w:rPr>
          <w:rFonts w:ascii="Arial" w:hAnsi="Arial" w:cs="Arial"/>
          <w:sz w:val="22"/>
        </w:rPr>
        <w:t xml:space="preserve"> détermine la durée d’audit adaptée en fonction du nombre de salariés exposés au risque hyperbare par l’entreprise dans ce secteur</w:t>
      </w:r>
      <w:r w:rsidR="00FC353D">
        <w:t xml:space="preserve">. </w:t>
      </w:r>
    </w:p>
    <w:p w14:paraId="1069770A" w14:textId="77777777" w:rsidR="00836340" w:rsidRPr="00533F88" w:rsidRDefault="00836340" w:rsidP="00946297">
      <w:pPr>
        <w:pStyle w:val="Paragraphedeliste"/>
        <w:jc w:val="both"/>
        <w:rPr>
          <w:rFonts w:ascii="Arial" w:hAnsi="Arial" w:cs="Arial"/>
          <w:b/>
          <w:color w:val="000000"/>
          <w:sz w:val="22"/>
          <w:szCs w:val="22"/>
          <w:u w:val="single"/>
        </w:rPr>
      </w:pPr>
    </w:p>
    <w:p w14:paraId="41EC1934" w14:textId="7662CE76" w:rsidR="00B630E8" w:rsidRDefault="00836340" w:rsidP="00946297">
      <w:pPr>
        <w:widowControl w:val="0"/>
        <w:autoSpaceDE w:val="0"/>
        <w:autoSpaceDN w:val="0"/>
        <w:adjustRightInd w:val="0"/>
        <w:jc w:val="both"/>
        <w:rPr>
          <w:rFonts w:ascii="Arial" w:hAnsi="Arial" w:cs="Arial"/>
          <w:sz w:val="22"/>
        </w:rPr>
      </w:pPr>
      <w:r>
        <w:rPr>
          <w:rFonts w:ascii="Arial" w:hAnsi="Arial" w:cs="Arial"/>
          <w:sz w:val="22"/>
        </w:rPr>
        <w:t xml:space="preserve">Le volet documentaire </w:t>
      </w:r>
      <w:r w:rsidR="00B630E8" w:rsidRPr="00B630E8">
        <w:rPr>
          <w:rFonts w:ascii="Arial" w:hAnsi="Arial" w:cs="Arial"/>
          <w:sz w:val="22"/>
        </w:rPr>
        <w:t xml:space="preserve">doit être réalisé </w:t>
      </w:r>
      <w:r>
        <w:rPr>
          <w:rFonts w:ascii="Arial" w:hAnsi="Arial" w:cs="Arial"/>
          <w:sz w:val="22"/>
        </w:rPr>
        <w:t>sur le site de l’entreprise</w:t>
      </w:r>
      <w:r w:rsidR="00B630E8">
        <w:rPr>
          <w:rFonts w:ascii="Arial" w:hAnsi="Arial" w:cs="Arial"/>
          <w:sz w:val="22"/>
        </w:rPr>
        <w:t> :</w:t>
      </w:r>
    </w:p>
    <w:p w14:paraId="07F65556" w14:textId="77777777" w:rsidR="00B630E8" w:rsidRPr="00B630E8" w:rsidRDefault="00B630E8" w:rsidP="00946297">
      <w:pPr>
        <w:widowControl w:val="0"/>
        <w:autoSpaceDE w:val="0"/>
        <w:autoSpaceDN w:val="0"/>
        <w:adjustRightInd w:val="0"/>
        <w:jc w:val="both"/>
        <w:rPr>
          <w:rFonts w:ascii="Arial" w:hAnsi="Arial" w:cs="Arial"/>
          <w:sz w:val="22"/>
        </w:rPr>
      </w:pPr>
    </w:p>
    <w:p w14:paraId="57C3C41C" w14:textId="5B90DB41" w:rsidR="00971E0D" w:rsidRDefault="002A470A" w:rsidP="00946297">
      <w:pPr>
        <w:jc w:val="both"/>
        <w:rPr>
          <w:rFonts w:ascii="Arial" w:hAnsi="Arial" w:cs="Arial"/>
          <w:sz w:val="22"/>
        </w:rPr>
      </w:pPr>
      <w:r w:rsidRPr="002A470A">
        <w:rPr>
          <w:rFonts w:ascii="Arial" w:hAnsi="Arial" w:cs="Arial"/>
          <w:sz w:val="22"/>
        </w:rPr>
        <w:lastRenderedPageBreak/>
        <w:t>Il est planifié en concertation avec l’entreprise. Jusqu'à l'obtention de sa certification, l’entreprise n'est pas autorisée à réaliser des travaux.</w:t>
      </w:r>
    </w:p>
    <w:p w14:paraId="272A12A3" w14:textId="77777777" w:rsidR="00B41574" w:rsidRDefault="00B41574" w:rsidP="00946297">
      <w:pPr>
        <w:jc w:val="both"/>
        <w:rPr>
          <w:rFonts w:ascii="Arial" w:hAnsi="Arial" w:cs="Arial"/>
          <w:sz w:val="22"/>
        </w:rPr>
      </w:pPr>
    </w:p>
    <w:p w14:paraId="7D20C0AB" w14:textId="2421DEFE" w:rsidR="00B41574" w:rsidRPr="00B41574" w:rsidRDefault="00B41574" w:rsidP="00B41574">
      <w:pPr>
        <w:ind w:left="360"/>
        <w:rPr>
          <w:rFonts w:ascii="Arial" w:hAnsi="Arial" w:cs="Arial"/>
          <w:b/>
          <w:sz w:val="22"/>
          <w:u w:val="single"/>
        </w:rPr>
      </w:pPr>
      <w:r w:rsidRPr="00B41574">
        <w:rPr>
          <w:rFonts w:ascii="Arial" w:hAnsi="Arial" w:cs="Arial"/>
          <w:b/>
          <w:sz w:val="22"/>
          <w:u w:val="single"/>
        </w:rPr>
        <w:t>Audit sur site</w:t>
      </w:r>
      <w:r w:rsidRPr="00B41574">
        <w:rPr>
          <w:rFonts w:ascii="Arial" w:hAnsi="Arial" w:cs="Arial"/>
          <w:b/>
          <w:sz w:val="22"/>
        </w:rPr>
        <w:t> :</w:t>
      </w:r>
      <w:r>
        <w:rPr>
          <w:rFonts w:ascii="Arial" w:hAnsi="Arial" w:cs="Arial"/>
          <w:b/>
          <w:sz w:val="22"/>
          <w:u w:val="single"/>
        </w:rPr>
        <w:t xml:space="preserve"> </w:t>
      </w:r>
    </w:p>
    <w:p w14:paraId="6C8C4BB7" w14:textId="77777777" w:rsidR="00B41574" w:rsidRPr="002125CB" w:rsidRDefault="00B41574" w:rsidP="00B41574"/>
    <w:p w14:paraId="5D41A563" w14:textId="1F6DDC08" w:rsidR="00B41574" w:rsidRDefault="00B41574" w:rsidP="00946297">
      <w:pPr>
        <w:widowControl w:val="0"/>
        <w:autoSpaceDE w:val="0"/>
        <w:autoSpaceDN w:val="0"/>
        <w:adjustRightInd w:val="0"/>
        <w:jc w:val="both"/>
        <w:rPr>
          <w:rFonts w:ascii="Arial" w:hAnsi="Arial" w:cs="Arial"/>
          <w:sz w:val="22"/>
        </w:rPr>
      </w:pPr>
      <w:r w:rsidRPr="00B41574">
        <w:rPr>
          <w:rFonts w:ascii="Arial" w:hAnsi="Arial" w:cs="Arial"/>
          <w:sz w:val="22"/>
        </w:rPr>
        <w:t>Celui-ci, réalisé à l’occasion de l’audit initial, de l’audit de surveillance et de l’audit de renouvellement est réalisé sur le site d</w:t>
      </w:r>
      <w:r w:rsidR="00946297">
        <w:rPr>
          <w:rFonts w:ascii="Arial" w:hAnsi="Arial" w:cs="Arial"/>
          <w:sz w:val="22"/>
        </w:rPr>
        <w:t>e l’entreprise où l’organisation visée est</w:t>
      </w:r>
      <w:r w:rsidRPr="00B41574">
        <w:rPr>
          <w:rFonts w:ascii="Arial" w:hAnsi="Arial" w:cs="Arial"/>
          <w:sz w:val="22"/>
        </w:rPr>
        <w:t xml:space="preserve"> portée, à savoir, le site principal de l’activité de l’entreprise ou son siège social. Hormis le cas des primo accédants qui ne pourraient pas justifier d’une activité suffisante, cet audit comprend un audit documentaire incluant le suivi</w:t>
      </w:r>
      <w:r w:rsidR="00946297">
        <w:rPr>
          <w:rFonts w:ascii="Arial" w:hAnsi="Arial" w:cs="Arial"/>
          <w:sz w:val="22"/>
        </w:rPr>
        <w:t xml:space="preserve"> de </w:t>
      </w:r>
      <w:r w:rsidR="00946297" w:rsidRPr="00946297">
        <w:rPr>
          <w:rFonts w:ascii="Arial" w:hAnsi="Arial" w:cs="Arial"/>
          <w:b/>
          <w:sz w:val="22"/>
          <w:u w:val="single"/>
        </w:rPr>
        <w:t xml:space="preserve">5 </w:t>
      </w:r>
      <w:r w:rsidRPr="00946297">
        <w:rPr>
          <w:rFonts w:ascii="Arial" w:hAnsi="Arial" w:cs="Arial"/>
          <w:b/>
          <w:sz w:val="22"/>
          <w:u w:val="single"/>
        </w:rPr>
        <w:t>chantiers hyperbares antérieurs</w:t>
      </w:r>
      <w:r w:rsidRPr="00B41574">
        <w:rPr>
          <w:rFonts w:ascii="Arial" w:hAnsi="Arial" w:cs="Arial"/>
          <w:sz w:val="22"/>
        </w:rPr>
        <w:t xml:space="preserve">. </w:t>
      </w:r>
    </w:p>
    <w:p w14:paraId="05411A85" w14:textId="77777777" w:rsidR="007A69EA" w:rsidRPr="00B41574" w:rsidRDefault="007A69EA" w:rsidP="00946297">
      <w:pPr>
        <w:widowControl w:val="0"/>
        <w:autoSpaceDE w:val="0"/>
        <w:autoSpaceDN w:val="0"/>
        <w:adjustRightInd w:val="0"/>
        <w:jc w:val="both"/>
        <w:rPr>
          <w:rFonts w:ascii="Arial" w:hAnsi="Arial" w:cs="Arial"/>
          <w:sz w:val="22"/>
        </w:rPr>
      </w:pPr>
    </w:p>
    <w:p w14:paraId="3A72B52F" w14:textId="77777777" w:rsidR="00B41574" w:rsidRDefault="00B41574" w:rsidP="00946297">
      <w:pPr>
        <w:widowControl w:val="0"/>
        <w:autoSpaceDE w:val="0"/>
        <w:autoSpaceDN w:val="0"/>
        <w:adjustRightInd w:val="0"/>
        <w:jc w:val="both"/>
        <w:rPr>
          <w:rFonts w:ascii="Arial" w:hAnsi="Arial" w:cs="Arial"/>
          <w:sz w:val="22"/>
        </w:rPr>
      </w:pPr>
      <w:r w:rsidRPr="00B41574">
        <w:rPr>
          <w:rFonts w:ascii="Arial" w:hAnsi="Arial" w:cs="Arial"/>
          <w:sz w:val="22"/>
        </w:rPr>
        <w:t xml:space="preserve">Ce suivi porte sur le contrôle du matériel, le respect des procédures mentionnées dans le manuel de sécurité hyperbare, l’aptitude et la qualification des travailleurs présents. </w:t>
      </w:r>
    </w:p>
    <w:p w14:paraId="75C4A828" w14:textId="77777777" w:rsidR="00AC08D6" w:rsidRPr="00E44D5C" w:rsidRDefault="00AC08D6" w:rsidP="00946297">
      <w:pPr>
        <w:widowControl w:val="0"/>
        <w:autoSpaceDE w:val="0"/>
        <w:autoSpaceDN w:val="0"/>
        <w:adjustRightInd w:val="0"/>
        <w:jc w:val="both"/>
        <w:rPr>
          <w:i/>
          <w:iCs/>
          <w:sz w:val="21"/>
          <w:szCs w:val="21"/>
        </w:rPr>
      </w:pPr>
    </w:p>
    <w:p w14:paraId="1473EA7D" w14:textId="1E84E991" w:rsidR="00AC08D6" w:rsidRPr="00AC08D6" w:rsidRDefault="00AC08D6" w:rsidP="00946297">
      <w:pPr>
        <w:widowControl w:val="0"/>
        <w:autoSpaceDE w:val="0"/>
        <w:autoSpaceDN w:val="0"/>
        <w:adjustRightInd w:val="0"/>
        <w:jc w:val="both"/>
        <w:rPr>
          <w:rFonts w:ascii="Arial" w:hAnsi="Arial" w:cs="Arial"/>
          <w:sz w:val="22"/>
        </w:rPr>
      </w:pPr>
      <w:r w:rsidRPr="00AC08D6">
        <w:rPr>
          <w:rFonts w:ascii="Arial" w:hAnsi="Arial" w:cs="Arial"/>
          <w:sz w:val="22"/>
        </w:rPr>
        <w:t>CAS D’UNE ENTREPRISE MULTI SITES OU D’UN GROUPE</w:t>
      </w:r>
    </w:p>
    <w:p w14:paraId="3DF77CE0" w14:textId="77777777" w:rsidR="00AC08D6" w:rsidRPr="00AC08D6" w:rsidRDefault="00AC08D6" w:rsidP="00946297">
      <w:pPr>
        <w:widowControl w:val="0"/>
        <w:autoSpaceDE w:val="0"/>
        <w:autoSpaceDN w:val="0"/>
        <w:adjustRightInd w:val="0"/>
        <w:jc w:val="both"/>
        <w:rPr>
          <w:rFonts w:ascii="Arial" w:hAnsi="Arial" w:cs="Arial"/>
          <w:sz w:val="22"/>
        </w:rPr>
      </w:pPr>
    </w:p>
    <w:p w14:paraId="1C305E27" w14:textId="654AD751" w:rsidR="00AC08D6" w:rsidRDefault="00AC08D6" w:rsidP="00AC08D6">
      <w:pPr>
        <w:widowControl w:val="0"/>
        <w:autoSpaceDE w:val="0"/>
        <w:autoSpaceDN w:val="0"/>
        <w:adjustRightInd w:val="0"/>
        <w:rPr>
          <w:rFonts w:ascii="Arial" w:hAnsi="Arial" w:cs="Arial"/>
          <w:sz w:val="22"/>
        </w:rPr>
      </w:pPr>
      <w:r w:rsidRPr="00AC08D6">
        <w:rPr>
          <w:rFonts w:ascii="Arial" w:hAnsi="Arial" w:cs="Arial"/>
          <w:sz w:val="22"/>
        </w:rPr>
        <w:t xml:space="preserve">Dans le cas d’une entreprise multi-sites ou d’un groupe, </w:t>
      </w:r>
      <w:r w:rsidR="004F393A">
        <w:rPr>
          <w:rFonts w:ascii="Arial" w:hAnsi="Arial" w:cs="Arial"/>
          <w:sz w:val="22"/>
        </w:rPr>
        <w:t>BCS Certification</w:t>
      </w:r>
      <w:r w:rsidRPr="00AC08D6">
        <w:rPr>
          <w:rFonts w:ascii="Arial" w:hAnsi="Arial" w:cs="Arial"/>
          <w:sz w:val="22"/>
        </w:rPr>
        <w:t xml:space="preserve"> s’appuie sur le document IAF MD1 pour déterminer les définitions à prendre en compte, les conditions de délivrance de la certification, selon l’organisation, par établissement ou pour toute l’entreprise et les règles d’échantillonnage à appliquer. </w:t>
      </w:r>
    </w:p>
    <w:p w14:paraId="35069193" w14:textId="5DA652CD" w:rsidR="00AC08D6" w:rsidRPr="00AC08D6" w:rsidRDefault="00AC08D6" w:rsidP="00AC08D6">
      <w:pPr>
        <w:widowControl w:val="0"/>
        <w:autoSpaceDE w:val="0"/>
        <w:autoSpaceDN w:val="0"/>
        <w:adjustRightInd w:val="0"/>
        <w:rPr>
          <w:rFonts w:ascii="Arial" w:hAnsi="Arial" w:cs="Arial"/>
          <w:sz w:val="22"/>
        </w:rPr>
      </w:pPr>
      <w:r w:rsidRPr="00AC08D6">
        <w:rPr>
          <w:rFonts w:ascii="Arial" w:hAnsi="Arial" w:cs="Arial"/>
          <w:sz w:val="22"/>
        </w:rPr>
        <w:t xml:space="preserve">La durée des audits de cette entreprise est déterminée par </w:t>
      </w:r>
      <w:r w:rsidR="004F393A">
        <w:rPr>
          <w:rFonts w:ascii="Arial" w:hAnsi="Arial" w:cs="Arial"/>
          <w:sz w:val="22"/>
        </w:rPr>
        <w:t>BCS Certification</w:t>
      </w:r>
      <w:r w:rsidRPr="00AC08D6">
        <w:rPr>
          <w:rFonts w:ascii="Arial" w:hAnsi="Arial" w:cs="Arial"/>
          <w:sz w:val="22"/>
        </w:rPr>
        <w:t xml:space="preserve"> qui prend en compte le nombre et la dimension des sites.</w:t>
      </w:r>
    </w:p>
    <w:p w14:paraId="03E63040" w14:textId="7265C9FA" w:rsidR="00552D07" w:rsidRPr="00AC08D6" w:rsidRDefault="00AC08D6" w:rsidP="00AC08D6">
      <w:pPr>
        <w:widowControl w:val="0"/>
        <w:autoSpaceDE w:val="0"/>
        <w:autoSpaceDN w:val="0"/>
        <w:adjustRightInd w:val="0"/>
        <w:rPr>
          <w:rFonts w:ascii="Arial" w:hAnsi="Arial" w:cs="Arial"/>
          <w:sz w:val="22"/>
        </w:rPr>
      </w:pPr>
      <w:r w:rsidRPr="00AC08D6">
        <w:rPr>
          <w:rFonts w:ascii="Arial" w:hAnsi="Arial" w:cs="Arial"/>
          <w:sz w:val="22"/>
        </w:rPr>
        <w:t xml:space="preserve">La durée des audits de cette entreprise est déterminée par </w:t>
      </w:r>
      <w:r w:rsidR="004F393A">
        <w:rPr>
          <w:rFonts w:ascii="Arial" w:hAnsi="Arial" w:cs="Arial"/>
          <w:sz w:val="22"/>
        </w:rPr>
        <w:t>BCS Certification</w:t>
      </w:r>
      <w:r w:rsidRPr="00AC08D6">
        <w:rPr>
          <w:rFonts w:ascii="Arial" w:hAnsi="Arial" w:cs="Arial"/>
          <w:sz w:val="22"/>
        </w:rPr>
        <w:t xml:space="preserve"> qui prend en compte le nombre et la dimension des sites.</w:t>
      </w:r>
    </w:p>
    <w:p w14:paraId="6D9E563E" w14:textId="77777777" w:rsidR="002A470A" w:rsidRPr="00AC08D6" w:rsidRDefault="002A470A" w:rsidP="001034A2">
      <w:pPr>
        <w:jc w:val="both"/>
        <w:rPr>
          <w:rFonts w:ascii="Arial" w:hAnsi="Arial" w:cs="Arial"/>
          <w:sz w:val="22"/>
        </w:rPr>
      </w:pPr>
    </w:p>
    <w:p w14:paraId="44EB23B0" w14:textId="77777777" w:rsidR="002A470A" w:rsidRDefault="002A470A" w:rsidP="008C29AC">
      <w:pPr>
        <w:pStyle w:val="Paragraphedeliste"/>
        <w:numPr>
          <w:ilvl w:val="0"/>
          <w:numId w:val="18"/>
        </w:numPr>
        <w:rPr>
          <w:rFonts w:ascii="Arial" w:hAnsi="Arial" w:cs="Arial"/>
          <w:b/>
          <w:color w:val="000000"/>
          <w:sz w:val="22"/>
          <w:szCs w:val="22"/>
        </w:rPr>
      </w:pPr>
      <w:r w:rsidRPr="00533F88">
        <w:rPr>
          <w:rFonts w:ascii="Arial" w:hAnsi="Arial" w:cs="Arial"/>
          <w:b/>
          <w:color w:val="000000"/>
          <w:sz w:val="22"/>
          <w:szCs w:val="22"/>
          <w:u w:val="single"/>
        </w:rPr>
        <w:t>Pour la certification des organismes de formation</w:t>
      </w:r>
      <w:r w:rsidRPr="00533F88">
        <w:rPr>
          <w:rFonts w:ascii="Arial" w:hAnsi="Arial" w:cs="Arial"/>
          <w:b/>
          <w:color w:val="000000"/>
          <w:sz w:val="22"/>
          <w:szCs w:val="22"/>
        </w:rPr>
        <w:t xml:space="preserve"> : </w:t>
      </w:r>
    </w:p>
    <w:p w14:paraId="797666E9" w14:textId="77777777" w:rsidR="00FC353D" w:rsidRDefault="00FC353D" w:rsidP="00FC353D">
      <w:pPr>
        <w:rPr>
          <w:rFonts w:ascii="Arial" w:hAnsi="Arial" w:cs="Arial"/>
          <w:b/>
          <w:color w:val="000000"/>
          <w:sz w:val="22"/>
          <w:szCs w:val="22"/>
        </w:rPr>
      </w:pPr>
    </w:p>
    <w:p w14:paraId="0537C96E" w14:textId="77777777" w:rsidR="00FC353D" w:rsidRPr="00836340" w:rsidRDefault="00FC353D" w:rsidP="00FC353D">
      <w:pPr>
        <w:widowControl w:val="0"/>
        <w:autoSpaceDE w:val="0"/>
        <w:autoSpaceDN w:val="0"/>
        <w:adjustRightInd w:val="0"/>
        <w:rPr>
          <w:rFonts w:ascii="Arial" w:hAnsi="Arial" w:cs="Arial"/>
          <w:sz w:val="22"/>
        </w:rPr>
      </w:pPr>
      <w:r>
        <w:rPr>
          <w:rFonts w:ascii="Arial" w:hAnsi="Arial" w:cs="Arial"/>
          <w:sz w:val="22"/>
        </w:rPr>
        <w:t xml:space="preserve">La durée maximale d’un audit est de </w:t>
      </w:r>
      <w:r w:rsidRPr="00D1702F">
        <w:rPr>
          <w:rFonts w:ascii="Arial" w:hAnsi="Arial" w:cs="Arial"/>
          <w:b/>
          <w:sz w:val="22"/>
        </w:rPr>
        <w:t>5 jours</w:t>
      </w:r>
      <w:r>
        <w:rPr>
          <w:rFonts w:ascii="Arial" w:hAnsi="Arial" w:cs="Arial"/>
          <w:sz w:val="22"/>
        </w:rPr>
        <w:t xml:space="preserve">. </w:t>
      </w:r>
    </w:p>
    <w:p w14:paraId="0BC4FA5F" w14:textId="77777777" w:rsidR="002A470A" w:rsidRDefault="002A470A" w:rsidP="002A470A">
      <w:pPr>
        <w:rPr>
          <w:rFonts w:ascii="Arial" w:hAnsi="Arial" w:cs="Arial"/>
          <w:b/>
          <w:color w:val="000000"/>
          <w:sz w:val="22"/>
          <w:szCs w:val="22"/>
        </w:rPr>
      </w:pPr>
    </w:p>
    <w:p w14:paraId="0B734F9A" w14:textId="02A95387" w:rsidR="002A470A" w:rsidRDefault="002A470A" w:rsidP="002A470A">
      <w:pPr>
        <w:rPr>
          <w:rFonts w:ascii="Arial" w:hAnsi="Arial" w:cs="Arial"/>
          <w:sz w:val="22"/>
        </w:rPr>
      </w:pPr>
      <w:r w:rsidRPr="002A470A">
        <w:rPr>
          <w:rFonts w:ascii="Arial" w:hAnsi="Arial" w:cs="Arial"/>
          <w:sz w:val="22"/>
        </w:rPr>
        <w:t>Le volet</w:t>
      </w:r>
      <w:r>
        <w:rPr>
          <w:rFonts w:ascii="Arial" w:hAnsi="Arial" w:cs="Arial"/>
          <w:sz w:val="22"/>
        </w:rPr>
        <w:t xml:space="preserve"> « documentaire » et le volet « complémentaire en présence de stagiaires » sont réalisés durant la première session de formation dispensée à des stagiaires, susceptible d’être couverte par le champ de la certification. </w:t>
      </w:r>
    </w:p>
    <w:p w14:paraId="5CC48219" w14:textId="77777777" w:rsidR="002A470A" w:rsidRDefault="002A470A" w:rsidP="002A470A">
      <w:pPr>
        <w:rPr>
          <w:rFonts w:ascii="Arial" w:hAnsi="Arial" w:cs="Arial"/>
          <w:sz w:val="22"/>
        </w:rPr>
      </w:pPr>
    </w:p>
    <w:p w14:paraId="4F8CD396" w14:textId="17AE4F2D" w:rsidR="002A470A" w:rsidRDefault="002A470A" w:rsidP="002A470A">
      <w:pPr>
        <w:jc w:val="both"/>
        <w:rPr>
          <w:rFonts w:ascii="Arial" w:hAnsi="Arial" w:cs="Arial"/>
          <w:sz w:val="22"/>
        </w:rPr>
      </w:pPr>
      <w:r w:rsidRPr="002A470A">
        <w:rPr>
          <w:rFonts w:ascii="Arial" w:hAnsi="Arial" w:cs="Arial"/>
          <w:sz w:val="22"/>
        </w:rPr>
        <w:t>Il est planifié e</w:t>
      </w:r>
      <w:r>
        <w:rPr>
          <w:rFonts w:ascii="Arial" w:hAnsi="Arial" w:cs="Arial"/>
          <w:sz w:val="22"/>
        </w:rPr>
        <w:t>n concertation avec l’organisme de formation</w:t>
      </w:r>
      <w:r w:rsidRPr="002A470A">
        <w:rPr>
          <w:rFonts w:ascii="Arial" w:hAnsi="Arial" w:cs="Arial"/>
          <w:sz w:val="22"/>
        </w:rPr>
        <w:t>. Jusqu'à l'obtention d</w:t>
      </w:r>
      <w:r>
        <w:rPr>
          <w:rFonts w:ascii="Arial" w:hAnsi="Arial" w:cs="Arial"/>
          <w:sz w:val="22"/>
        </w:rPr>
        <w:t>e sa certification, l’organisme de formation n'est pas autorisé</w:t>
      </w:r>
      <w:r w:rsidRPr="002A470A">
        <w:rPr>
          <w:rFonts w:ascii="Arial" w:hAnsi="Arial" w:cs="Arial"/>
          <w:sz w:val="22"/>
        </w:rPr>
        <w:t xml:space="preserve"> à </w:t>
      </w:r>
      <w:r>
        <w:rPr>
          <w:rFonts w:ascii="Arial" w:hAnsi="Arial" w:cs="Arial"/>
          <w:sz w:val="22"/>
        </w:rPr>
        <w:t xml:space="preserve">organiser d’autres sessions de formation. </w:t>
      </w:r>
    </w:p>
    <w:p w14:paraId="36D6A56D" w14:textId="77777777" w:rsidR="008D6902" w:rsidRDefault="008D6902" w:rsidP="002A470A">
      <w:pPr>
        <w:jc w:val="both"/>
        <w:rPr>
          <w:rFonts w:ascii="Arial" w:hAnsi="Arial" w:cs="Arial"/>
          <w:sz w:val="22"/>
        </w:rPr>
      </w:pPr>
    </w:p>
    <w:p w14:paraId="639514BF" w14:textId="0E42A4AA" w:rsidR="008D6902" w:rsidRDefault="008D6902" w:rsidP="002A470A">
      <w:pPr>
        <w:jc w:val="both"/>
        <w:rPr>
          <w:rFonts w:ascii="Arial" w:hAnsi="Arial" w:cs="Arial"/>
          <w:sz w:val="22"/>
        </w:rPr>
      </w:pPr>
      <w:r>
        <w:rPr>
          <w:rFonts w:ascii="Arial" w:hAnsi="Arial" w:cs="Arial"/>
          <w:sz w:val="22"/>
        </w:rPr>
        <w:t xml:space="preserve">Les volets « documentaire » et « complémentaire en présence de stagiaires » de l’audit initial peuvent être réalisés simultanément. </w:t>
      </w:r>
    </w:p>
    <w:p w14:paraId="79BFD64A" w14:textId="7FF9CB1E" w:rsidR="002A470A" w:rsidRDefault="008300FD" w:rsidP="008300FD">
      <w:pPr>
        <w:jc w:val="both"/>
        <w:rPr>
          <w:rFonts w:ascii="Arial" w:hAnsi="Arial" w:cs="Arial"/>
          <w:sz w:val="22"/>
        </w:rPr>
      </w:pPr>
      <w:r w:rsidRPr="008300FD">
        <w:rPr>
          <w:rFonts w:ascii="Arial" w:hAnsi="Arial" w:cs="Arial"/>
          <w:sz w:val="22"/>
        </w:rPr>
        <w:t xml:space="preserve">La décision relative à l'audit initial est prise au plus tard </w:t>
      </w:r>
      <w:r>
        <w:rPr>
          <w:rFonts w:ascii="Arial" w:hAnsi="Arial" w:cs="Arial"/>
          <w:b/>
          <w:sz w:val="22"/>
        </w:rPr>
        <w:t>9</w:t>
      </w:r>
      <w:r w:rsidRPr="008300FD">
        <w:rPr>
          <w:rFonts w:ascii="Arial" w:hAnsi="Arial" w:cs="Arial"/>
          <w:b/>
          <w:sz w:val="22"/>
        </w:rPr>
        <w:t xml:space="preserve"> mois</w:t>
      </w:r>
      <w:r w:rsidRPr="008300FD">
        <w:rPr>
          <w:rFonts w:ascii="Arial" w:hAnsi="Arial" w:cs="Arial"/>
          <w:sz w:val="22"/>
        </w:rPr>
        <w:t xml:space="preserve"> à compter de la notification de l</w:t>
      </w:r>
      <w:r>
        <w:rPr>
          <w:rFonts w:ascii="Arial" w:hAnsi="Arial" w:cs="Arial"/>
          <w:sz w:val="22"/>
        </w:rPr>
        <w:t>a recevabilité positive</w:t>
      </w:r>
      <w:r w:rsidRPr="008300FD">
        <w:rPr>
          <w:rFonts w:ascii="Arial" w:hAnsi="Arial" w:cs="Arial"/>
          <w:sz w:val="22"/>
        </w:rPr>
        <w:t>.</w:t>
      </w:r>
    </w:p>
    <w:p w14:paraId="43425174" w14:textId="77777777" w:rsidR="00F35CA0" w:rsidRDefault="00F35CA0" w:rsidP="008300FD">
      <w:pPr>
        <w:jc w:val="both"/>
        <w:rPr>
          <w:rFonts w:ascii="Arial" w:hAnsi="Arial" w:cs="Arial"/>
          <w:sz w:val="22"/>
        </w:rPr>
      </w:pPr>
    </w:p>
    <w:p w14:paraId="7952A30C" w14:textId="77777777" w:rsidR="002A7D55" w:rsidRDefault="002A7D55" w:rsidP="008300FD">
      <w:pPr>
        <w:jc w:val="both"/>
        <w:rPr>
          <w:rFonts w:ascii="Arial" w:hAnsi="Arial" w:cs="Arial"/>
          <w:b/>
          <w:i/>
          <w:sz w:val="22"/>
          <w:u w:val="single"/>
        </w:rPr>
      </w:pPr>
    </w:p>
    <w:p w14:paraId="72460BA7" w14:textId="77777777" w:rsidR="002A7D55" w:rsidRDefault="002A7D55" w:rsidP="008300FD">
      <w:pPr>
        <w:jc w:val="both"/>
        <w:rPr>
          <w:rFonts w:ascii="Arial" w:hAnsi="Arial" w:cs="Arial"/>
          <w:b/>
          <w:i/>
          <w:sz w:val="22"/>
          <w:u w:val="single"/>
        </w:rPr>
      </w:pPr>
    </w:p>
    <w:p w14:paraId="0439EF19" w14:textId="77777777" w:rsidR="002A7D55" w:rsidRDefault="002A7D55" w:rsidP="008300FD">
      <w:pPr>
        <w:jc w:val="both"/>
        <w:rPr>
          <w:rFonts w:ascii="Arial" w:hAnsi="Arial" w:cs="Arial"/>
          <w:b/>
          <w:i/>
          <w:sz w:val="22"/>
          <w:u w:val="single"/>
        </w:rPr>
      </w:pPr>
    </w:p>
    <w:p w14:paraId="623BAE39" w14:textId="43DFAFAF" w:rsidR="00F35CA0" w:rsidRDefault="00F35CA0" w:rsidP="008300FD">
      <w:pPr>
        <w:jc w:val="both"/>
        <w:rPr>
          <w:rFonts w:ascii="Arial" w:hAnsi="Arial" w:cs="Arial"/>
          <w:sz w:val="22"/>
        </w:rPr>
      </w:pPr>
      <w:r w:rsidRPr="00F35CA0">
        <w:rPr>
          <w:rFonts w:ascii="Arial" w:hAnsi="Arial" w:cs="Arial"/>
          <w:b/>
          <w:i/>
          <w:sz w:val="22"/>
          <w:u w:val="single"/>
        </w:rPr>
        <w:t>Audit « complémentaire en présence de stagiaires »</w:t>
      </w:r>
      <w:r>
        <w:rPr>
          <w:rFonts w:ascii="Arial" w:hAnsi="Arial" w:cs="Arial"/>
          <w:sz w:val="22"/>
        </w:rPr>
        <w:t> :</w:t>
      </w:r>
    </w:p>
    <w:p w14:paraId="4A9C371F" w14:textId="77777777" w:rsidR="00F35CA0" w:rsidRDefault="00F35CA0" w:rsidP="008300FD">
      <w:pPr>
        <w:jc w:val="both"/>
        <w:rPr>
          <w:rFonts w:ascii="Arial" w:hAnsi="Arial" w:cs="Arial"/>
          <w:sz w:val="22"/>
        </w:rPr>
      </w:pPr>
    </w:p>
    <w:p w14:paraId="65FB6FD5" w14:textId="21EEE81B" w:rsidR="00F35CA0" w:rsidRDefault="00F35CA0" w:rsidP="008300FD">
      <w:pPr>
        <w:jc w:val="both"/>
        <w:rPr>
          <w:rFonts w:ascii="Arial" w:hAnsi="Arial" w:cs="Arial"/>
          <w:sz w:val="22"/>
        </w:rPr>
      </w:pPr>
      <w:r>
        <w:rPr>
          <w:rFonts w:ascii="Arial" w:hAnsi="Arial" w:cs="Arial"/>
          <w:sz w:val="22"/>
        </w:rPr>
        <w:t xml:space="preserve">L’audit « complémentaire en présence des stagiaires » est un audit réalisé au cours d’une session de formation hyperbare, couverte par la certification. </w:t>
      </w:r>
    </w:p>
    <w:p w14:paraId="219D1302" w14:textId="77777777" w:rsidR="00F35CA0" w:rsidRDefault="00F35CA0" w:rsidP="008300FD">
      <w:pPr>
        <w:jc w:val="both"/>
        <w:rPr>
          <w:rFonts w:ascii="Arial" w:hAnsi="Arial" w:cs="Arial"/>
          <w:sz w:val="22"/>
        </w:rPr>
      </w:pPr>
    </w:p>
    <w:p w14:paraId="778200F9" w14:textId="77777777" w:rsidR="003739C8" w:rsidRDefault="00F35CA0" w:rsidP="008300FD">
      <w:pPr>
        <w:jc w:val="both"/>
        <w:rPr>
          <w:rFonts w:ascii="Arial" w:hAnsi="Arial" w:cs="Arial"/>
          <w:sz w:val="22"/>
        </w:rPr>
      </w:pPr>
      <w:r>
        <w:rPr>
          <w:rFonts w:ascii="Arial" w:hAnsi="Arial" w:cs="Arial"/>
          <w:sz w:val="22"/>
        </w:rPr>
        <w:lastRenderedPageBreak/>
        <w:t>Il a vocation à s’assurer de la pédagogie appliquée par l’organisme</w:t>
      </w:r>
      <w:r w:rsidR="003739C8">
        <w:rPr>
          <w:rFonts w:ascii="Arial" w:hAnsi="Arial" w:cs="Arial"/>
          <w:sz w:val="22"/>
        </w:rPr>
        <w:t xml:space="preserve"> de formation au cours d’une formation et de la capacité d’adaptation des intervenants selon le niveau de compréhension, des candidats. </w:t>
      </w:r>
    </w:p>
    <w:p w14:paraId="404E7886" w14:textId="77777777" w:rsidR="003739C8" w:rsidRDefault="003739C8" w:rsidP="008300FD">
      <w:pPr>
        <w:jc w:val="both"/>
        <w:rPr>
          <w:rFonts w:ascii="Arial" w:hAnsi="Arial" w:cs="Arial"/>
          <w:sz w:val="22"/>
        </w:rPr>
      </w:pPr>
    </w:p>
    <w:p w14:paraId="654B0602" w14:textId="0D316AF2" w:rsidR="00F35CA0" w:rsidRDefault="003739C8" w:rsidP="008300FD">
      <w:pPr>
        <w:jc w:val="both"/>
        <w:rPr>
          <w:rFonts w:ascii="Arial" w:hAnsi="Arial" w:cs="Arial"/>
          <w:sz w:val="22"/>
        </w:rPr>
      </w:pPr>
      <w:r>
        <w:rPr>
          <w:rFonts w:ascii="Arial" w:hAnsi="Arial" w:cs="Arial"/>
          <w:sz w:val="22"/>
        </w:rPr>
        <w:t xml:space="preserve">Hormis le cas des primo </w:t>
      </w:r>
      <w:r w:rsidR="00E44D5C">
        <w:rPr>
          <w:rFonts w:ascii="Arial" w:hAnsi="Arial" w:cs="Arial"/>
          <w:sz w:val="22"/>
        </w:rPr>
        <w:t>accédants</w:t>
      </w:r>
      <w:r>
        <w:rPr>
          <w:rFonts w:ascii="Arial" w:hAnsi="Arial" w:cs="Arial"/>
          <w:sz w:val="22"/>
        </w:rPr>
        <w:t xml:space="preserve">, il comporte en outre la vérification des points suivants sur </w:t>
      </w:r>
      <w:r w:rsidRPr="003739C8">
        <w:rPr>
          <w:rFonts w:ascii="Arial" w:hAnsi="Arial" w:cs="Arial"/>
          <w:b/>
          <w:sz w:val="22"/>
          <w:u w:val="single"/>
        </w:rPr>
        <w:t xml:space="preserve">3 à 5 formations </w:t>
      </w:r>
      <w:r>
        <w:rPr>
          <w:rFonts w:ascii="Arial" w:hAnsi="Arial" w:cs="Arial"/>
          <w:sz w:val="22"/>
        </w:rPr>
        <w:t xml:space="preserve">déjà dispensées : </w:t>
      </w:r>
    </w:p>
    <w:p w14:paraId="3AB5312D" w14:textId="77777777" w:rsidR="003739C8" w:rsidRDefault="003739C8" w:rsidP="008300FD">
      <w:pPr>
        <w:jc w:val="both"/>
        <w:rPr>
          <w:rFonts w:ascii="Arial" w:hAnsi="Arial" w:cs="Arial"/>
          <w:sz w:val="22"/>
        </w:rPr>
      </w:pPr>
    </w:p>
    <w:p w14:paraId="542C585F" w14:textId="4FE3B329" w:rsidR="003739C8" w:rsidRDefault="003739C8" w:rsidP="008C29AC">
      <w:pPr>
        <w:pStyle w:val="Paragraphedeliste"/>
        <w:numPr>
          <w:ilvl w:val="0"/>
          <w:numId w:val="18"/>
        </w:numPr>
        <w:jc w:val="both"/>
        <w:rPr>
          <w:rFonts w:ascii="Arial" w:hAnsi="Arial" w:cs="Arial"/>
          <w:sz w:val="22"/>
        </w:rPr>
      </w:pPr>
      <w:r>
        <w:rPr>
          <w:rFonts w:ascii="Arial" w:hAnsi="Arial" w:cs="Arial"/>
          <w:sz w:val="22"/>
        </w:rPr>
        <w:t xml:space="preserve">La pertinence du recours aux intervenants au regard de la formation dispensée, </w:t>
      </w:r>
    </w:p>
    <w:p w14:paraId="13D43AE2" w14:textId="0B00B08C" w:rsidR="003739C8" w:rsidRPr="003739C8" w:rsidRDefault="003739C8" w:rsidP="008C29AC">
      <w:pPr>
        <w:pStyle w:val="Paragraphedeliste"/>
        <w:numPr>
          <w:ilvl w:val="0"/>
          <w:numId w:val="18"/>
        </w:numPr>
        <w:jc w:val="both"/>
        <w:rPr>
          <w:rFonts w:ascii="Arial" w:hAnsi="Arial" w:cs="Arial"/>
          <w:sz w:val="22"/>
        </w:rPr>
      </w:pPr>
      <w:r>
        <w:rPr>
          <w:rFonts w:ascii="Arial" w:hAnsi="Arial" w:cs="Arial"/>
          <w:sz w:val="22"/>
        </w:rPr>
        <w:t xml:space="preserve">L’utilisation de l’outil de suivi de l’activité des candidats. </w:t>
      </w:r>
    </w:p>
    <w:p w14:paraId="5AADE9E6" w14:textId="77777777" w:rsidR="00853F82" w:rsidRDefault="00853F82" w:rsidP="00607B74">
      <w:pPr>
        <w:ind w:left="709"/>
        <w:jc w:val="both"/>
        <w:rPr>
          <w:rFonts w:ascii="Arial" w:hAnsi="Arial" w:cs="Arial"/>
          <w:sz w:val="22"/>
        </w:rPr>
      </w:pPr>
    </w:p>
    <w:p w14:paraId="245FAA29" w14:textId="77777777" w:rsidR="00464E1C" w:rsidRDefault="00464E1C" w:rsidP="00607B74">
      <w:pPr>
        <w:ind w:left="709"/>
        <w:jc w:val="both"/>
        <w:rPr>
          <w:rFonts w:ascii="Arial" w:hAnsi="Arial" w:cs="Arial"/>
          <w:sz w:val="22"/>
        </w:rPr>
      </w:pPr>
    </w:p>
    <w:p w14:paraId="0C4744CF" w14:textId="2CB253F2" w:rsidR="002D477E" w:rsidRPr="007C6A4F" w:rsidRDefault="002D477E" w:rsidP="001733B4">
      <w:pPr>
        <w:pStyle w:val="Titre1"/>
        <w:rPr>
          <w:rFonts w:cs="Arial"/>
        </w:rPr>
      </w:pPr>
      <w:bookmarkStart w:id="19" w:name="_Toc254362906"/>
      <w:bookmarkStart w:id="20" w:name="_Toc536084001"/>
      <w:r w:rsidRPr="007C6A4F">
        <w:rPr>
          <w:rFonts w:cs="Arial"/>
        </w:rPr>
        <w:t>AUDIT</w:t>
      </w:r>
      <w:bookmarkEnd w:id="19"/>
      <w:r w:rsidR="00553038">
        <w:rPr>
          <w:rFonts w:cs="Arial"/>
        </w:rPr>
        <w:t>S DE SURVEILLANCE</w:t>
      </w:r>
      <w:bookmarkEnd w:id="20"/>
    </w:p>
    <w:p w14:paraId="25277C7D" w14:textId="77777777" w:rsidR="001733B4" w:rsidRPr="007C6A4F" w:rsidRDefault="001733B4" w:rsidP="001733B4">
      <w:pPr>
        <w:rPr>
          <w:rFonts w:ascii="Arial" w:hAnsi="Arial" w:cs="Arial"/>
        </w:rPr>
      </w:pPr>
    </w:p>
    <w:p w14:paraId="629A87F0" w14:textId="5E24078B" w:rsidR="00553038" w:rsidRDefault="00553038" w:rsidP="00553038">
      <w:pPr>
        <w:jc w:val="both"/>
        <w:rPr>
          <w:rFonts w:ascii="Arial" w:hAnsi="Arial" w:cs="Arial"/>
          <w:sz w:val="22"/>
        </w:rPr>
      </w:pPr>
      <w:r w:rsidRPr="007C6A4F">
        <w:rPr>
          <w:rFonts w:ascii="Arial" w:hAnsi="Arial" w:cs="Arial"/>
          <w:sz w:val="22"/>
        </w:rPr>
        <w:t xml:space="preserve">Les visites de </w:t>
      </w:r>
      <w:r>
        <w:rPr>
          <w:rFonts w:ascii="Arial" w:hAnsi="Arial" w:cs="Arial"/>
          <w:sz w:val="22"/>
        </w:rPr>
        <w:t>surveillance</w:t>
      </w:r>
      <w:r w:rsidRPr="007C6A4F">
        <w:rPr>
          <w:rFonts w:ascii="Arial" w:hAnsi="Arial" w:cs="Arial"/>
          <w:sz w:val="22"/>
        </w:rPr>
        <w:t xml:space="preserve"> permettent d’assurer le maintien du certificat pendant sa durée de validité </w:t>
      </w:r>
      <w:r w:rsidR="005168AD">
        <w:rPr>
          <w:rFonts w:ascii="Arial" w:hAnsi="Arial" w:cs="Arial"/>
          <w:sz w:val="22"/>
        </w:rPr>
        <w:t>(</w:t>
      </w:r>
      <w:r w:rsidR="005168AD" w:rsidRPr="005168AD">
        <w:rPr>
          <w:rFonts w:ascii="Arial" w:hAnsi="Arial" w:cs="Arial"/>
          <w:b/>
          <w:sz w:val="22"/>
        </w:rPr>
        <w:t>4 ans</w:t>
      </w:r>
      <w:r w:rsidR="005168AD">
        <w:rPr>
          <w:rFonts w:ascii="Arial" w:hAnsi="Arial" w:cs="Arial"/>
          <w:sz w:val="22"/>
        </w:rPr>
        <w:t xml:space="preserve">) </w:t>
      </w:r>
      <w:r w:rsidRPr="007C6A4F">
        <w:rPr>
          <w:rFonts w:ascii="Arial" w:hAnsi="Arial" w:cs="Arial"/>
          <w:sz w:val="22"/>
        </w:rPr>
        <w:t>en véri</w:t>
      </w:r>
      <w:r>
        <w:rPr>
          <w:rFonts w:ascii="Arial" w:hAnsi="Arial" w:cs="Arial"/>
          <w:sz w:val="22"/>
        </w:rPr>
        <w:t>fiant que le système Qualité</w:t>
      </w:r>
      <w:r w:rsidRPr="007C6A4F">
        <w:rPr>
          <w:rFonts w:ascii="Arial" w:hAnsi="Arial" w:cs="Arial"/>
          <w:sz w:val="22"/>
        </w:rPr>
        <w:t xml:space="preserve"> est toujours conforme </w:t>
      </w:r>
      <w:r w:rsidR="005168AD">
        <w:rPr>
          <w:rFonts w:ascii="Arial" w:hAnsi="Arial" w:cs="Arial"/>
          <w:sz w:val="22"/>
        </w:rPr>
        <w:t>au référentiel</w:t>
      </w:r>
      <w:r w:rsidRPr="007C6A4F">
        <w:rPr>
          <w:rFonts w:ascii="Arial" w:hAnsi="Arial" w:cs="Arial"/>
          <w:sz w:val="22"/>
        </w:rPr>
        <w:t>.</w:t>
      </w:r>
    </w:p>
    <w:p w14:paraId="0FDB86D4" w14:textId="77777777" w:rsidR="00EA5090" w:rsidRDefault="00EA5090" w:rsidP="00553038">
      <w:pPr>
        <w:jc w:val="both"/>
        <w:rPr>
          <w:rFonts w:ascii="Arial" w:hAnsi="Arial" w:cs="Arial"/>
          <w:sz w:val="22"/>
        </w:rPr>
      </w:pPr>
    </w:p>
    <w:p w14:paraId="32B1A086" w14:textId="5F3CDFB5" w:rsidR="00EA5090" w:rsidRDefault="00EA5090" w:rsidP="00EA5090">
      <w:pPr>
        <w:autoSpaceDE w:val="0"/>
        <w:autoSpaceDN w:val="0"/>
        <w:adjustRightInd w:val="0"/>
        <w:jc w:val="both"/>
        <w:rPr>
          <w:rFonts w:ascii="Arial" w:hAnsi="Arial" w:cs="Arial"/>
          <w:sz w:val="22"/>
        </w:rPr>
      </w:pPr>
      <w:r w:rsidRPr="00EA5090">
        <w:rPr>
          <w:rFonts w:ascii="Arial" w:hAnsi="Arial" w:cs="Arial"/>
          <w:sz w:val="22"/>
        </w:rPr>
        <w:t>Si l’intégralité des poin</w:t>
      </w:r>
      <w:r>
        <w:rPr>
          <w:rFonts w:ascii="Arial" w:hAnsi="Arial" w:cs="Arial"/>
          <w:sz w:val="22"/>
        </w:rPr>
        <w:t>ts listés au chapitre 3</w:t>
      </w:r>
      <w:r w:rsidRPr="00EA5090">
        <w:rPr>
          <w:rFonts w:ascii="Arial" w:hAnsi="Arial" w:cs="Arial"/>
          <w:sz w:val="22"/>
        </w:rPr>
        <w:t xml:space="preserve"> n’est pas nécessairement contrôlée à chaque audit de surveillance, elle doit l’avoir été à l’issue de l’ensemble du processus de certification.</w:t>
      </w:r>
    </w:p>
    <w:p w14:paraId="3D5F0D01" w14:textId="77777777" w:rsidR="00EA5090" w:rsidRPr="00EA5090" w:rsidRDefault="00EA5090" w:rsidP="00EA5090">
      <w:pPr>
        <w:autoSpaceDE w:val="0"/>
        <w:autoSpaceDN w:val="0"/>
        <w:adjustRightInd w:val="0"/>
        <w:jc w:val="both"/>
        <w:rPr>
          <w:rFonts w:ascii="Arial" w:hAnsi="Arial" w:cs="Arial"/>
          <w:sz w:val="22"/>
        </w:rPr>
      </w:pPr>
    </w:p>
    <w:p w14:paraId="0282A893" w14:textId="77777777" w:rsidR="00EA5090" w:rsidRDefault="00EA5090" w:rsidP="00EA5090">
      <w:pPr>
        <w:autoSpaceDE w:val="0"/>
        <w:autoSpaceDN w:val="0"/>
        <w:adjustRightInd w:val="0"/>
        <w:jc w:val="both"/>
        <w:rPr>
          <w:rFonts w:ascii="Arial" w:hAnsi="Arial" w:cs="Arial"/>
          <w:sz w:val="22"/>
        </w:rPr>
      </w:pPr>
      <w:r w:rsidRPr="00EA5090">
        <w:rPr>
          <w:rFonts w:ascii="Arial" w:hAnsi="Arial" w:cs="Arial"/>
          <w:sz w:val="22"/>
        </w:rPr>
        <w:t>L’audit initial et l’audit de renouvellement portent sur l’intégralité des points.</w:t>
      </w:r>
    </w:p>
    <w:p w14:paraId="4B36C899" w14:textId="77777777" w:rsidR="00335662" w:rsidRDefault="00335662" w:rsidP="00EA5090">
      <w:pPr>
        <w:autoSpaceDE w:val="0"/>
        <w:autoSpaceDN w:val="0"/>
        <w:adjustRightInd w:val="0"/>
        <w:jc w:val="both"/>
        <w:rPr>
          <w:rFonts w:ascii="Arial" w:hAnsi="Arial" w:cs="Arial"/>
          <w:sz w:val="22"/>
        </w:rPr>
      </w:pPr>
    </w:p>
    <w:p w14:paraId="6367FD49" w14:textId="61EF86FA" w:rsidR="00EA5090" w:rsidRPr="00EA5090" w:rsidRDefault="00EA5090" w:rsidP="00EA5090">
      <w:pPr>
        <w:autoSpaceDE w:val="0"/>
        <w:autoSpaceDN w:val="0"/>
        <w:adjustRightInd w:val="0"/>
        <w:jc w:val="both"/>
        <w:rPr>
          <w:rFonts w:ascii="Arial" w:hAnsi="Arial" w:cs="Arial"/>
          <w:sz w:val="22"/>
        </w:rPr>
      </w:pPr>
      <w:r w:rsidRPr="00EA5090">
        <w:rPr>
          <w:rFonts w:ascii="Arial" w:hAnsi="Arial" w:cs="Arial"/>
          <w:sz w:val="22"/>
        </w:rPr>
        <w:t xml:space="preserve">Par conséquent, la durée des audits de surveillance peut être inférieure à la durée de l’audit initial ou de renouvellement. </w:t>
      </w:r>
    </w:p>
    <w:p w14:paraId="276CB3BC" w14:textId="77777777" w:rsidR="00EA5090" w:rsidRPr="00EA5090" w:rsidRDefault="00EA5090" w:rsidP="00EA5090">
      <w:pPr>
        <w:autoSpaceDE w:val="0"/>
        <w:autoSpaceDN w:val="0"/>
        <w:adjustRightInd w:val="0"/>
        <w:jc w:val="both"/>
        <w:rPr>
          <w:rFonts w:ascii="Arial" w:hAnsi="Arial" w:cs="Arial"/>
          <w:sz w:val="22"/>
        </w:rPr>
      </w:pPr>
    </w:p>
    <w:p w14:paraId="10380173" w14:textId="42D2009F" w:rsidR="00EA5090" w:rsidRPr="00EA5090" w:rsidRDefault="00EA5090" w:rsidP="00EA5090">
      <w:pPr>
        <w:autoSpaceDE w:val="0"/>
        <w:autoSpaceDN w:val="0"/>
        <w:adjustRightInd w:val="0"/>
        <w:jc w:val="both"/>
        <w:rPr>
          <w:rFonts w:ascii="Arial" w:hAnsi="Arial" w:cs="Arial"/>
          <w:sz w:val="22"/>
        </w:rPr>
      </w:pPr>
      <w:r w:rsidRPr="00EA5090">
        <w:rPr>
          <w:rFonts w:ascii="Arial" w:hAnsi="Arial" w:cs="Arial"/>
          <w:sz w:val="22"/>
        </w:rPr>
        <w:t xml:space="preserve">Afin d’optimiser les exigences imposées à l’entreprise </w:t>
      </w:r>
      <w:r w:rsidR="001A2FAB">
        <w:rPr>
          <w:rFonts w:ascii="Arial" w:hAnsi="Arial" w:cs="Arial"/>
          <w:sz w:val="22"/>
        </w:rPr>
        <w:t xml:space="preserve">ou l’organisme de formation </w:t>
      </w:r>
      <w:r w:rsidRPr="00EA5090">
        <w:rPr>
          <w:rFonts w:ascii="Arial" w:hAnsi="Arial" w:cs="Arial"/>
          <w:sz w:val="22"/>
        </w:rPr>
        <w:t>candidat</w:t>
      </w:r>
      <w:r w:rsidR="001A2FAB">
        <w:rPr>
          <w:rFonts w:ascii="Arial" w:hAnsi="Arial" w:cs="Arial"/>
          <w:sz w:val="22"/>
        </w:rPr>
        <w:t>s</w:t>
      </w:r>
      <w:r w:rsidRPr="00EA5090">
        <w:rPr>
          <w:rFonts w:ascii="Arial" w:hAnsi="Arial" w:cs="Arial"/>
          <w:sz w:val="22"/>
        </w:rPr>
        <w:t xml:space="preserve">, </w:t>
      </w:r>
      <w:r>
        <w:rPr>
          <w:rFonts w:ascii="Arial" w:hAnsi="Arial" w:cs="Arial"/>
          <w:sz w:val="22"/>
        </w:rPr>
        <w:t>BCS Certification</w:t>
      </w:r>
      <w:r w:rsidRPr="00EA5090">
        <w:rPr>
          <w:rFonts w:ascii="Arial" w:hAnsi="Arial" w:cs="Arial"/>
          <w:sz w:val="22"/>
        </w:rPr>
        <w:t xml:space="preserve"> prend en compte dans son processus d’audit les mesures déjà mises en œuvre par celle-ci dans le cadre d’autres certifications</w:t>
      </w:r>
      <w:r w:rsidR="001A2FAB">
        <w:rPr>
          <w:rFonts w:ascii="Arial" w:hAnsi="Arial" w:cs="Arial"/>
          <w:sz w:val="22"/>
        </w:rPr>
        <w:t xml:space="preserve"> (en particulier dans le cas d’une demande de certification d’un organisme de de formation couvrant plusieurs mentions). </w:t>
      </w:r>
      <w:r w:rsidRPr="00EA5090">
        <w:rPr>
          <w:rFonts w:ascii="Arial" w:hAnsi="Arial" w:cs="Arial"/>
          <w:sz w:val="22"/>
        </w:rPr>
        <w:t xml:space="preserve"> </w:t>
      </w:r>
    </w:p>
    <w:p w14:paraId="73A79FDB" w14:textId="77777777" w:rsidR="00EA5090" w:rsidRDefault="00EA5090" w:rsidP="00553038">
      <w:pPr>
        <w:rPr>
          <w:rFonts w:ascii="Arial" w:hAnsi="Arial" w:cs="Arial"/>
          <w:sz w:val="22"/>
        </w:rPr>
      </w:pPr>
    </w:p>
    <w:p w14:paraId="00AC7CA3" w14:textId="26474431" w:rsidR="00EA5090" w:rsidRPr="00EA5090" w:rsidRDefault="00EA5090" w:rsidP="008C29AC">
      <w:pPr>
        <w:pStyle w:val="Paragraphedeliste"/>
        <w:numPr>
          <w:ilvl w:val="0"/>
          <w:numId w:val="18"/>
        </w:numPr>
        <w:rPr>
          <w:rFonts w:ascii="Arial" w:hAnsi="Arial" w:cs="Arial"/>
          <w:sz w:val="22"/>
        </w:rPr>
      </w:pPr>
      <w:r w:rsidRPr="00EA5090">
        <w:rPr>
          <w:rFonts w:ascii="Arial" w:hAnsi="Arial" w:cs="Arial"/>
          <w:b/>
          <w:color w:val="000000"/>
          <w:sz w:val="22"/>
          <w:szCs w:val="22"/>
          <w:u w:val="single"/>
        </w:rPr>
        <w:t>Pour la certification des entreprises</w:t>
      </w:r>
      <w:r w:rsidRPr="00EA5090">
        <w:rPr>
          <w:rFonts w:ascii="Arial" w:hAnsi="Arial" w:cs="Arial"/>
          <w:b/>
          <w:color w:val="000000"/>
          <w:sz w:val="22"/>
          <w:szCs w:val="22"/>
        </w:rPr>
        <w:t> </w:t>
      </w:r>
    </w:p>
    <w:p w14:paraId="69D685EA" w14:textId="77777777" w:rsidR="00EA5090" w:rsidRDefault="00EA5090" w:rsidP="00EA5090">
      <w:pPr>
        <w:rPr>
          <w:rFonts w:ascii="Arial" w:hAnsi="Arial" w:cs="Arial"/>
          <w:sz w:val="22"/>
        </w:rPr>
      </w:pPr>
    </w:p>
    <w:p w14:paraId="49A0D2D4" w14:textId="17FF9A2A" w:rsidR="00EA5090" w:rsidRPr="00F35CA0" w:rsidRDefault="00EA5090" w:rsidP="00EA5090">
      <w:pPr>
        <w:ind w:left="360"/>
        <w:rPr>
          <w:rFonts w:ascii="Arial" w:hAnsi="Arial" w:cs="Arial"/>
          <w:i/>
          <w:sz w:val="22"/>
        </w:rPr>
      </w:pPr>
      <w:r w:rsidRPr="00F35CA0">
        <w:rPr>
          <w:rFonts w:ascii="Arial" w:hAnsi="Arial" w:cs="Arial"/>
          <w:b/>
          <w:i/>
          <w:sz w:val="22"/>
          <w:u w:val="single"/>
        </w:rPr>
        <w:t>Audit Chantier</w:t>
      </w:r>
      <w:r w:rsidRPr="00F35CA0">
        <w:rPr>
          <w:rFonts w:ascii="Arial" w:hAnsi="Arial" w:cs="Arial"/>
          <w:i/>
          <w:sz w:val="22"/>
        </w:rPr>
        <w:t xml:space="preserve"> : </w:t>
      </w:r>
    </w:p>
    <w:p w14:paraId="74952028" w14:textId="77777777" w:rsidR="00EA5090" w:rsidRDefault="00EA5090" w:rsidP="00EA5090">
      <w:pPr>
        <w:ind w:left="360"/>
        <w:rPr>
          <w:rFonts w:ascii="Arial" w:hAnsi="Arial" w:cs="Arial"/>
          <w:sz w:val="22"/>
        </w:rPr>
      </w:pPr>
    </w:p>
    <w:p w14:paraId="5D390FA5" w14:textId="711A1863" w:rsidR="001439BA" w:rsidRDefault="00EA5090" w:rsidP="00EA5090">
      <w:pPr>
        <w:rPr>
          <w:rFonts w:ascii="Arial" w:hAnsi="Arial" w:cs="Arial"/>
          <w:sz w:val="22"/>
        </w:rPr>
      </w:pPr>
      <w:r w:rsidRPr="00EA5090">
        <w:rPr>
          <w:rFonts w:ascii="Arial" w:hAnsi="Arial" w:cs="Arial"/>
          <w:sz w:val="22"/>
        </w:rPr>
        <w:t xml:space="preserve">Un audit de chantier (en préparation ou en cours) est réalisé dans les </w:t>
      </w:r>
      <w:r w:rsidRPr="00EA5090">
        <w:rPr>
          <w:rFonts w:ascii="Arial" w:hAnsi="Arial" w:cs="Arial"/>
          <w:b/>
          <w:sz w:val="22"/>
        </w:rPr>
        <w:t>12 mois</w:t>
      </w:r>
      <w:r w:rsidRPr="00EA5090">
        <w:rPr>
          <w:rFonts w:ascii="Arial" w:hAnsi="Arial" w:cs="Arial"/>
          <w:sz w:val="22"/>
        </w:rPr>
        <w:t xml:space="preserve"> </w:t>
      </w:r>
      <w:r w:rsidRPr="00EA5090">
        <w:rPr>
          <w:rFonts w:ascii="Arial" w:hAnsi="Arial" w:cs="Arial"/>
          <w:sz w:val="22"/>
          <w:u w:val="single"/>
        </w:rPr>
        <w:t>suivant la délivrance du certificat</w:t>
      </w:r>
      <w:r w:rsidRPr="00EA5090">
        <w:rPr>
          <w:rFonts w:ascii="Arial" w:hAnsi="Arial" w:cs="Arial"/>
          <w:sz w:val="22"/>
        </w:rPr>
        <w:t>.</w:t>
      </w:r>
    </w:p>
    <w:p w14:paraId="1B716B66" w14:textId="77777777" w:rsidR="00D301CF" w:rsidRDefault="00D301CF" w:rsidP="00EA5090">
      <w:pPr>
        <w:rPr>
          <w:rFonts w:ascii="Arial" w:hAnsi="Arial" w:cs="Arial"/>
          <w:sz w:val="22"/>
        </w:rPr>
      </w:pPr>
    </w:p>
    <w:p w14:paraId="3CBC342B" w14:textId="4BCE528B" w:rsidR="00D301CF" w:rsidRDefault="00552D07" w:rsidP="00552D07">
      <w:pPr>
        <w:rPr>
          <w:rFonts w:ascii="Arial" w:hAnsi="Arial" w:cs="Arial"/>
          <w:sz w:val="22"/>
        </w:rPr>
      </w:pPr>
      <w:r w:rsidRPr="00552D07">
        <w:rPr>
          <w:rFonts w:ascii="Arial" w:hAnsi="Arial" w:cs="Arial"/>
          <w:sz w:val="22"/>
        </w:rPr>
        <w:t>Celui-ci est réalisé sur le lieu d’un chantier hyperbare, au moment de la préparation du chantier ou en cours de chantier.</w:t>
      </w:r>
    </w:p>
    <w:p w14:paraId="0C8AD761" w14:textId="77777777" w:rsidR="001439BA" w:rsidRDefault="001439BA" w:rsidP="00552D07">
      <w:pPr>
        <w:rPr>
          <w:rFonts w:ascii="Arial" w:hAnsi="Arial" w:cs="Arial"/>
          <w:sz w:val="22"/>
        </w:rPr>
      </w:pPr>
    </w:p>
    <w:p w14:paraId="23CF3D49" w14:textId="77777777" w:rsidR="009C3EE5" w:rsidRDefault="009C3EE5" w:rsidP="00552D07">
      <w:pPr>
        <w:rPr>
          <w:rFonts w:ascii="Arial" w:hAnsi="Arial" w:cs="Arial"/>
          <w:sz w:val="22"/>
        </w:rPr>
      </w:pPr>
    </w:p>
    <w:p w14:paraId="606EEB90" w14:textId="77777777" w:rsidR="009C3EE5" w:rsidRDefault="009C3EE5" w:rsidP="00552D07">
      <w:pPr>
        <w:rPr>
          <w:rFonts w:ascii="Arial" w:hAnsi="Arial" w:cs="Arial"/>
          <w:sz w:val="22"/>
        </w:rPr>
      </w:pPr>
    </w:p>
    <w:p w14:paraId="1A4FEF8C" w14:textId="77777777" w:rsidR="009C3EE5" w:rsidRDefault="009C3EE5" w:rsidP="00552D07">
      <w:pPr>
        <w:rPr>
          <w:rFonts w:ascii="Arial" w:hAnsi="Arial" w:cs="Arial"/>
          <w:sz w:val="22"/>
        </w:rPr>
      </w:pPr>
    </w:p>
    <w:p w14:paraId="45756D98" w14:textId="18C5D4DD" w:rsidR="001439BA" w:rsidRPr="00552D07" w:rsidRDefault="001439BA" w:rsidP="00D24377">
      <w:pPr>
        <w:jc w:val="both"/>
        <w:rPr>
          <w:rFonts w:ascii="Arial" w:hAnsi="Arial" w:cs="Arial"/>
          <w:sz w:val="22"/>
        </w:rPr>
      </w:pPr>
      <w:r w:rsidRPr="0089776C">
        <w:rPr>
          <w:rFonts w:ascii="Arial" w:hAnsi="Arial" w:cs="Arial"/>
          <w:sz w:val="22"/>
        </w:rPr>
        <w:t>Dans le cas où l’entreprise ne dispose pas de chantier ou de préparation de chantier dans les 12 mois suivant la délivrance du certificat. BCS Certification laisse 3 mois supplémentaires sur justification formalisée à l’entreprise afin de pouvoir auditer un chantier ou sa préparation. Au-delà la certification de l’entreprise est suspendue jusqu’à ce que BCS Certification puisse réaliser l’audit d’un chantier</w:t>
      </w:r>
      <w:r w:rsidR="003A42E7" w:rsidRPr="0089776C">
        <w:rPr>
          <w:rFonts w:ascii="Arial" w:hAnsi="Arial" w:cs="Arial"/>
          <w:sz w:val="22"/>
        </w:rPr>
        <w:t xml:space="preserve"> ou de sa préparation</w:t>
      </w:r>
      <w:r w:rsidR="00D24377" w:rsidRPr="0089776C">
        <w:rPr>
          <w:rFonts w:ascii="Arial" w:hAnsi="Arial" w:cs="Arial"/>
          <w:sz w:val="22"/>
        </w:rPr>
        <w:t xml:space="preserve">. La liste des entreprises certifiées sera mise à jour sur le site Internet de BCS Certification. </w:t>
      </w:r>
    </w:p>
    <w:p w14:paraId="1B2A29D8" w14:textId="77777777" w:rsidR="00D301CF" w:rsidRPr="00D301CF" w:rsidRDefault="00D301CF" w:rsidP="00D301CF">
      <w:pPr>
        <w:jc w:val="both"/>
        <w:rPr>
          <w:rFonts w:ascii="Arial" w:hAnsi="Arial" w:cs="Arial"/>
          <w:sz w:val="22"/>
        </w:rPr>
      </w:pPr>
    </w:p>
    <w:p w14:paraId="3B93FD3D" w14:textId="77777777" w:rsidR="00D301CF" w:rsidRPr="00D301CF" w:rsidRDefault="00D301CF" w:rsidP="00D301CF">
      <w:pPr>
        <w:jc w:val="both"/>
        <w:rPr>
          <w:rFonts w:ascii="Arial" w:hAnsi="Arial" w:cs="Arial"/>
          <w:sz w:val="22"/>
        </w:rPr>
      </w:pPr>
      <w:r w:rsidRPr="00D301CF">
        <w:rPr>
          <w:rFonts w:ascii="Arial" w:hAnsi="Arial" w:cs="Arial"/>
          <w:sz w:val="22"/>
        </w:rPr>
        <w:t xml:space="preserve">L’audit terrain comporte les points de contrôle suivants : </w:t>
      </w:r>
    </w:p>
    <w:p w14:paraId="3766E8B9" w14:textId="77777777" w:rsidR="00D301CF" w:rsidRPr="00D301CF" w:rsidRDefault="00D301CF" w:rsidP="00D301CF">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01CF" w:rsidRPr="00D301CF" w14:paraId="0F7E6F5D" w14:textId="77777777" w:rsidTr="00996A0B">
        <w:tc>
          <w:tcPr>
            <w:tcW w:w="9180" w:type="dxa"/>
            <w:shd w:val="clear" w:color="auto" w:fill="auto"/>
          </w:tcPr>
          <w:p w14:paraId="01FAD9B4" w14:textId="3D963513" w:rsidR="00D301CF" w:rsidRPr="00D301CF" w:rsidRDefault="00D301CF" w:rsidP="002A7D55">
            <w:pPr>
              <w:jc w:val="center"/>
              <w:rPr>
                <w:rFonts w:ascii="Arial" w:hAnsi="Arial" w:cs="Arial"/>
                <w:sz w:val="22"/>
              </w:rPr>
            </w:pPr>
            <w:r w:rsidRPr="00D301CF">
              <w:rPr>
                <w:rFonts w:ascii="Arial" w:hAnsi="Arial" w:cs="Arial"/>
                <w:sz w:val="22"/>
              </w:rPr>
              <w:t>Présence du COH</w:t>
            </w:r>
          </w:p>
        </w:tc>
      </w:tr>
      <w:tr w:rsidR="00D301CF" w:rsidRPr="00D301CF" w14:paraId="3ABB5630" w14:textId="77777777" w:rsidTr="00996A0B">
        <w:tc>
          <w:tcPr>
            <w:tcW w:w="9180" w:type="dxa"/>
            <w:shd w:val="clear" w:color="auto" w:fill="auto"/>
          </w:tcPr>
          <w:p w14:paraId="0082F345" w14:textId="77777777" w:rsidR="00D301CF" w:rsidRPr="00D301CF" w:rsidRDefault="00D301CF" w:rsidP="00996A0B">
            <w:pPr>
              <w:rPr>
                <w:rFonts w:ascii="Arial" w:hAnsi="Arial" w:cs="Arial"/>
                <w:sz w:val="22"/>
              </w:rPr>
            </w:pPr>
            <w:r w:rsidRPr="00D301CF">
              <w:rPr>
                <w:rFonts w:ascii="Arial" w:hAnsi="Arial" w:cs="Arial"/>
                <w:sz w:val="22"/>
              </w:rPr>
              <w:t>Présence du manuel de sécurité hyperbare sur le chantier</w:t>
            </w:r>
          </w:p>
        </w:tc>
      </w:tr>
      <w:tr w:rsidR="00D301CF" w:rsidRPr="00D301CF" w14:paraId="00DDE2B3" w14:textId="77777777" w:rsidTr="00996A0B">
        <w:tc>
          <w:tcPr>
            <w:tcW w:w="9180" w:type="dxa"/>
            <w:shd w:val="clear" w:color="auto" w:fill="auto"/>
          </w:tcPr>
          <w:p w14:paraId="3FE64B27" w14:textId="77777777" w:rsidR="00D301CF" w:rsidRPr="00D301CF" w:rsidRDefault="00D301CF" w:rsidP="00996A0B">
            <w:pPr>
              <w:rPr>
                <w:rFonts w:ascii="Arial" w:hAnsi="Arial" w:cs="Arial"/>
                <w:sz w:val="22"/>
              </w:rPr>
            </w:pPr>
            <w:r w:rsidRPr="00D301CF">
              <w:rPr>
                <w:rFonts w:ascii="Arial" w:hAnsi="Arial" w:cs="Arial"/>
                <w:sz w:val="22"/>
              </w:rPr>
              <w:t>Présence d’un nombre suffisant de travailleurs qualifiés au regard du travail à réaliser, des paramètres environnementaux et des procédures établies dans le manuel de sécurité hyperbare</w:t>
            </w:r>
          </w:p>
        </w:tc>
      </w:tr>
      <w:tr w:rsidR="00D301CF" w:rsidRPr="00D301CF" w14:paraId="72FA4053" w14:textId="77777777" w:rsidTr="00996A0B">
        <w:tc>
          <w:tcPr>
            <w:tcW w:w="9180" w:type="dxa"/>
            <w:shd w:val="clear" w:color="auto" w:fill="auto"/>
          </w:tcPr>
          <w:p w14:paraId="5B4EA419" w14:textId="77777777" w:rsidR="00D301CF" w:rsidRPr="00D301CF" w:rsidRDefault="00D301CF" w:rsidP="00996A0B">
            <w:pPr>
              <w:rPr>
                <w:rFonts w:ascii="Arial" w:hAnsi="Arial" w:cs="Arial"/>
                <w:sz w:val="22"/>
              </w:rPr>
            </w:pPr>
            <w:r w:rsidRPr="00D301CF">
              <w:rPr>
                <w:rFonts w:ascii="Arial" w:hAnsi="Arial" w:cs="Arial"/>
                <w:sz w:val="22"/>
              </w:rPr>
              <w:t>Présence d’équipements de travail, de moyens de protection collective et d’équipements de protection individuelle en nombre suffisant au regard du nombre d’opérateurs et conformes aux procédures établies dans le manuel de sécurité hyperbare</w:t>
            </w:r>
          </w:p>
        </w:tc>
      </w:tr>
      <w:tr w:rsidR="00D301CF" w:rsidRPr="00D301CF" w14:paraId="0274FC38" w14:textId="77777777" w:rsidTr="00996A0B">
        <w:tc>
          <w:tcPr>
            <w:tcW w:w="9180" w:type="dxa"/>
            <w:shd w:val="clear" w:color="auto" w:fill="auto"/>
          </w:tcPr>
          <w:p w14:paraId="0582B561" w14:textId="77777777" w:rsidR="00D301CF" w:rsidRPr="00D301CF" w:rsidRDefault="00D301CF" w:rsidP="00996A0B">
            <w:pPr>
              <w:rPr>
                <w:rFonts w:ascii="Arial" w:hAnsi="Arial" w:cs="Arial"/>
                <w:sz w:val="22"/>
              </w:rPr>
            </w:pPr>
            <w:r w:rsidRPr="00D301CF">
              <w:rPr>
                <w:rFonts w:ascii="Arial" w:hAnsi="Arial" w:cs="Arial"/>
                <w:sz w:val="22"/>
              </w:rPr>
              <w:t>Présence de moyens d’entrée et de sortie du milieu de travail, adaptés à la configuration du chantier</w:t>
            </w:r>
          </w:p>
        </w:tc>
      </w:tr>
      <w:tr w:rsidR="00D301CF" w:rsidRPr="00D301CF" w14:paraId="640896BF" w14:textId="77777777" w:rsidTr="00996A0B">
        <w:tc>
          <w:tcPr>
            <w:tcW w:w="9180" w:type="dxa"/>
            <w:shd w:val="clear" w:color="auto" w:fill="auto"/>
          </w:tcPr>
          <w:p w14:paraId="5CFCA9BD" w14:textId="77777777" w:rsidR="00D301CF" w:rsidRPr="00D301CF" w:rsidRDefault="00D301CF" w:rsidP="00996A0B">
            <w:pPr>
              <w:rPr>
                <w:rFonts w:ascii="Arial" w:hAnsi="Arial" w:cs="Arial"/>
                <w:sz w:val="22"/>
              </w:rPr>
            </w:pPr>
            <w:r w:rsidRPr="00D301CF">
              <w:rPr>
                <w:rFonts w:ascii="Arial" w:hAnsi="Arial" w:cs="Arial"/>
                <w:sz w:val="22"/>
              </w:rPr>
              <w:t>Qualité de l’équipement de l’opérateur secours</w:t>
            </w:r>
          </w:p>
        </w:tc>
      </w:tr>
      <w:tr w:rsidR="00D301CF" w:rsidRPr="00D301CF" w14:paraId="6D2DB704" w14:textId="77777777" w:rsidTr="00996A0B">
        <w:tc>
          <w:tcPr>
            <w:tcW w:w="9180" w:type="dxa"/>
            <w:shd w:val="clear" w:color="auto" w:fill="auto"/>
          </w:tcPr>
          <w:p w14:paraId="388BFB1F" w14:textId="77777777" w:rsidR="00D301CF" w:rsidRPr="00D301CF" w:rsidRDefault="00D301CF" w:rsidP="00996A0B">
            <w:pPr>
              <w:rPr>
                <w:rFonts w:ascii="Arial" w:hAnsi="Arial" w:cs="Arial"/>
                <w:sz w:val="22"/>
              </w:rPr>
            </w:pPr>
            <w:r w:rsidRPr="00D301CF">
              <w:rPr>
                <w:rFonts w:ascii="Arial" w:hAnsi="Arial" w:cs="Arial"/>
                <w:sz w:val="22"/>
              </w:rPr>
              <w:t xml:space="preserve">Adéquation entre la qualification et l’aptitude médicale des travailleurs présents </w:t>
            </w:r>
          </w:p>
        </w:tc>
      </w:tr>
      <w:tr w:rsidR="00D301CF" w:rsidRPr="00D301CF" w14:paraId="725CAA59" w14:textId="77777777" w:rsidTr="00996A0B">
        <w:tc>
          <w:tcPr>
            <w:tcW w:w="9180" w:type="dxa"/>
            <w:shd w:val="clear" w:color="auto" w:fill="auto"/>
          </w:tcPr>
          <w:p w14:paraId="0DD2FDBB" w14:textId="77777777" w:rsidR="00D301CF" w:rsidRPr="00D301CF" w:rsidRDefault="00D301CF" w:rsidP="00996A0B">
            <w:pPr>
              <w:rPr>
                <w:rFonts w:ascii="Arial" w:hAnsi="Arial" w:cs="Arial"/>
                <w:sz w:val="22"/>
              </w:rPr>
            </w:pPr>
            <w:r w:rsidRPr="00D301CF">
              <w:rPr>
                <w:rFonts w:ascii="Arial" w:hAnsi="Arial" w:cs="Arial"/>
                <w:sz w:val="22"/>
              </w:rPr>
              <w:t>Application des procédures établies dans le manuel de sécurité hyperbare</w:t>
            </w:r>
          </w:p>
        </w:tc>
      </w:tr>
      <w:tr w:rsidR="00D301CF" w:rsidRPr="00D301CF" w14:paraId="66F66EB9" w14:textId="77777777" w:rsidTr="00996A0B">
        <w:tc>
          <w:tcPr>
            <w:tcW w:w="9180" w:type="dxa"/>
            <w:shd w:val="clear" w:color="auto" w:fill="auto"/>
          </w:tcPr>
          <w:p w14:paraId="68001A1B" w14:textId="77777777" w:rsidR="00D301CF" w:rsidRPr="00D301CF" w:rsidRDefault="00D301CF" w:rsidP="00996A0B">
            <w:pPr>
              <w:rPr>
                <w:rFonts w:ascii="Arial" w:hAnsi="Arial" w:cs="Arial"/>
                <w:sz w:val="22"/>
              </w:rPr>
            </w:pPr>
            <w:r w:rsidRPr="00D301CF">
              <w:rPr>
                <w:rFonts w:ascii="Arial" w:hAnsi="Arial" w:cs="Arial"/>
                <w:sz w:val="22"/>
              </w:rPr>
              <w:t>Si la production de gaz respirable est obtenue à l’aide d’un compresseur, vérification du positionnement de l’aspiration d’air frais</w:t>
            </w:r>
          </w:p>
        </w:tc>
      </w:tr>
      <w:tr w:rsidR="00D301CF" w:rsidRPr="00D301CF" w14:paraId="5B865288" w14:textId="77777777" w:rsidTr="00996A0B">
        <w:tc>
          <w:tcPr>
            <w:tcW w:w="9180" w:type="dxa"/>
            <w:shd w:val="clear" w:color="auto" w:fill="auto"/>
          </w:tcPr>
          <w:p w14:paraId="1702A526" w14:textId="77777777" w:rsidR="00D301CF" w:rsidRPr="00D301CF" w:rsidRDefault="00D301CF" w:rsidP="00996A0B">
            <w:pPr>
              <w:rPr>
                <w:rFonts w:ascii="Arial" w:hAnsi="Arial" w:cs="Arial"/>
                <w:sz w:val="22"/>
              </w:rPr>
            </w:pPr>
            <w:r w:rsidRPr="00D301CF">
              <w:rPr>
                <w:rFonts w:ascii="Arial" w:hAnsi="Arial" w:cs="Arial"/>
                <w:sz w:val="22"/>
              </w:rPr>
              <w:t>Vérification de trois autres points faisant partie du manuel de sécurité hyperbare</w:t>
            </w:r>
          </w:p>
        </w:tc>
      </w:tr>
    </w:tbl>
    <w:p w14:paraId="4B19204B" w14:textId="77777777" w:rsidR="00D301CF" w:rsidRPr="00D301CF" w:rsidRDefault="00D301CF" w:rsidP="00D301CF">
      <w:pPr>
        <w:rPr>
          <w:rFonts w:ascii="Arial" w:hAnsi="Arial" w:cs="Arial"/>
          <w:sz w:val="22"/>
        </w:rPr>
      </w:pPr>
    </w:p>
    <w:p w14:paraId="6BA580DE" w14:textId="51F0226F" w:rsidR="00D301CF" w:rsidRPr="00D301CF" w:rsidRDefault="00821ABE" w:rsidP="00D301CF">
      <w:pPr>
        <w:jc w:val="both"/>
        <w:rPr>
          <w:rFonts w:ascii="Arial" w:hAnsi="Arial" w:cs="Arial"/>
          <w:sz w:val="22"/>
        </w:rPr>
      </w:pPr>
      <w:r>
        <w:rPr>
          <w:rFonts w:ascii="Arial" w:hAnsi="Arial" w:cs="Arial"/>
          <w:sz w:val="22"/>
        </w:rPr>
        <w:t>L</w:t>
      </w:r>
      <w:r w:rsidR="00D301CF" w:rsidRPr="00D301CF">
        <w:rPr>
          <w:rFonts w:ascii="Arial" w:hAnsi="Arial" w:cs="Arial"/>
          <w:sz w:val="22"/>
        </w:rPr>
        <w:t xml:space="preserve">’entreprise de travail temporaire n’est pas soumise à l’audit de chantier prévu lors du processus de surveillance de la certification. Le premier des deux audits de surveillance est organisé dans les 18 mois qui suivent la délivrance de la certification. </w:t>
      </w:r>
    </w:p>
    <w:p w14:paraId="6931F621" w14:textId="77777777" w:rsidR="00D301CF" w:rsidRDefault="00D301CF" w:rsidP="00EA5090">
      <w:pPr>
        <w:rPr>
          <w:rFonts w:ascii="Arial" w:hAnsi="Arial" w:cs="Arial"/>
          <w:sz w:val="22"/>
        </w:rPr>
      </w:pPr>
    </w:p>
    <w:p w14:paraId="393B7EE5" w14:textId="415182D4" w:rsidR="00EA5090" w:rsidRPr="00EA5090" w:rsidRDefault="00EA5090" w:rsidP="00EA5090">
      <w:pPr>
        <w:ind w:left="426"/>
        <w:rPr>
          <w:rFonts w:ascii="Arial" w:hAnsi="Arial" w:cs="Arial"/>
          <w:b/>
          <w:sz w:val="22"/>
          <w:u w:val="single"/>
        </w:rPr>
      </w:pPr>
      <w:r w:rsidRPr="00EA5090">
        <w:rPr>
          <w:rFonts w:ascii="Arial" w:hAnsi="Arial" w:cs="Arial"/>
          <w:b/>
          <w:sz w:val="22"/>
          <w:u w:val="single"/>
        </w:rPr>
        <w:t xml:space="preserve">Audit documentaire : </w:t>
      </w:r>
    </w:p>
    <w:p w14:paraId="394904FF" w14:textId="77777777" w:rsidR="00EA5090" w:rsidRDefault="00EA5090" w:rsidP="00EA5090">
      <w:pPr>
        <w:rPr>
          <w:rFonts w:ascii="Arial" w:hAnsi="Arial" w:cs="Arial"/>
          <w:sz w:val="22"/>
        </w:rPr>
      </w:pPr>
    </w:p>
    <w:p w14:paraId="1D56261C" w14:textId="78254A50" w:rsidR="00EA5090" w:rsidRPr="00EA5090" w:rsidRDefault="00EA5090" w:rsidP="00EA5090">
      <w:pPr>
        <w:rPr>
          <w:rFonts w:ascii="Arial" w:hAnsi="Arial" w:cs="Arial"/>
          <w:sz w:val="22"/>
        </w:rPr>
      </w:pPr>
      <w:r w:rsidRPr="00EA5090">
        <w:rPr>
          <w:rFonts w:ascii="Arial" w:hAnsi="Arial" w:cs="Arial"/>
          <w:sz w:val="22"/>
        </w:rPr>
        <w:t xml:space="preserve">Dans un délai maximum de </w:t>
      </w:r>
      <w:r w:rsidRPr="00EA5090">
        <w:rPr>
          <w:rFonts w:ascii="Arial" w:hAnsi="Arial" w:cs="Arial"/>
          <w:b/>
          <w:sz w:val="22"/>
        </w:rPr>
        <w:t>18 mois</w:t>
      </w:r>
      <w:r w:rsidRPr="00EA5090">
        <w:rPr>
          <w:rFonts w:ascii="Arial" w:hAnsi="Arial" w:cs="Arial"/>
          <w:sz w:val="22"/>
        </w:rPr>
        <w:t xml:space="preserve"> après l’audit de chantier, un audit documentaire sur site est réalisé.</w:t>
      </w:r>
    </w:p>
    <w:p w14:paraId="0F2E2814" w14:textId="77777777" w:rsidR="00EA5090" w:rsidRDefault="00EA5090" w:rsidP="00EA5090">
      <w:pPr>
        <w:jc w:val="both"/>
        <w:rPr>
          <w:rFonts w:ascii="Arial" w:hAnsi="Arial" w:cs="Arial"/>
          <w:sz w:val="22"/>
        </w:rPr>
      </w:pPr>
    </w:p>
    <w:p w14:paraId="57E2CEEE" w14:textId="7180AB24" w:rsidR="00535AA6" w:rsidRPr="00EA5090" w:rsidRDefault="00EA5090" w:rsidP="008C29AC">
      <w:pPr>
        <w:pStyle w:val="Paragraphedeliste"/>
        <w:numPr>
          <w:ilvl w:val="0"/>
          <w:numId w:val="18"/>
        </w:numPr>
        <w:jc w:val="both"/>
        <w:rPr>
          <w:rFonts w:ascii="Arial" w:hAnsi="Arial" w:cs="Arial"/>
          <w:sz w:val="22"/>
          <w:szCs w:val="22"/>
        </w:rPr>
      </w:pPr>
      <w:r w:rsidRPr="00EA5090">
        <w:rPr>
          <w:rFonts w:ascii="Arial" w:hAnsi="Arial" w:cs="Arial"/>
          <w:b/>
          <w:color w:val="000000"/>
          <w:sz w:val="22"/>
          <w:szCs w:val="22"/>
          <w:u w:val="single"/>
        </w:rPr>
        <w:t>Pour la certification des organismes de formation</w:t>
      </w:r>
      <w:r w:rsidRPr="00EA5090">
        <w:rPr>
          <w:rFonts w:ascii="Arial" w:hAnsi="Arial" w:cs="Arial"/>
          <w:b/>
          <w:color w:val="000000"/>
          <w:sz w:val="22"/>
          <w:szCs w:val="22"/>
        </w:rPr>
        <w:t> </w:t>
      </w:r>
    </w:p>
    <w:p w14:paraId="47F8E792" w14:textId="77777777" w:rsidR="00EA5090" w:rsidRDefault="00EA5090" w:rsidP="00EA5090">
      <w:pPr>
        <w:jc w:val="both"/>
        <w:rPr>
          <w:rFonts w:ascii="Arial" w:hAnsi="Arial" w:cs="Arial"/>
          <w:sz w:val="22"/>
          <w:szCs w:val="22"/>
        </w:rPr>
      </w:pPr>
    </w:p>
    <w:p w14:paraId="55C45436" w14:textId="2EA04968" w:rsidR="00EA5090" w:rsidRDefault="004F1C96" w:rsidP="00EA5090">
      <w:pPr>
        <w:jc w:val="both"/>
        <w:rPr>
          <w:rFonts w:ascii="Arial" w:hAnsi="Arial" w:cs="Arial"/>
          <w:sz w:val="22"/>
          <w:szCs w:val="22"/>
        </w:rPr>
      </w:pPr>
      <w:r>
        <w:rPr>
          <w:rFonts w:ascii="Arial" w:hAnsi="Arial" w:cs="Arial"/>
          <w:sz w:val="22"/>
          <w:szCs w:val="22"/>
        </w:rPr>
        <w:t xml:space="preserve">L’audit de surveillance est réalisé </w:t>
      </w:r>
      <w:r w:rsidRPr="004F1C96">
        <w:rPr>
          <w:rFonts w:ascii="Arial" w:hAnsi="Arial" w:cs="Arial"/>
          <w:b/>
          <w:sz w:val="22"/>
          <w:szCs w:val="22"/>
        </w:rPr>
        <w:t>2 ans</w:t>
      </w:r>
      <w:r>
        <w:rPr>
          <w:rFonts w:ascii="Arial" w:hAnsi="Arial" w:cs="Arial"/>
          <w:sz w:val="22"/>
          <w:szCs w:val="22"/>
        </w:rPr>
        <w:t xml:space="preserve"> après la décision de certification. Il comprend un volet « documentaire » et un volet « complémentaire en présence de stagiaires » réalisés durant une session de formation dispensée à des stagiaires, susceptible d’être couverte par le champ de la certification.  </w:t>
      </w:r>
    </w:p>
    <w:p w14:paraId="0E480272" w14:textId="77777777" w:rsidR="00C96A2D" w:rsidRDefault="00C96A2D" w:rsidP="00EA5090">
      <w:pPr>
        <w:jc w:val="both"/>
        <w:rPr>
          <w:rFonts w:ascii="Arial" w:hAnsi="Arial" w:cs="Arial"/>
          <w:sz w:val="22"/>
          <w:szCs w:val="22"/>
        </w:rPr>
      </w:pPr>
    </w:p>
    <w:p w14:paraId="3F7A8D94" w14:textId="5BBB5D30" w:rsidR="00C96A2D" w:rsidRDefault="00C96A2D" w:rsidP="00C96A2D">
      <w:pPr>
        <w:jc w:val="both"/>
        <w:rPr>
          <w:rFonts w:ascii="Arial" w:hAnsi="Arial" w:cs="Arial"/>
          <w:sz w:val="22"/>
        </w:rPr>
      </w:pPr>
      <w:r>
        <w:rPr>
          <w:rFonts w:ascii="Arial" w:hAnsi="Arial" w:cs="Arial"/>
          <w:sz w:val="22"/>
        </w:rPr>
        <w:t xml:space="preserve">Les volets « documentaire » et « complémentaire en présence de stagiaires » de l’audit de surveillance peuvent être réalisés simultanément. </w:t>
      </w:r>
    </w:p>
    <w:p w14:paraId="3DF2EAD5" w14:textId="77777777" w:rsidR="00C96A2D" w:rsidRDefault="00C96A2D" w:rsidP="00C96A2D">
      <w:pPr>
        <w:jc w:val="both"/>
        <w:rPr>
          <w:rFonts w:ascii="Arial" w:hAnsi="Arial" w:cs="Arial"/>
          <w:sz w:val="22"/>
        </w:rPr>
      </w:pPr>
    </w:p>
    <w:p w14:paraId="76DA22B8" w14:textId="51CD1DF7" w:rsidR="00EA5090" w:rsidRDefault="00C96A2D" w:rsidP="00EA5090">
      <w:pPr>
        <w:jc w:val="both"/>
        <w:rPr>
          <w:rFonts w:ascii="Arial" w:hAnsi="Arial" w:cs="Arial"/>
          <w:sz w:val="22"/>
          <w:szCs w:val="22"/>
        </w:rPr>
      </w:pPr>
      <w:r>
        <w:rPr>
          <w:rFonts w:ascii="Arial" w:hAnsi="Arial" w:cs="Arial"/>
          <w:sz w:val="22"/>
        </w:rPr>
        <w:t xml:space="preserve">L’audit de surveillance peut-être </w:t>
      </w:r>
      <w:r w:rsidRPr="00C96A2D">
        <w:rPr>
          <w:rFonts w:ascii="Arial" w:hAnsi="Arial" w:cs="Arial"/>
          <w:b/>
          <w:sz w:val="22"/>
          <w:u w:val="single"/>
        </w:rPr>
        <w:t>planifié ou inopiné</w:t>
      </w:r>
      <w:r>
        <w:rPr>
          <w:rFonts w:ascii="Arial" w:hAnsi="Arial" w:cs="Arial"/>
          <w:sz w:val="22"/>
        </w:rPr>
        <w:t xml:space="preserve">. </w:t>
      </w:r>
    </w:p>
    <w:p w14:paraId="4834D732" w14:textId="77777777" w:rsidR="00337A6B" w:rsidRDefault="00337A6B" w:rsidP="00EA5090">
      <w:pPr>
        <w:jc w:val="both"/>
        <w:rPr>
          <w:rFonts w:ascii="Arial" w:hAnsi="Arial" w:cs="Arial"/>
          <w:sz w:val="22"/>
          <w:szCs w:val="22"/>
        </w:rPr>
      </w:pPr>
    </w:p>
    <w:p w14:paraId="11B8C658" w14:textId="027314AC" w:rsidR="00B26B9F" w:rsidRPr="007C6A4F" w:rsidRDefault="00B26B9F" w:rsidP="00B26B9F">
      <w:pPr>
        <w:pStyle w:val="Titre1"/>
        <w:tabs>
          <w:tab w:val="clear" w:pos="1418"/>
        </w:tabs>
        <w:rPr>
          <w:rFonts w:cs="Arial"/>
        </w:rPr>
      </w:pPr>
      <w:bookmarkStart w:id="21" w:name="_Toc536084002"/>
      <w:r>
        <w:rPr>
          <w:rFonts w:cs="Arial"/>
        </w:rPr>
        <w:t>AUDIT DE RENOUVELLEMENT</w:t>
      </w:r>
      <w:bookmarkEnd w:id="21"/>
    </w:p>
    <w:p w14:paraId="789DE200" w14:textId="77777777" w:rsidR="00B26B9F" w:rsidRPr="007C6A4F" w:rsidRDefault="00B26B9F" w:rsidP="00B26B9F">
      <w:pPr>
        <w:rPr>
          <w:rFonts w:ascii="Arial" w:hAnsi="Arial" w:cs="Arial"/>
        </w:rPr>
      </w:pPr>
    </w:p>
    <w:p w14:paraId="5BF41781" w14:textId="398242C5" w:rsidR="00B26B9F" w:rsidRDefault="00B26B9F" w:rsidP="00B26B9F">
      <w:pPr>
        <w:jc w:val="both"/>
        <w:rPr>
          <w:rFonts w:ascii="Arial" w:hAnsi="Arial" w:cs="Arial"/>
          <w:sz w:val="22"/>
        </w:rPr>
      </w:pPr>
      <w:r w:rsidRPr="00B26B9F">
        <w:rPr>
          <w:rFonts w:ascii="Arial" w:hAnsi="Arial" w:cs="Arial"/>
          <w:sz w:val="22"/>
        </w:rPr>
        <w:t>Après</w:t>
      </w:r>
      <w:r w:rsidRPr="00B26B9F">
        <w:rPr>
          <w:rFonts w:ascii="Arial" w:hAnsi="Arial" w:cs="Arial"/>
          <w:b/>
          <w:sz w:val="22"/>
        </w:rPr>
        <w:t xml:space="preserve"> 4 ans</w:t>
      </w:r>
      <w:r w:rsidRPr="007C6A4F">
        <w:rPr>
          <w:rFonts w:ascii="Arial" w:hAnsi="Arial" w:cs="Arial"/>
          <w:sz w:val="22"/>
        </w:rPr>
        <w:t xml:space="preserve"> de certification, un audit de renouvellement est effectué. Une proposition commerc</w:t>
      </w:r>
      <w:r>
        <w:rPr>
          <w:rFonts w:ascii="Arial" w:hAnsi="Arial" w:cs="Arial"/>
          <w:sz w:val="22"/>
        </w:rPr>
        <w:t xml:space="preserve">iale est adressée à l’organisme de formation ou à l’entreprise.  </w:t>
      </w:r>
    </w:p>
    <w:p w14:paraId="3E36934B" w14:textId="77777777" w:rsidR="00B26B9F" w:rsidRDefault="00B26B9F" w:rsidP="00B26B9F">
      <w:pPr>
        <w:jc w:val="both"/>
        <w:rPr>
          <w:rFonts w:ascii="Arial" w:hAnsi="Arial" w:cs="Arial"/>
          <w:sz w:val="22"/>
        </w:rPr>
      </w:pPr>
    </w:p>
    <w:p w14:paraId="4EBD7F82" w14:textId="2FD07655" w:rsidR="00B26B9F" w:rsidRDefault="00B26B9F" w:rsidP="00B26B9F">
      <w:pPr>
        <w:jc w:val="both"/>
        <w:rPr>
          <w:rFonts w:ascii="Arial" w:hAnsi="Arial" w:cs="Arial"/>
          <w:sz w:val="22"/>
        </w:rPr>
      </w:pPr>
      <w:r w:rsidRPr="00D54C55">
        <w:rPr>
          <w:rFonts w:ascii="Arial" w:hAnsi="Arial" w:cs="Arial"/>
          <w:sz w:val="22"/>
        </w:rPr>
        <w:t xml:space="preserve">Afin d’assurer un recouvrement de la certification, l’audit de renouvellement devra être programmé au cours de la dernière année est être engagé au moins </w:t>
      </w:r>
      <w:r w:rsidRPr="00D54C55">
        <w:rPr>
          <w:rFonts w:ascii="Arial" w:hAnsi="Arial" w:cs="Arial"/>
          <w:b/>
          <w:sz w:val="22"/>
          <w:u w:val="single"/>
        </w:rPr>
        <w:t>2 mois</w:t>
      </w:r>
      <w:r w:rsidRPr="00D54C55">
        <w:rPr>
          <w:rFonts w:ascii="Arial" w:hAnsi="Arial" w:cs="Arial"/>
          <w:sz w:val="22"/>
        </w:rPr>
        <w:t xml:space="preserve"> avant la date </w:t>
      </w:r>
      <w:r w:rsidRPr="00D54C55">
        <w:rPr>
          <w:rFonts w:ascii="Arial" w:hAnsi="Arial" w:cs="Arial"/>
          <w:sz w:val="22"/>
        </w:rPr>
        <w:lastRenderedPageBreak/>
        <w:t xml:space="preserve">d’expiration de la certification en cours de façon à ce que la </w:t>
      </w:r>
      <w:r w:rsidRPr="00D54C55">
        <w:rPr>
          <w:rFonts w:ascii="Arial" w:hAnsi="Arial" w:cs="Arial"/>
          <w:b/>
          <w:sz w:val="22"/>
          <w:u w:val="single"/>
        </w:rPr>
        <w:t>décision</w:t>
      </w:r>
      <w:r w:rsidRPr="00D54C55">
        <w:rPr>
          <w:rFonts w:ascii="Arial" w:hAnsi="Arial" w:cs="Arial"/>
          <w:sz w:val="22"/>
        </w:rPr>
        <w:t xml:space="preserve"> de renouvellement soit prise </w:t>
      </w:r>
      <w:r w:rsidRPr="00D54C55">
        <w:rPr>
          <w:rFonts w:ascii="Arial" w:hAnsi="Arial" w:cs="Arial"/>
          <w:b/>
          <w:sz w:val="22"/>
          <w:u w:val="single"/>
        </w:rPr>
        <w:t>avant échéance du certificat</w:t>
      </w:r>
      <w:r w:rsidRPr="00D54C55">
        <w:rPr>
          <w:rFonts w:ascii="Arial" w:hAnsi="Arial" w:cs="Arial"/>
          <w:sz w:val="22"/>
        </w:rPr>
        <w:t>.</w:t>
      </w:r>
      <w:r>
        <w:rPr>
          <w:rFonts w:ascii="Arial" w:hAnsi="Arial" w:cs="Arial"/>
          <w:sz w:val="22"/>
        </w:rPr>
        <w:t xml:space="preserve"> </w:t>
      </w:r>
    </w:p>
    <w:p w14:paraId="0DFBDC14" w14:textId="77777777" w:rsidR="00012BBA" w:rsidRDefault="00012BBA" w:rsidP="00B26B9F">
      <w:pPr>
        <w:jc w:val="both"/>
        <w:rPr>
          <w:rFonts w:ascii="Arial" w:hAnsi="Arial" w:cs="Arial"/>
          <w:sz w:val="22"/>
        </w:rPr>
      </w:pPr>
    </w:p>
    <w:p w14:paraId="2DA34661" w14:textId="77777777" w:rsidR="00012BBA" w:rsidRDefault="00012BBA" w:rsidP="00B26B9F">
      <w:pPr>
        <w:jc w:val="both"/>
        <w:rPr>
          <w:rFonts w:ascii="Arial" w:hAnsi="Arial" w:cs="Arial"/>
          <w:sz w:val="22"/>
        </w:rPr>
      </w:pPr>
    </w:p>
    <w:p w14:paraId="56D18135" w14:textId="77777777" w:rsidR="00B26B9F" w:rsidRDefault="00B26B9F" w:rsidP="00B26B9F">
      <w:pPr>
        <w:jc w:val="both"/>
        <w:rPr>
          <w:rFonts w:ascii="Arial" w:hAnsi="Arial" w:cs="Arial"/>
          <w:sz w:val="22"/>
        </w:rPr>
      </w:pPr>
    </w:p>
    <w:p w14:paraId="54FC4C8C" w14:textId="77777777" w:rsidR="00B26B9F" w:rsidRPr="00EA5090" w:rsidRDefault="00B26B9F" w:rsidP="008C29AC">
      <w:pPr>
        <w:pStyle w:val="Paragraphedeliste"/>
        <w:numPr>
          <w:ilvl w:val="0"/>
          <w:numId w:val="18"/>
        </w:numPr>
        <w:rPr>
          <w:rFonts w:ascii="Arial" w:hAnsi="Arial" w:cs="Arial"/>
          <w:sz w:val="22"/>
        </w:rPr>
      </w:pPr>
      <w:r w:rsidRPr="00EA5090">
        <w:rPr>
          <w:rFonts w:ascii="Arial" w:hAnsi="Arial" w:cs="Arial"/>
          <w:b/>
          <w:color w:val="000000"/>
          <w:sz w:val="22"/>
          <w:szCs w:val="22"/>
          <w:u w:val="single"/>
        </w:rPr>
        <w:t>Pour la certification des entreprises</w:t>
      </w:r>
      <w:r w:rsidRPr="00EA5090">
        <w:rPr>
          <w:rFonts w:ascii="Arial" w:hAnsi="Arial" w:cs="Arial"/>
          <w:b/>
          <w:color w:val="000000"/>
          <w:sz w:val="22"/>
          <w:szCs w:val="22"/>
        </w:rPr>
        <w:t> </w:t>
      </w:r>
    </w:p>
    <w:p w14:paraId="15FD64EA" w14:textId="77777777" w:rsidR="00337A6B" w:rsidRDefault="00337A6B" w:rsidP="00EA5090">
      <w:pPr>
        <w:jc w:val="both"/>
        <w:rPr>
          <w:rFonts w:ascii="Arial" w:hAnsi="Arial" w:cs="Arial"/>
          <w:sz w:val="22"/>
          <w:szCs w:val="22"/>
        </w:rPr>
      </w:pPr>
    </w:p>
    <w:p w14:paraId="43C4AC0D" w14:textId="77777777" w:rsidR="00E950E9" w:rsidRDefault="00B26B9F" w:rsidP="00EA5090">
      <w:pPr>
        <w:jc w:val="both"/>
        <w:rPr>
          <w:rFonts w:ascii="Arial" w:hAnsi="Arial" w:cs="Arial"/>
          <w:sz w:val="22"/>
        </w:rPr>
      </w:pPr>
      <w:r w:rsidRPr="00B26B9F">
        <w:rPr>
          <w:rFonts w:ascii="Arial" w:hAnsi="Arial" w:cs="Arial"/>
          <w:sz w:val="22"/>
        </w:rPr>
        <w:t>L'audit de renouvellement comprend un volet documentaire réalisé sur le site de l’entreprise.</w:t>
      </w:r>
    </w:p>
    <w:p w14:paraId="69024487" w14:textId="77777777" w:rsidR="00E950E9" w:rsidRDefault="00E950E9" w:rsidP="00EA5090">
      <w:pPr>
        <w:jc w:val="both"/>
        <w:rPr>
          <w:rFonts w:ascii="Arial" w:hAnsi="Arial" w:cs="Arial"/>
          <w:sz w:val="22"/>
        </w:rPr>
      </w:pPr>
    </w:p>
    <w:p w14:paraId="2CD2C393" w14:textId="5F5F6067" w:rsidR="00B26B9F" w:rsidRDefault="00B26B9F" w:rsidP="00EA5090">
      <w:pPr>
        <w:jc w:val="both"/>
        <w:rPr>
          <w:rFonts w:ascii="Arial" w:hAnsi="Arial" w:cs="Arial"/>
          <w:sz w:val="22"/>
        </w:rPr>
      </w:pPr>
      <w:r w:rsidRPr="00E950E9">
        <w:rPr>
          <w:rFonts w:ascii="Arial" w:hAnsi="Arial" w:cs="Arial"/>
          <w:b/>
          <w:sz w:val="22"/>
        </w:rPr>
        <w:t>Il est planifié</w:t>
      </w:r>
      <w:r w:rsidRPr="00B26B9F">
        <w:rPr>
          <w:rFonts w:ascii="Arial" w:hAnsi="Arial" w:cs="Arial"/>
          <w:sz w:val="22"/>
        </w:rPr>
        <w:t xml:space="preserve"> en concertation avec l’entreprise.</w:t>
      </w:r>
    </w:p>
    <w:p w14:paraId="68EBC10C" w14:textId="77777777" w:rsidR="00E950E9" w:rsidRDefault="00E950E9" w:rsidP="00EA5090">
      <w:pPr>
        <w:jc w:val="both"/>
        <w:rPr>
          <w:rFonts w:ascii="Arial" w:hAnsi="Arial" w:cs="Arial"/>
          <w:sz w:val="22"/>
        </w:rPr>
      </w:pPr>
    </w:p>
    <w:p w14:paraId="0F22CDD5" w14:textId="77777777" w:rsidR="00E950E9" w:rsidRPr="00EA5090" w:rsidRDefault="00E950E9" w:rsidP="008C29AC">
      <w:pPr>
        <w:pStyle w:val="Paragraphedeliste"/>
        <w:numPr>
          <w:ilvl w:val="0"/>
          <w:numId w:val="18"/>
        </w:numPr>
        <w:jc w:val="both"/>
        <w:rPr>
          <w:rFonts w:ascii="Arial" w:hAnsi="Arial" w:cs="Arial"/>
          <w:sz w:val="22"/>
          <w:szCs w:val="22"/>
        </w:rPr>
      </w:pPr>
      <w:r w:rsidRPr="00EA5090">
        <w:rPr>
          <w:rFonts w:ascii="Arial" w:hAnsi="Arial" w:cs="Arial"/>
          <w:b/>
          <w:color w:val="000000"/>
          <w:sz w:val="22"/>
          <w:szCs w:val="22"/>
          <w:u w:val="single"/>
        </w:rPr>
        <w:t>Pour la certification des organismes de formation</w:t>
      </w:r>
      <w:r w:rsidRPr="00EA5090">
        <w:rPr>
          <w:rFonts w:ascii="Arial" w:hAnsi="Arial" w:cs="Arial"/>
          <w:b/>
          <w:color w:val="000000"/>
          <w:sz w:val="22"/>
          <w:szCs w:val="22"/>
        </w:rPr>
        <w:t> </w:t>
      </w:r>
    </w:p>
    <w:p w14:paraId="3759E7EA" w14:textId="77777777" w:rsidR="00E950E9" w:rsidRDefault="00E950E9" w:rsidP="00EA5090">
      <w:pPr>
        <w:jc w:val="both"/>
        <w:rPr>
          <w:rFonts w:ascii="Arial" w:hAnsi="Arial" w:cs="Arial"/>
          <w:sz w:val="22"/>
        </w:rPr>
      </w:pPr>
    </w:p>
    <w:p w14:paraId="453F2557" w14:textId="58EEF34F" w:rsidR="00E950E9" w:rsidRDefault="00E950E9" w:rsidP="00EA5090">
      <w:pPr>
        <w:jc w:val="both"/>
        <w:rPr>
          <w:rFonts w:ascii="Arial" w:hAnsi="Arial" w:cs="Arial"/>
          <w:sz w:val="22"/>
        </w:rPr>
      </w:pPr>
      <w:r>
        <w:rPr>
          <w:rFonts w:ascii="Arial" w:hAnsi="Arial" w:cs="Arial"/>
          <w:sz w:val="22"/>
        </w:rPr>
        <w:t xml:space="preserve">L’audit </w:t>
      </w:r>
      <w:r w:rsidR="008F5A2A">
        <w:rPr>
          <w:rFonts w:ascii="Arial" w:hAnsi="Arial" w:cs="Arial"/>
          <w:sz w:val="22"/>
        </w:rPr>
        <w:t>de renouvellement est composé d’un volet « documentaire » et d’un volet « complémentaire en présence de stagiaires » réalisés durant une session de formation correspondant au champ de la certification.</w:t>
      </w:r>
    </w:p>
    <w:p w14:paraId="082D9D0F" w14:textId="77777777" w:rsidR="008F5A2A" w:rsidRDefault="008F5A2A" w:rsidP="00EA5090">
      <w:pPr>
        <w:jc w:val="both"/>
        <w:rPr>
          <w:rFonts w:ascii="Arial" w:hAnsi="Arial" w:cs="Arial"/>
          <w:sz w:val="22"/>
        </w:rPr>
      </w:pPr>
    </w:p>
    <w:p w14:paraId="7BA8E0A0" w14:textId="77777777" w:rsidR="008F5A2A" w:rsidRDefault="008F5A2A" w:rsidP="008F5A2A">
      <w:pPr>
        <w:jc w:val="both"/>
        <w:rPr>
          <w:rFonts w:ascii="Arial" w:hAnsi="Arial" w:cs="Arial"/>
          <w:sz w:val="22"/>
        </w:rPr>
      </w:pPr>
      <w:r>
        <w:rPr>
          <w:rFonts w:ascii="Arial" w:hAnsi="Arial" w:cs="Arial"/>
          <w:sz w:val="22"/>
        </w:rPr>
        <w:t xml:space="preserve">Les volets « documentaire » et « complémentaire en présence de stagiaires » de l’audit de surveillance peuvent être réalisés simultanément. </w:t>
      </w:r>
    </w:p>
    <w:p w14:paraId="18BE4CB1" w14:textId="77777777" w:rsidR="008F5A2A" w:rsidRDefault="008F5A2A" w:rsidP="008F5A2A">
      <w:pPr>
        <w:jc w:val="both"/>
        <w:rPr>
          <w:rFonts w:ascii="Arial" w:hAnsi="Arial" w:cs="Arial"/>
          <w:sz w:val="22"/>
        </w:rPr>
      </w:pPr>
    </w:p>
    <w:p w14:paraId="170BEB94" w14:textId="71FEE471" w:rsidR="00E950E9" w:rsidRDefault="008F5A2A" w:rsidP="00EA5090">
      <w:pPr>
        <w:jc w:val="both"/>
        <w:rPr>
          <w:rFonts w:ascii="Arial" w:hAnsi="Arial" w:cs="Arial"/>
          <w:sz w:val="22"/>
        </w:rPr>
      </w:pPr>
      <w:r>
        <w:rPr>
          <w:rFonts w:ascii="Arial" w:hAnsi="Arial" w:cs="Arial"/>
          <w:sz w:val="22"/>
        </w:rPr>
        <w:t xml:space="preserve">L’audit de renouvellement peut-être </w:t>
      </w:r>
      <w:r w:rsidRPr="008F5A2A">
        <w:rPr>
          <w:rFonts w:ascii="Arial" w:hAnsi="Arial" w:cs="Arial"/>
          <w:b/>
          <w:sz w:val="22"/>
        </w:rPr>
        <w:t>planifié ou inopiné.</w:t>
      </w:r>
      <w:r>
        <w:rPr>
          <w:rFonts w:ascii="Arial" w:hAnsi="Arial" w:cs="Arial"/>
          <w:sz w:val="22"/>
        </w:rPr>
        <w:t xml:space="preserve"> </w:t>
      </w:r>
    </w:p>
    <w:p w14:paraId="3F593BE5" w14:textId="77777777" w:rsidR="00E950E9" w:rsidRPr="00B26B9F" w:rsidRDefault="00E950E9" w:rsidP="00EA5090">
      <w:pPr>
        <w:jc w:val="both"/>
        <w:rPr>
          <w:rFonts w:ascii="Arial" w:hAnsi="Arial" w:cs="Arial"/>
          <w:sz w:val="22"/>
        </w:rPr>
      </w:pPr>
    </w:p>
    <w:p w14:paraId="35152393" w14:textId="77777777" w:rsidR="00337A6B" w:rsidRPr="00EA5090" w:rsidRDefault="00337A6B" w:rsidP="00EA5090">
      <w:pPr>
        <w:jc w:val="both"/>
        <w:rPr>
          <w:rFonts w:ascii="Arial" w:hAnsi="Arial" w:cs="Arial"/>
          <w:sz w:val="22"/>
          <w:szCs w:val="22"/>
        </w:rPr>
      </w:pPr>
    </w:p>
    <w:p w14:paraId="2AACA745" w14:textId="77777777" w:rsidR="001733B4" w:rsidRPr="007C6A4F" w:rsidRDefault="001733B4" w:rsidP="001733B4">
      <w:pPr>
        <w:pStyle w:val="Titre1"/>
        <w:rPr>
          <w:rFonts w:cs="Arial"/>
        </w:rPr>
      </w:pPr>
      <w:bookmarkStart w:id="22" w:name="_Toc254362907"/>
      <w:bookmarkStart w:id="23" w:name="_Toc536084003"/>
      <w:r w:rsidRPr="007C6A4F">
        <w:rPr>
          <w:rFonts w:cs="Arial"/>
        </w:rPr>
        <w:t>REUNION DE DEMARRAGE</w:t>
      </w:r>
      <w:bookmarkEnd w:id="22"/>
      <w:bookmarkEnd w:id="23"/>
    </w:p>
    <w:p w14:paraId="3C99D1B7" w14:textId="77777777" w:rsidR="001733B4" w:rsidRPr="007C6A4F" w:rsidRDefault="001733B4" w:rsidP="001733B4">
      <w:pPr>
        <w:rPr>
          <w:rFonts w:ascii="Arial" w:hAnsi="Arial" w:cs="Arial"/>
        </w:rPr>
      </w:pPr>
    </w:p>
    <w:p w14:paraId="740F368A" w14:textId="3C747E4E" w:rsidR="001733B4" w:rsidRDefault="001733B4" w:rsidP="001733B4">
      <w:pPr>
        <w:tabs>
          <w:tab w:val="left" w:pos="284"/>
        </w:tabs>
        <w:jc w:val="both"/>
        <w:rPr>
          <w:rFonts w:ascii="Arial" w:hAnsi="Arial" w:cs="Arial"/>
          <w:sz w:val="22"/>
          <w:szCs w:val="22"/>
        </w:rPr>
      </w:pPr>
      <w:r w:rsidRPr="007C6A4F">
        <w:rPr>
          <w:rFonts w:ascii="Arial" w:hAnsi="Arial" w:cs="Arial"/>
          <w:sz w:val="22"/>
          <w:szCs w:val="22"/>
        </w:rPr>
        <w:t xml:space="preserve">L’audit commence par une réunion au cours de laquelle le responsable d’audit confirme </w:t>
      </w:r>
      <w:r w:rsidR="00775580">
        <w:rPr>
          <w:rFonts w:ascii="Arial" w:hAnsi="Arial" w:cs="Arial"/>
          <w:sz w:val="22"/>
          <w:szCs w:val="22"/>
        </w:rPr>
        <w:t xml:space="preserve">le champ </w:t>
      </w:r>
      <w:r w:rsidRPr="007C6A4F">
        <w:rPr>
          <w:rFonts w:ascii="Arial" w:hAnsi="Arial" w:cs="Arial"/>
          <w:sz w:val="22"/>
          <w:szCs w:val="22"/>
        </w:rPr>
        <w:t>de la certification, présente le déroulement de l’audit et confirme le programme d’audit en fonction des dernières modifications que l’</w:t>
      </w:r>
      <w:r w:rsidR="00D00898">
        <w:rPr>
          <w:rFonts w:ascii="Arial" w:hAnsi="Arial" w:cs="Arial"/>
          <w:sz w:val="22"/>
          <w:szCs w:val="22"/>
        </w:rPr>
        <w:t>organisme</w:t>
      </w:r>
      <w:r w:rsidRPr="007C6A4F">
        <w:rPr>
          <w:rFonts w:ascii="Arial" w:hAnsi="Arial" w:cs="Arial"/>
          <w:sz w:val="22"/>
          <w:szCs w:val="22"/>
        </w:rPr>
        <w:t xml:space="preserve"> souhaite éventuellement apporter.</w:t>
      </w:r>
    </w:p>
    <w:p w14:paraId="5C1E38A5" w14:textId="77777777" w:rsidR="00775580" w:rsidRDefault="00775580" w:rsidP="001733B4">
      <w:pPr>
        <w:tabs>
          <w:tab w:val="left" w:pos="284"/>
        </w:tabs>
        <w:jc w:val="both"/>
        <w:rPr>
          <w:rFonts w:ascii="Arial" w:hAnsi="Arial" w:cs="Arial"/>
          <w:sz w:val="22"/>
          <w:szCs w:val="22"/>
        </w:rPr>
      </w:pPr>
    </w:p>
    <w:p w14:paraId="59393220" w14:textId="39768ACC" w:rsidR="0068344E" w:rsidRDefault="0068344E" w:rsidP="001733B4">
      <w:pPr>
        <w:tabs>
          <w:tab w:val="left" w:pos="284"/>
        </w:tabs>
        <w:jc w:val="both"/>
        <w:rPr>
          <w:rFonts w:ascii="Arial" w:hAnsi="Arial" w:cs="Arial"/>
          <w:sz w:val="22"/>
          <w:szCs w:val="22"/>
        </w:rPr>
      </w:pPr>
      <w:r w:rsidRPr="009466ED">
        <w:rPr>
          <w:rFonts w:ascii="Arial" w:hAnsi="Arial" w:cs="Arial"/>
          <w:sz w:val="22"/>
          <w:szCs w:val="22"/>
        </w:rPr>
        <w:t>Dans le cas d’</w:t>
      </w:r>
      <w:r w:rsidR="00F2509C" w:rsidRPr="009466ED">
        <w:rPr>
          <w:rFonts w:ascii="Arial" w:hAnsi="Arial" w:cs="Arial"/>
          <w:sz w:val="22"/>
          <w:szCs w:val="22"/>
        </w:rPr>
        <w:t>un</w:t>
      </w:r>
      <w:r w:rsidRPr="009466ED">
        <w:rPr>
          <w:rFonts w:ascii="Arial" w:hAnsi="Arial" w:cs="Arial"/>
          <w:sz w:val="22"/>
          <w:szCs w:val="22"/>
        </w:rPr>
        <w:t xml:space="preserve"> audit de renouvellement ou un audit de suivi le responsable d’audit informe également l’organisme</w:t>
      </w:r>
      <w:r w:rsidR="00FF3DC7" w:rsidRPr="009466ED">
        <w:rPr>
          <w:rFonts w:ascii="Arial" w:hAnsi="Arial" w:cs="Arial"/>
          <w:sz w:val="22"/>
          <w:szCs w:val="22"/>
        </w:rPr>
        <w:t xml:space="preserve"> que tous les p</w:t>
      </w:r>
      <w:r w:rsidRPr="009466ED">
        <w:rPr>
          <w:rFonts w:ascii="Arial" w:hAnsi="Arial" w:cs="Arial"/>
          <w:sz w:val="22"/>
          <w:szCs w:val="22"/>
        </w:rPr>
        <w:t>oints sensibles</w:t>
      </w:r>
      <w:r w:rsidR="00FF3DC7" w:rsidRPr="009466ED">
        <w:rPr>
          <w:rFonts w:ascii="Arial" w:hAnsi="Arial" w:cs="Arial"/>
          <w:sz w:val="22"/>
          <w:szCs w:val="22"/>
        </w:rPr>
        <w:t xml:space="preserve"> et/ou non-c</w:t>
      </w:r>
      <w:r w:rsidRPr="009466ED">
        <w:rPr>
          <w:rFonts w:ascii="Arial" w:hAnsi="Arial" w:cs="Arial"/>
          <w:sz w:val="22"/>
          <w:szCs w:val="22"/>
        </w:rPr>
        <w:t>onformités de l’année N-1 devront être revus.</w:t>
      </w:r>
    </w:p>
    <w:p w14:paraId="0244EBDE" w14:textId="77777777" w:rsidR="0068344E" w:rsidRPr="007C6A4F" w:rsidRDefault="0068344E" w:rsidP="001733B4">
      <w:pPr>
        <w:tabs>
          <w:tab w:val="left" w:pos="284"/>
        </w:tabs>
        <w:jc w:val="both"/>
        <w:rPr>
          <w:rFonts w:ascii="Arial" w:hAnsi="Arial" w:cs="Arial"/>
          <w:sz w:val="22"/>
          <w:szCs w:val="22"/>
        </w:rPr>
      </w:pPr>
    </w:p>
    <w:p w14:paraId="06AC3CE7" w14:textId="53C8C2CD" w:rsidR="001733B4" w:rsidRDefault="001733B4" w:rsidP="001733B4">
      <w:pPr>
        <w:rPr>
          <w:rFonts w:ascii="Arial" w:hAnsi="Arial" w:cs="Arial"/>
          <w:sz w:val="22"/>
          <w:szCs w:val="22"/>
        </w:rPr>
      </w:pPr>
      <w:r w:rsidRPr="007C6A4F">
        <w:rPr>
          <w:rFonts w:ascii="Arial" w:hAnsi="Arial" w:cs="Arial"/>
          <w:sz w:val="22"/>
          <w:szCs w:val="22"/>
        </w:rPr>
        <w:t>Les responsables de l’</w:t>
      </w:r>
      <w:r w:rsidR="00D00898">
        <w:rPr>
          <w:rFonts w:ascii="Arial" w:hAnsi="Arial" w:cs="Arial"/>
          <w:sz w:val="22"/>
          <w:szCs w:val="22"/>
        </w:rPr>
        <w:t>organisme</w:t>
      </w:r>
      <w:r w:rsidRPr="007C6A4F">
        <w:rPr>
          <w:rFonts w:ascii="Arial" w:hAnsi="Arial" w:cs="Arial"/>
          <w:sz w:val="22"/>
          <w:szCs w:val="22"/>
        </w:rPr>
        <w:t xml:space="preserve"> sont conviés à cette réunion pour bien comprendre la façon dont l’audit se déroulera et pouvoir ainsi en informer leurs collaborateurs</w:t>
      </w:r>
      <w:r w:rsidR="00B76422" w:rsidRPr="007C6A4F">
        <w:rPr>
          <w:rFonts w:ascii="Arial" w:hAnsi="Arial" w:cs="Arial"/>
          <w:sz w:val="22"/>
          <w:szCs w:val="22"/>
        </w:rPr>
        <w:t>.</w:t>
      </w:r>
    </w:p>
    <w:p w14:paraId="3546BCD2" w14:textId="77777777" w:rsidR="00464E1C" w:rsidRPr="007C6A4F" w:rsidRDefault="00464E1C" w:rsidP="001733B4">
      <w:pPr>
        <w:rPr>
          <w:rFonts w:ascii="Arial" w:hAnsi="Arial" w:cs="Arial"/>
          <w:sz w:val="22"/>
          <w:szCs w:val="22"/>
        </w:rPr>
      </w:pPr>
    </w:p>
    <w:p w14:paraId="2CFBA4CB" w14:textId="77777777" w:rsidR="001733B4" w:rsidRPr="007C6A4F" w:rsidRDefault="001733B4" w:rsidP="001733B4">
      <w:pPr>
        <w:pStyle w:val="Titre1"/>
        <w:tabs>
          <w:tab w:val="clear" w:pos="1418"/>
        </w:tabs>
        <w:rPr>
          <w:rFonts w:cs="Arial"/>
        </w:rPr>
      </w:pPr>
      <w:bookmarkStart w:id="24" w:name="_Toc254362908"/>
      <w:bookmarkStart w:id="25" w:name="_Toc536084004"/>
      <w:r w:rsidRPr="007C6A4F">
        <w:rPr>
          <w:rFonts w:cs="Arial"/>
        </w:rPr>
        <w:t>AUDIT</w:t>
      </w:r>
      <w:bookmarkEnd w:id="24"/>
      <w:bookmarkEnd w:id="25"/>
    </w:p>
    <w:p w14:paraId="4CEDC966" w14:textId="77777777" w:rsidR="001733B4" w:rsidRDefault="001733B4" w:rsidP="001733B4">
      <w:pPr>
        <w:rPr>
          <w:rFonts w:ascii="Arial" w:hAnsi="Arial" w:cs="Arial"/>
        </w:rPr>
      </w:pPr>
    </w:p>
    <w:p w14:paraId="5E22FCE7" w14:textId="77777777" w:rsidR="00012BBA" w:rsidRPr="004A1729" w:rsidRDefault="00012BBA" w:rsidP="00012BBA">
      <w:pPr>
        <w:tabs>
          <w:tab w:val="left" w:pos="284"/>
        </w:tabs>
        <w:jc w:val="both"/>
        <w:rPr>
          <w:rFonts w:ascii="Arial" w:hAnsi="Arial" w:cs="Arial"/>
          <w:sz w:val="22"/>
        </w:rPr>
      </w:pPr>
      <w:r>
        <w:rPr>
          <w:rFonts w:ascii="Arial" w:hAnsi="Arial" w:cs="Arial"/>
          <w:sz w:val="22"/>
        </w:rPr>
        <w:t xml:space="preserve">Il est réalisé lors sur le site principal de l’activité de l’entreprise ou de l’organisme de formation ou son siège social et est réalisé à l’occasion de l’audit initial, de l’audit de surveillance, et de l’audit de renouvellement. </w:t>
      </w:r>
    </w:p>
    <w:p w14:paraId="0B7FDB4D" w14:textId="77777777" w:rsidR="00012BBA" w:rsidRDefault="00012BBA" w:rsidP="001733B4">
      <w:pPr>
        <w:tabs>
          <w:tab w:val="left" w:pos="284"/>
        </w:tabs>
        <w:jc w:val="both"/>
        <w:rPr>
          <w:rFonts w:ascii="Arial" w:hAnsi="Arial" w:cs="Arial"/>
          <w:sz w:val="22"/>
        </w:rPr>
      </w:pPr>
    </w:p>
    <w:p w14:paraId="59543D19" w14:textId="534788BF" w:rsidR="001733B4" w:rsidRDefault="001733B4" w:rsidP="001733B4">
      <w:pPr>
        <w:tabs>
          <w:tab w:val="left" w:pos="284"/>
        </w:tabs>
        <w:jc w:val="both"/>
        <w:rPr>
          <w:rFonts w:ascii="Arial" w:hAnsi="Arial" w:cs="Arial"/>
          <w:sz w:val="22"/>
        </w:rPr>
      </w:pPr>
      <w:r w:rsidRPr="004A1729">
        <w:rPr>
          <w:rFonts w:ascii="Arial" w:hAnsi="Arial" w:cs="Arial"/>
          <w:sz w:val="22"/>
        </w:rPr>
        <w:t>L’audit sur site se réalise au moyen d’entretiens avec le personnel</w:t>
      </w:r>
      <w:r w:rsidR="00E1771E" w:rsidRPr="004A1729">
        <w:rPr>
          <w:rFonts w:ascii="Arial" w:hAnsi="Arial" w:cs="Arial"/>
          <w:sz w:val="22"/>
        </w:rPr>
        <w:t xml:space="preserve">, d’observations </w:t>
      </w:r>
      <w:r w:rsidR="00435E27" w:rsidRPr="004A1729">
        <w:rPr>
          <w:rFonts w:ascii="Arial" w:hAnsi="Arial" w:cs="Arial"/>
          <w:sz w:val="22"/>
        </w:rPr>
        <w:t>des activités, de revue des documents et des enregistrements</w:t>
      </w:r>
      <w:r w:rsidRPr="004A1729">
        <w:rPr>
          <w:rFonts w:ascii="Arial" w:hAnsi="Arial" w:cs="Arial"/>
          <w:sz w:val="22"/>
        </w:rPr>
        <w:t xml:space="preserve"> au cours desquels l’auditeur évalue si les mesures dé</w:t>
      </w:r>
      <w:r w:rsidR="00E1771E" w:rsidRPr="004A1729">
        <w:rPr>
          <w:rFonts w:ascii="Arial" w:hAnsi="Arial" w:cs="Arial"/>
          <w:sz w:val="22"/>
        </w:rPr>
        <w:t>finies par l’organisme de formation</w:t>
      </w:r>
      <w:r w:rsidR="003E7921" w:rsidRPr="004A1729">
        <w:rPr>
          <w:rFonts w:ascii="Arial" w:hAnsi="Arial" w:cs="Arial"/>
          <w:sz w:val="22"/>
        </w:rPr>
        <w:t xml:space="preserve"> pour valider les exigences de(s) arrêté(s)</w:t>
      </w:r>
      <w:r w:rsidR="00435E27" w:rsidRPr="004A1729">
        <w:rPr>
          <w:rFonts w:ascii="Arial" w:hAnsi="Arial" w:cs="Arial"/>
          <w:sz w:val="22"/>
        </w:rPr>
        <w:t xml:space="preserve">, </w:t>
      </w:r>
      <w:r w:rsidRPr="004A1729">
        <w:rPr>
          <w:rFonts w:ascii="Arial" w:hAnsi="Arial" w:cs="Arial"/>
          <w:sz w:val="22"/>
        </w:rPr>
        <w:t xml:space="preserve">sont mises en </w:t>
      </w:r>
      <w:r w:rsidR="00F43491" w:rsidRPr="004A1729">
        <w:rPr>
          <w:rFonts w:ascii="Arial" w:hAnsi="Arial" w:cs="Arial"/>
          <w:sz w:val="22"/>
        </w:rPr>
        <w:t>œuvre</w:t>
      </w:r>
      <w:r w:rsidRPr="004A1729">
        <w:rPr>
          <w:rFonts w:ascii="Arial" w:hAnsi="Arial" w:cs="Arial"/>
          <w:sz w:val="22"/>
        </w:rPr>
        <w:t>.</w:t>
      </w:r>
    </w:p>
    <w:p w14:paraId="68EBCE78" w14:textId="77777777" w:rsidR="001D56C4" w:rsidRDefault="001D56C4" w:rsidP="001733B4">
      <w:pPr>
        <w:tabs>
          <w:tab w:val="left" w:pos="284"/>
        </w:tabs>
        <w:jc w:val="both"/>
        <w:rPr>
          <w:rFonts w:ascii="Arial" w:hAnsi="Arial" w:cs="Arial"/>
          <w:sz w:val="22"/>
        </w:rPr>
      </w:pPr>
    </w:p>
    <w:p w14:paraId="3F0DFFBC" w14:textId="0AB98D36" w:rsidR="0061670E" w:rsidRPr="004A1729" w:rsidRDefault="001733B4" w:rsidP="00A45B85">
      <w:pPr>
        <w:tabs>
          <w:tab w:val="left" w:pos="284"/>
        </w:tabs>
        <w:ind w:hanging="426"/>
        <w:jc w:val="both"/>
        <w:rPr>
          <w:rFonts w:ascii="Arial" w:hAnsi="Arial" w:cs="Arial"/>
          <w:sz w:val="22"/>
        </w:rPr>
      </w:pPr>
      <w:r w:rsidRPr="004A1729">
        <w:rPr>
          <w:rFonts w:ascii="Arial" w:hAnsi="Arial" w:cs="Arial"/>
          <w:sz w:val="22"/>
        </w:rPr>
        <w:lastRenderedPageBreak/>
        <w:tab/>
        <w:t xml:space="preserve">Pour cela, il vérifie que les méthodes de travail </w:t>
      </w:r>
      <w:r w:rsidR="00E1771E" w:rsidRPr="004A1729">
        <w:rPr>
          <w:rFonts w:ascii="Arial" w:hAnsi="Arial" w:cs="Arial"/>
          <w:sz w:val="22"/>
        </w:rPr>
        <w:t xml:space="preserve">sont conformes aux exigences de(s) arrêté(s) </w:t>
      </w:r>
      <w:r w:rsidRPr="004A1729">
        <w:rPr>
          <w:rFonts w:ascii="Arial" w:hAnsi="Arial" w:cs="Arial"/>
          <w:sz w:val="22"/>
        </w:rPr>
        <w:t>retenu</w:t>
      </w:r>
      <w:r w:rsidR="00E1771E" w:rsidRPr="004A1729">
        <w:rPr>
          <w:rFonts w:ascii="Arial" w:hAnsi="Arial" w:cs="Arial"/>
          <w:sz w:val="22"/>
        </w:rPr>
        <w:t>(s)</w:t>
      </w:r>
      <w:r w:rsidRPr="004A1729">
        <w:rPr>
          <w:rFonts w:ascii="Arial" w:hAnsi="Arial" w:cs="Arial"/>
          <w:sz w:val="22"/>
        </w:rPr>
        <w:t xml:space="preserve"> et que, là où c’est nécessaire, des procédures </w:t>
      </w:r>
      <w:r w:rsidR="00FB4436" w:rsidRPr="004A1729">
        <w:rPr>
          <w:rFonts w:ascii="Arial" w:hAnsi="Arial" w:cs="Arial"/>
          <w:sz w:val="22"/>
        </w:rPr>
        <w:t>sont</w:t>
      </w:r>
      <w:r w:rsidR="00B76422" w:rsidRPr="004A1729">
        <w:rPr>
          <w:rFonts w:ascii="Arial" w:hAnsi="Arial" w:cs="Arial"/>
          <w:sz w:val="22"/>
        </w:rPr>
        <w:t xml:space="preserve"> mises en place pour décrire l</w:t>
      </w:r>
      <w:r w:rsidRPr="004A1729">
        <w:rPr>
          <w:rFonts w:ascii="Arial" w:hAnsi="Arial" w:cs="Arial"/>
          <w:sz w:val="22"/>
        </w:rPr>
        <w:t>es activités et que les enregistrements correspondants sont correctement conservés.</w:t>
      </w:r>
      <w:r w:rsidR="00765BA8" w:rsidRPr="004A1729">
        <w:rPr>
          <w:rFonts w:ascii="Arial" w:hAnsi="Arial" w:cs="Arial"/>
          <w:sz w:val="22"/>
        </w:rPr>
        <w:t xml:space="preserve"> Si le s</w:t>
      </w:r>
      <w:r w:rsidR="00AF5AB6" w:rsidRPr="004A1729">
        <w:rPr>
          <w:rFonts w:ascii="Arial" w:hAnsi="Arial" w:cs="Arial"/>
          <w:sz w:val="22"/>
        </w:rPr>
        <w:t>ystème</w:t>
      </w:r>
      <w:r w:rsidR="00A45B85" w:rsidRPr="004A1729">
        <w:rPr>
          <w:rFonts w:ascii="Arial" w:hAnsi="Arial" w:cs="Arial"/>
          <w:sz w:val="22"/>
        </w:rPr>
        <w:t xml:space="preserve"> </w:t>
      </w:r>
      <w:r w:rsidR="00765BA8" w:rsidRPr="004A1729">
        <w:rPr>
          <w:rFonts w:ascii="Arial" w:hAnsi="Arial" w:cs="Arial"/>
          <w:sz w:val="22"/>
        </w:rPr>
        <w:t xml:space="preserve">d’enregistrement </w:t>
      </w:r>
      <w:r w:rsidR="00A45B85" w:rsidRPr="004A1729">
        <w:rPr>
          <w:rFonts w:ascii="Arial" w:hAnsi="Arial" w:cs="Arial"/>
          <w:sz w:val="22"/>
        </w:rPr>
        <w:t>du client est électronique, il est audité.</w:t>
      </w:r>
    </w:p>
    <w:p w14:paraId="17189475" w14:textId="77777777" w:rsidR="0061670E" w:rsidRPr="004A1729" w:rsidRDefault="0061670E" w:rsidP="0061670E">
      <w:pPr>
        <w:tabs>
          <w:tab w:val="left" w:pos="284"/>
        </w:tabs>
        <w:ind w:left="426" w:hanging="426"/>
        <w:jc w:val="both"/>
        <w:rPr>
          <w:rFonts w:ascii="Arial" w:hAnsi="Arial" w:cs="Arial"/>
          <w:sz w:val="22"/>
        </w:rPr>
      </w:pPr>
    </w:p>
    <w:p w14:paraId="0B5E6953" w14:textId="4E4921BD" w:rsidR="00606AC6" w:rsidRPr="004A1729" w:rsidRDefault="00606AC6" w:rsidP="00606AC6">
      <w:pPr>
        <w:autoSpaceDE w:val="0"/>
        <w:autoSpaceDN w:val="0"/>
        <w:adjustRightInd w:val="0"/>
        <w:jc w:val="both"/>
        <w:rPr>
          <w:rFonts w:ascii="Arial" w:hAnsi="Arial" w:cs="Arial"/>
          <w:sz w:val="22"/>
          <w:szCs w:val="22"/>
        </w:rPr>
      </w:pPr>
      <w:r w:rsidRPr="004A1729">
        <w:rPr>
          <w:rFonts w:ascii="Arial" w:hAnsi="Arial" w:cs="Arial"/>
          <w:sz w:val="22"/>
          <w:szCs w:val="22"/>
        </w:rPr>
        <w:t>L’auditeur</w:t>
      </w:r>
      <w:r w:rsidR="000F67C2" w:rsidRPr="004A1729">
        <w:rPr>
          <w:rFonts w:ascii="Arial" w:hAnsi="Arial" w:cs="Arial"/>
          <w:sz w:val="22"/>
          <w:szCs w:val="22"/>
        </w:rPr>
        <w:t xml:space="preserve">, </w:t>
      </w:r>
      <w:r w:rsidRPr="004A1729">
        <w:rPr>
          <w:rFonts w:ascii="Arial" w:hAnsi="Arial" w:cs="Arial"/>
          <w:sz w:val="22"/>
          <w:szCs w:val="22"/>
        </w:rPr>
        <w:t xml:space="preserve">lors d’un audit de renouvellement </w:t>
      </w:r>
      <w:r w:rsidR="000F67C2" w:rsidRPr="004A1729">
        <w:rPr>
          <w:rFonts w:ascii="Arial" w:hAnsi="Arial" w:cs="Arial"/>
          <w:sz w:val="22"/>
          <w:szCs w:val="22"/>
        </w:rPr>
        <w:t>ou de transfert,</w:t>
      </w:r>
      <w:r w:rsidRPr="004A1729">
        <w:rPr>
          <w:rFonts w:ascii="Arial" w:hAnsi="Arial" w:cs="Arial"/>
          <w:sz w:val="22"/>
          <w:szCs w:val="22"/>
        </w:rPr>
        <w:t xml:space="preserve"> doit prévoir une revue des </w:t>
      </w:r>
      <w:r w:rsidR="003E7921" w:rsidRPr="004A1729">
        <w:rPr>
          <w:rFonts w:ascii="Arial" w:hAnsi="Arial" w:cs="Arial"/>
          <w:sz w:val="22"/>
          <w:szCs w:val="22"/>
        </w:rPr>
        <w:t>résultats</w:t>
      </w:r>
      <w:r w:rsidRPr="004A1729">
        <w:rPr>
          <w:rFonts w:ascii="Arial" w:hAnsi="Arial" w:cs="Arial"/>
          <w:sz w:val="22"/>
          <w:szCs w:val="22"/>
        </w:rPr>
        <w:t xml:space="preserve"> sur la période de certification </w:t>
      </w:r>
      <w:r w:rsidR="005861B7" w:rsidRPr="004A1729">
        <w:rPr>
          <w:rFonts w:ascii="Arial" w:hAnsi="Arial" w:cs="Arial"/>
          <w:sz w:val="22"/>
          <w:szCs w:val="22"/>
        </w:rPr>
        <w:t>précédente</w:t>
      </w:r>
      <w:r w:rsidRPr="004A1729">
        <w:rPr>
          <w:rFonts w:ascii="Arial" w:hAnsi="Arial" w:cs="Arial"/>
          <w:sz w:val="22"/>
          <w:szCs w:val="22"/>
        </w:rPr>
        <w:t xml:space="preserve"> et qui comprend la revue des rapports d'audit de surveillance précédents ainsi que celui de la première année.</w:t>
      </w:r>
    </w:p>
    <w:p w14:paraId="3FFB476E" w14:textId="77777777" w:rsidR="001733B4" w:rsidRPr="004A1729" w:rsidRDefault="001733B4" w:rsidP="001733B4">
      <w:pPr>
        <w:tabs>
          <w:tab w:val="left" w:pos="284"/>
        </w:tabs>
        <w:jc w:val="both"/>
        <w:rPr>
          <w:rFonts w:ascii="Arial" w:hAnsi="Arial" w:cs="Arial"/>
          <w:sz w:val="22"/>
        </w:rPr>
      </w:pPr>
    </w:p>
    <w:p w14:paraId="1EDD701B" w14:textId="77777777" w:rsidR="00E33A2D" w:rsidRPr="004A1729" w:rsidRDefault="00312054" w:rsidP="00312054">
      <w:pPr>
        <w:jc w:val="both"/>
        <w:rPr>
          <w:rFonts w:ascii="Arial" w:hAnsi="Arial" w:cs="Arial"/>
          <w:sz w:val="22"/>
        </w:rPr>
      </w:pPr>
      <w:r w:rsidRPr="004A1729">
        <w:rPr>
          <w:rFonts w:ascii="Arial" w:hAnsi="Arial" w:cs="Arial"/>
          <w:sz w:val="22"/>
        </w:rPr>
        <w:t>Lorsque les preuves disponibles de l'audit indiquent que les objectifs de l'audit sont irréalisables ou suggèrent la présence d'un risque immédiat et significatif (par exemple en matière de sécurité), le responsable de l'équipe d'audit BCS doit rapporter ces faits au client et, si possible, à la direction de BCS pour déterminer une action appropriée.</w:t>
      </w:r>
    </w:p>
    <w:p w14:paraId="3489EFE4" w14:textId="77777777" w:rsidR="00E33A2D" w:rsidRPr="004A1729" w:rsidRDefault="00E33A2D" w:rsidP="00312054">
      <w:pPr>
        <w:jc w:val="both"/>
        <w:rPr>
          <w:rFonts w:ascii="Arial" w:hAnsi="Arial" w:cs="Arial"/>
          <w:sz w:val="22"/>
        </w:rPr>
      </w:pPr>
    </w:p>
    <w:p w14:paraId="1AC16B81" w14:textId="3C9A066D" w:rsidR="00312054" w:rsidRPr="004A1729" w:rsidRDefault="00312054" w:rsidP="00312054">
      <w:pPr>
        <w:jc w:val="both"/>
        <w:rPr>
          <w:rFonts w:ascii="Arial" w:hAnsi="Arial" w:cs="Arial"/>
          <w:sz w:val="22"/>
        </w:rPr>
      </w:pPr>
      <w:r w:rsidRPr="004A1729">
        <w:rPr>
          <w:rFonts w:ascii="Arial" w:hAnsi="Arial" w:cs="Arial"/>
          <w:sz w:val="22"/>
        </w:rPr>
        <w:t>Une te</w:t>
      </w:r>
      <w:r w:rsidR="005861B7" w:rsidRPr="004A1729">
        <w:rPr>
          <w:rFonts w:ascii="Arial" w:hAnsi="Arial" w:cs="Arial"/>
          <w:sz w:val="22"/>
        </w:rPr>
        <w:t xml:space="preserve">lle action peut comprendre la </w:t>
      </w:r>
      <w:r w:rsidRPr="004A1729">
        <w:rPr>
          <w:rFonts w:ascii="Arial" w:hAnsi="Arial" w:cs="Arial"/>
          <w:sz w:val="22"/>
        </w:rPr>
        <w:t xml:space="preserve">confirmation ou la modification du plan d'audit, la modification des objectifs ou du périmètre de l'audit, ou l'arrêt de l'audit. Le responsable de l'équipe d'audit doit rendre compte à BCS du résultat de l'action </w:t>
      </w:r>
      <w:r w:rsidR="000F67C2" w:rsidRPr="004A1729">
        <w:rPr>
          <w:rFonts w:ascii="Arial" w:hAnsi="Arial" w:cs="Arial"/>
          <w:sz w:val="22"/>
        </w:rPr>
        <w:t>entreprise</w:t>
      </w:r>
      <w:r w:rsidRPr="004A1729">
        <w:rPr>
          <w:rFonts w:ascii="Arial" w:hAnsi="Arial" w:cs="Arial"/>
          <w:sz w:val="22"/>
        </w:rPr>
        <w:t>.</w:t>
      </w:r>
    </w:p>
    <w:p w14:paraId="0945EB3D" w14:textId="77777777" w:rsidR="0050548B" w:rsidRPr="004A1729" w:rsidRDefault="0050548B" w:rsidP="0050548B">
      <w:pPr>
        <w:jc w:val="both"/>
        <w:rPr>
          <w:rFonts w:ascii="Arial" w:hAnsi="Arial" w:cs="Arial"/>
          <w:sz w:val="22"/>
        </w:rPr>
      </w:pPr>
    </w:p>
    <w:p w14:paraId="0D7C02D9" w14:textId="77777777" w:rsidR="00455AE2" w:rsidRPr="004A1729" w:rsidRDefault="00455AE2" w:rsidP="00455AE2">
      <w:pPr>
        <w:jc w:val="both"/>
        <w:rPr>
          <w:rFonts w:ascii="Arial" w:hAnsi="Arial" w:cs="Arial"/>
          <w:sz w:val="22"/>
        </w:rPr>
      </w:pPr>
      <w:r w:rsidRPr="004A1729">
        <w:rPr>
          <w:rFonts w:ascii="Arial" w:hAnsi="Arial" w:cs="Arial"/>
          <w:sz w:val="22"/>
        </w:rPr>
        <w:t xml:space="preserve">Chaque auditeur doit être accompagné d'un guide, à moins qu'il n'en soit convenu autrement entre le responsable de l'équipe d'audit et le client. Le(s) guide(s) </w:t>
      </w:r>
      <w:r w:rsidR="005861B7" w:rsidRPr="004A1729">
        <w:rPr>
          <w:rFonts w:ascii="Arial" w:hAnsi="Arial" w:cs="Arial"/>
          <w:sz w:val="22"/>
        </w:rPr>
        <w:t>est (</w:t>
      </w:r>
      <w:r w:rsidRPr="004A1729">
        <w:rPr>
          <w:rFonts w:ascii="Arial" w:hAnsi="Arial" w:cs="Arial"/>
          <w:sz w:val="22"/>
        </w:rPr>
        <w:t>sont) mis à la disponibilité de l'équipe d'audit pour faciliter l'audit. L'équipe d'audit doit s'assurer que les observateurs n'influencent pas ou ne perturbent pas le processus d'audit ou les résultats de l'audit.</w:t>
      </w:r>
    </w:p>
    <w:p w14:paraId="6985ECE9" w14:textId="77777777" w:rsidR="00455AE2" w:rsidRPr="004A1729" w:rsidRDefault="00455AE2" w:rsidP="00455AE2">
      <w:pPr>
        <w:jc w:val="both"/>
        <w:rPr>
          <w:rFonts w:ascii="Arial" w:hAnsi="Arial" w:cs="Arial"/>
          <w:sz w:val="22"/>
        </w:rPr>
      </w:pPr>
    </w:p>
    <w:p w14:paraId="51DE9BAF" w14:textId="77777777" w:rsidR="00455AE2" w:rsidRPr="004A1729" w:rsidRDefault="00455AE2" w:rsidP="00455AE2">
      <w:pPr>
        <w:jc w:val="both"/>
        <w:rPr>
          <w:rFonts w:ascii="Arial" w:hAnsi="Arial" w:cs="Arial"/>
          <w:sz w:val="22"/>
        </w:rPr>
      </w:pPr>
      <w:r w:rsidRPr="004A1729">
        <w:rPr>
          <w:rFonts w:ascii="Arial" w:hAnsi="Arial" w:cs="Arial"/>
          <w:sz w:val="22"/>
        </w:rPr>
        <w:t>Les responsabilités d'un guide peuvent consister à :</w:t>
      </w:r>
    </w:p>
    <w:p w14:paraId="7BF54EBF" w14:textId="77777777" w:rsidR="00E33A2D" w:rsidRPr="004A1729" w:rsidRDefault="00E33A2D" w:rsidP="00455AE2">
      <w:pPr>
        <w:jc w:val="both"/>
        <w:rPr>
          <w:rFonts w:ascii="Arial" w:hAnsi="Arial" w:cs="Arial"/>
          <w:sz w:val="22"/>
        </w:rPr>
      </w:pPr>
    </w:p>
    <w:p w14:paraId="640757C6" w14:textId="77777777" w:rsidR="00455AE2" w:rsidRPr="004A1729" w:rsidRDefault="00455AE2" w:rsidP="00455AE2">
      <w:pPr>
        <w:jc w:val="both"/>
        <w:rPr>
          <w:rFonts w:ascii="Arial" w:hAnsi="Arial" w:cs="Arial"/>
          <w:sz w:val="22"/>
        </w:rPr>
      </w:pPr>
      <w:r w:rsidRPr="004A1729">
        <w:rPr>
          <w:rFonts w:ascii="Arial" w:hAnsi="Arial" w:cs="Arial"/>
          <w:sz w:val="22"/>
        </w:rPr>
        <w:t>a) établir des contacts et organiser des entretiens,</w:t>
      </w:r>
    </w:p>
    <w:p w14:paraId="08BF208C" w14:textId="77777777" w:rsidR="00455AE2" w:rsidRPr="004A1729" w:rsidRDefault="00455AE2" w:rsidP="00455AE2">
      <w:pPr>
        <w:jc w:val="both"/>
        <w:rPr>
          <w:rFonts w:ascii="Arial" w:hAnsi="Arial" w:cs="Arial"/>
          <w:sz w:val="22"/>
        </w:rPr>
      </w:pPr>
      <w:r w:rsidRPr="004A1729">
        <w:rPr>
          <w:rFonts w:ascii="Arial" w:hAnsi="Arial" w:cs="Arial"/>
          <w:sz w:val="22"/>
        </w:rPr>
        <w:t>b) organiser des visites dans des parties spécifiques du site ou de l'organisme,</w:t>
      </w:r>
    </w:p>
    <w:p w14:paraId="275057A1" w14:textId="77777777" w:rsidR="00455AE2" w:rsidRPr="004A1729" w:rsidRDefault="00455AE2" w:rsidP="00455AE2">
      <w:pPr>
        <w:jc w:val="both"/>
        <w:rPr>
          <w:rFonts w:ascii="Arial" w:hAnsi="Arial" w:cs="Arial"/>
          <w:sz w:val="22"/>
        </w:rPr>
      </w:pPr>
      <w:r w:rsidRPr="004A1729">
        <w:rPr>
          <w:rFonts w:ascii="Arial" w:hAnsi="Arial" w:cs="Arial"/>
          <w:sz w:val="22"/>
        </w:rPr>
        <w:t>c) s'assurer que les règles concernant les procédures d'hygiène et de sécurité du site sont connues et respectées par les membres de l'équipe d'audit,</w:t>
      </w:r>
    </w:p>
    <w:p w14:paraId="503E7AE1" w14:textId="77777777" w:rsidR="00455AE2" w:rsidRPr="004A1729" w:rsidRDefault="00455AE2" w:rsidP="00455AE2">
      <w:pPr>
        <w:jc w:val="both"/>
        <w:rPr>
          <w:rFonts w:ascii="Arial" w:hAnsi="Arial" w:cs="Arial"/>
          <w:sz w:val="22"/>
        </w:rPr>
      </w:pPr>
      <w:r w:rsidRPr="004A1729">
        <w:rPr>
          <w:rFonts w:ascii="Arial" w:hAnsi="Arial" w:cs="Arial"/>
          <w:sz w:val="22"/>
        </w:rPr>
        <w:t>d) être témoin de l'audit pour le compte du client, et</w:t>
      </w:r>
    </w:p>
    <w:p w14:paraId="07FCD6D8" w14:textId="77777777" w:rsidR="00455AE2" w:rsidRPr="007C6A4F" w:rsidRDefault="00455AE2" w:rsidP="00455AE2">
      <w:pPr>
        <w:jc w:val="both"/>
        <w:rPr>
          <w:rFonts w:ascii="Arial" w:hAnsi="Arial" w:cs="Arial"/>
          <w:sz w:val="22"/>
        </w:rPr>
      </w:pPr>
      <w:r w:rsidRPr="004A1729">
        <w:rPr>
          <w:rFonts w:ascii="Arial" w:hAnsi="Arial" w:cs="Arial"/>
          <w:sz w:val="22"/>
        </w:rPr>
        <w:t>e) fournir des éclaircissements ou des informations sur demande d'un auditeur.</w:t>
      </w:r>
    </w:p>
    <w:p w14:paraId="2FDFE6CA" w14:textId="77777777" w:rsidR="00E33A2D" w:rsidRPr="007C6A4F" w:rsidRDefault="00E33A2D" w:rsidP="001733B4">
      <w:pPr>
        <w:rPr>
          <w:rFonts w:ascii="Arial" w:hAnsi="Arial" w:cs="Arial"/>
          <w:sz w:val="22"/>
          <w:szCs w:val="22"/>
        </w:rPr>
      </w:pPr>
    </w:p>
    <w:p w14:paraId="62380B05" w14:textId="089AABBF" w:rsidR="00A74905" w:rsidRDefault="00D60BA0" w:rsidP="00A74905">
      <w:pPr>
        <w:pStyle w:val="Titre1"/>
        <w:tabs>
          <w:tab w:val="clear" w:pos="1418"/>
        </w:tabs>
        <w:rPr>
          <w:rFonts w:cs="Arial"/>
        </w:rPr>
      </w:pPr>
      <w:bookmarkStart w:id="26" w:name="_Toc254362909"/>
      <w:bookmarkStart w:id="27" w:name="_Toc536084005"/>
      <w:r w:rsidRPr="007C6A4F">
        <w:rPr>
          <w:rFonts w:cs="Arial"/>
        </w:rPr>
        <w:t xml:space="preserve">LES </w:t>
      </w:r>
      <w:bookmarkEnd w:id="26"/>
      <w:r w:rsidR="00B678B5">
        <w:rPr>
          <w:rFonts w:cs="Arial"/>
        </w:rPr>
        <w:t>CONSTATS POSSIBLES</w:t>
      </w:r>
      <w:bookmarkEnd w:id="27"/>
    </w:p>
    <w:p w14:paraId="0837CC28" w14:textId="77777777" w:rsidR="00B678B5" w:rsidRDefault="00B678B5" w:rsidP="00B678B5">
      <w:pPr>
        <w:tabs>
          <w:tab w:val="left" w:pos="284"/>
        </w:tabs>
        <w:jc w:val="both"/>
        <w:rPr>
          <w:rFonts w:ascii="Arial" w:hAnsi="Arial" w:cs="Arial"/>
          <w:sz w:val="22"/>
        </w:rPr>
      </w:pPr>
    </w:p>
    <w:p w14:paraId="64A332FA" w14:textId="77777777" w:rsidR="00B678B5" w:rsidRPr="002818D7" w:rsidRDefault="00B678B5" w:rsidP="00B678B5">
      <w:pPr>
        <w:pStyle w:val="En-tte"/>
        <w:tabs>
          <w:tab w:val="clear" w:pos="4536"/>
          <w:tab w:val="clear" w:pos="9072"/>
        </w:tabs>
        <w:jc w:val="both"/>
        <w:rPr>
          <w:rFonts w:ascii="Arial" w:hAnsi="Arial" w:cs="Arial"/>
          <w:b/>
          <w:i/>
          <w:sz w:val="22"/>
          <w:u w:val="single"/>
        </w:rPr>
      </w:pPr>
      <w:r w:rsidRPr="002818D7">
        <w:rPr>
          <w:rFonts w:ascii="Arial" w:hAnsi="Arial" w:cs="Arial"/>
          <w:b/>
          <w:i/>
          <w:sz w:val="22"/>
          <w:u w:val="single"/>
        </w:rPr>
        <w:t>Points sensibles</w:t>
      </w:r>
      <w:r w:rsidRPr="002818D7">
        <w:rPr>
          <w:rFonts w:ascii="Arial" w:hAnsi="Arial" w:cs="Arial"/>
          <w:b/>
          <w:i/>
          <w:sz w:val="22"/>
        </w:rPr>
        <w:t> :</w:t>
      </w:r>
    </w:p>
    <w:p w14:paraId="63E79542" w14:textId="319A1B4F" w:rsidR="00B678B5" w:rsidRPr="002818D7" w:rsidRDefault="00B678B5" w:rsidP="008C29AC">
      <w:pPr>
        <w:pStyle w:val="En-tte"/>
        <w:numPr>
          <w:ilvl w:val="0"/>
          <w:numId w:val="26"/>
        </w:numPr>
        <w:tabs>
          <w:tab w:val="clear" w:pos="4536"/>
          <w:tab w:val="clear" w:pos="9072"/>
        </w:tabs>
        <w:spacing w:before="60"/>
        <w:ind w:left="0" w:firstLine="0"/>
        <w:jc w:val="both"/>
        <w:rPr>
          <w:rFonts w:ascii="Arial" w:hAnsi="Arial" w:cs="Arial"/>
          <w:sz w:val="22"/>
        </w:rPr>
      </w:pPr>
      <w:r w:rsidRPr="002818D7">
        <w:rPr>
          <w:rFonts w:ascii="Arial" w:hAnsi="Arial" w:cs="Arial"/>
          <w:sz w:val="22"/>
        </w:rPr>
        <w:t>Constat montrant que l’organisme est conforme au référentiel mais des éléments factuels de dérive traduisent un risque de ne plus garantir à court terme la bonne application des exigences</w:t>
      </w:r>
      <w:r w:rsidR="003E7921">
        <w:rPr>
          <w:rFonts w:ascii="Arial" w:hAnsi="Arial" w:cs="Arial"/>
          <w:sz w:val="22"/>
        </w:rPr>
        <w:t xml:space="preserve"> </w:t>
      </w:r>
      <w:r w:rsidR="003E7921" w:rsidRPr="00B776A7">
        <w:rPr>
          <w:rFonts w:ascii="Arial" w:hAnsi="Arial" w:cs="Arial"/>
          <w:sz w:val="22"/>
        </w:rPr>
        <w:t>de(s) arrêté(s)</w:t>
      </w:r>
      <w:r w:rsidRPr="00B776A7">
        <w:rPr>
          <w:rFonts w:ascii="Arial" w:hAnsi="Arial" w:cs="Arial"/>
          <w:sz w:val="22"/>
        </w:rPr>
        <w:t>.</w:t>
      </w:r>
    </w:p>
    <w:p w14:paraId="4655E928" w14:textId="77777777" w:rsidR="00B678B5" w:rsidRPr="002818D7" w:rsidRDefault="00B678B5" w:rsidP="00B678B5">
      <w:pPr>
        <w:jc w:val="both"/>
        <w:rPr>
          <w:rFonts w:ascii="Arial" w:hAnsi="Arial" w:cs="Arial"/>
          <w:b/>
          <w:i/>
          <w:sz w:val="22"/>
        </w:rPr>
      </w:pPr>
    </w:p>
    <w:p w14:paraId="68DE77C0" w14:textId="77777777" w:rsidR="00B678B5" w:rsidRPr="002818D7" w:rsidRDefault="00B678B5" w:rsidP="00B678B5">
      <w:pPr>
        <w:pStyle w:val="En-tte"/>
        <w:tabs>
          <w:tab w:val="clear" w:pos="4536"/>
          <w:tab w:val="clear" w:pos="9072"/>
        </w:tabs>
        <w:jc w:val="both"/>
        <w:rPr>
          <w:rFonts w:ascii="Arial" w:hAnsi="Arial" w:cs="Arial"/>
          <w:b/>
          <w:i/>
          <w:sz w:val="22"/>
        </w:rPr>
      </w:pPr>
      <w:r w:rsidRPr="002818D7">
        <w:rPr>
          <w:rFonts w:ascii="Arial" w:hAnsi="Arial" w:cs="Arial"/>
          <w:b/>
          <w:i/>
          <w:sz w:val="22"/>
          <w:u w:val="single"/>
        </w:rPr>
        <w:t>Non-conformité mineure</w:t>
      </w:r>
      <w:r w:rsidRPr="002818D7">
        <w:rPr>
          <w:rFonts w:ascii="Arial" w:hAnsi="Arial" w:cs="Arial"/>
          <w:b/>
          <w:i/>
          <w:sz w:val="22"/>
        </w:rPr>
        <w:t> :</w:t>
      </w:r>
    </w:p>
    <w:p w14:paraId="055419AB" w14:textId="565F594A" w:rsidR="00B678B5" w:rsidRPr="002818D7" w:rsidRDefault="00B678B5" w:rsidP="008C29AC">
      <w:pPr>
        <w:pStyle w:val="En-tte"/>
        <w:numPr>
          <w:ilvl w:val="0"/>
          <w:numId w:val="26"/>
        </w:numPr>
        <w:tabs>
          <w:tab w:val="clear" w:pos="4536"/>
          <w:tab w:val="clear" w:pos="9072"/>
        </w:tabs>
        <w:spacing w:before="60"/>
        <w:ind w:left="0" w:firstLine="0"/>
        <w:jc w:val="both"/>
        <w:rPr>
          <w:rFonts w:ascii="Arial" w:hAnsi="Arial" w:cs="Arial"/>
          <w:sz w:val="22"/>
        </w:rPr>
      </w:pPr>
      <w:r w:rsidRPr="002818D7">
        <w:rPr>
          <w:rFonts w:ascii="Arial" w:hAnsi="Arial" w:cs="Arial"/>
          <w:sz w:val="22"/>
        </w:rPr>
        <w:t>Constat isolé de non-satisfaction d’une exigence</w:t>
      </w:r>
      <w:r w:rsidR="003E7921">
        <w:rPr>
          <w:rFonts w:ascii="Arial" w:hAnsi="Arial" w:cs="Arial"/>
          <w:sz w:val="22"/>
        </w:rPr>
        <w:t xml:space="preserve"> de(s) arrêté(s)</w:t>
      </w:r>
    </w:p>
    <w:p w14:paraId="06696741" w14:textId="77777777" w:rsidR="00B678B5" w:rsidRPr="002818D7" w:rsidRDefault="00B678B5" w:rsidP="008C29AC">
      <w:pPr>
        <w:pStyle w:val="En-tte"/>
        <w:numPr>
          <w:ilvl w:val="0"/>
          <w:numId w:val="26"/>
        </w:numPr>
        <w:tabs>
          <w:tab w:val="clear" w:pos="4536"/>
          <w:tab w:val="clear" w:pos="9072"/>
        </w:tabs>
        <w:spacing w:before="60"/>
        <w:ind w:left="0" w:firstLine="0"/>
        <w:jc w:val="both"/>
        <w:rPr>
          <w:rFonts w:ascii="Arial" w:hAnsi="Arial" w:cs="Arial"/>
          <w:sz w:val="22"/>
        </w:rPr>
      </w:pPr>
      <w:r w:rsidRPr="002818D7">
        <w:rPr>
          <w:rFonts w:ascii="Arial" w:hAnsi="Arial" w:cs="Arial"/>
          <w:sz w:val="22"/>
        </w:rPr>
        <w:t>Est considérée mineure toute non-conformité qui n’est pas jugée majeure</w:t>
      </w:r>
    </w:p>
    <w:p w14:paraId="14AAC996" w14:textId="77777777" w:rsidR="00B678B5" w:rsidRPr="002818D7" w:rsidRDefault="00B678B5" w:rsidP="00B678B5">
      <w:pPr>
        <w:pStyle w:val="En-tte"/>
        <w:tabs>
          <w:tab w:val="clear" w:pos="4536"/>
          <w:tab w:val="clear" w:pos="9072"/>
        </w:tabs>
        <w:jc w:val="both"/>
        <w:rPr>
          <w:rFonts w:ascii="Arial" w:hAnsi="Arial" w:cs="Arial"/>
          <w:sz w:val="22"/>
        </w:rPr>
      </w:pPr>
    </w:p>
    <w:p w14:paraId="77042FF8" w14:textId="77777777" w:rsidR="00B678B5" w:rsidRPr="002818D7" w:rsidRDefault="00B678B5" w:rsidP="00B678B5">
      <w:pPr>
        <w:pStyle w:val="En-tte"/>
        <w:tabs>
          <w:tab w:val="clear" w:pos="4536"/>
          <w:tab w:val="clear" w:pos="9072"/>
        </w:tabs>
        <w:jc w:val="both"/>
        <w:rPr>
          <w:rFonts w:ascii="Arial" w:hAnsi="Arial" w:cs="Arial"/>
          <w:b/>
          <w:i/>
          <w:sz w:val="22"/>
          <w:u w:val="single"/>
        </w:rPr>
      </w:pPr>
      <w:r w:rsidRPr="002818D7">
        <w:rPr>
          <w:rFonts w:ascii="Arial" w:hAnsi="Arial" w:cs="Arial"/>
          <w:b/>
          <w:i/>
          <w:sz w:val="22"/>
          <w:u w:val="single"/>
        </w:rPr>
        <w:t>Non-conformité majeure</w:t>
      </w:r>
      <w:r w:rsidRPr="002818D7">
        <w:rPr>
          <w:rFonts w:ascii="Arial" w:hAnsi="Arial" w:cs="Arial"/>
          <w:b/>
          <w:i/>
          <w:sz w:val="22"/>
        </w:rPr>
        <w:t> :</w:t>
      </w:r>
      <w:r w:rsidRPr="002818D7">
        <w:rPr>
          <w:rFonts w:ascii="Arial" w:hAnsi="Arial" w:cs="Arial"/>
          <w:b/>
          <w:i/>
          <w:sz w:val="22"/>
          <w:u w:val="single"/>
        </w:rPr>
        <w:t xml:space="preserve"> </w:t>
      </w:r>
    </w:p>
    <w:p w14:paraId="76B12AF0" w14:textId="09FD08B1" w:rsidR="00B678B5" w:rsidRDefault="00B678B5" w:rsidP="008C29AC">
      <w:pPr>
        <w:pStyle w:val="En-tte"/>
        <w:numPr>
          <w:ilvl w:val="0"/>
          <w:numId w:val="26"/>
        </w:numPr>
        <w:tabs>
          <w:tab w:val="clear" w:pos="4536"/>
          <w:tab w:val="clear" w:pos="9072"/>
        </w:tabs>
        <w:spacing w:before="60"/>
        <w:ind w:left="0" w:firstLine="0"/>
        <w:jc w:val="both"/>
        <w:rPr>
          <w:rFonts w:ascii="Arial" w:hAnsi="Arial" w:cs="Arial"/>
          <w:sz w:val="22"/>
        </w:rPr>
      </w:pPr>
      <w:r w:rsidRPr="002818D7">
        <w:rPr>
          <w:rFonts w:ascii="Arial" w:hAnsi="Arial" w:cs="Arial"/>
          <w:sz w:val="22"/>
        </w:rPr>
        <w:t xml:space="preserve">Non-conformité qui affecte la </w:t>
      </w:r>
      <w:r w:rsidRPr="00B776A7">
        <w:rPr>
          <w:rFonts w:ascii="Arial" w:hAnsi="Arial" w:cs="Arial"/>
          <w:sz w:val="22"/>
        </w:rPr>
        <w:t xml:space="preserve">capacité </w:t>
      </w:r>
      <w:r w:rsidR="003E7921" w:rsidRPr="00B776A7">
        <w:rPr>
          <w:rFonts w:ascii="Arial" w:hAnsi="Arial" w:cs="Arial"/>
          <w:sz w:val="22"/>
        </w:rPr>
        <w:t>de l’organisme</w:t>
      </w:r>
      <w:r w:rsidRPr="002818D7">
        <w:rPr>
          <w:rFonts w:ascii="Arial" w:hAnsi="Arial" w:cs="Arial"/>
          <w:sz w:val="22"/>
        </w:rPr>
        <w:t xml:space="preserve"> à atteindre les résultats escomptés</w:t>
      </w:r>
    </w:p>
    <w:p w14:paraId="05C91E1F" w14:textId="77777777" w:rsidR="00B678B5" w:rsidRPr="002818D7" w:rsidRDefault="00B678B5" w:rsidP="00FC4C17">
      <w:pPr>
        <w:pStyle w:val="En-tte"/>
        <w:tabs>
          <w:tab w:val="clear" w:pos="4536"/>
          <w:tab w:val="clear" w:pos="9072"/>
        </w:tabs>
        <w:spacing w:before="60"/>
        <w:jc w:val="both"/>
        <w:rPr>
          <w:rFonts w:ascii="Arial" w:hAnsi="Arial" w:cs="Arial"/>
          <w:sz w:val="22"/>
        </w:rPr>
      </w:pPr>
    </w:p>
    <w:p w14:paraId="0F953227" w14:textId="77777777" w:rsidR="00B678B5" w:rsidRDefault="00B678B5" w:rsidP="00B678B5">
      <w:pPr>
        <w:pStyle w:val="En-tte"/>
        <w:tabs>
          <w:tab w:val="clear" w:pos="4536"/>
          <w:tab w:val="clear" w:pos="9072"/>
        </w:tabs>
        <w:spacing w:before="60"/>
        <w:jc w:val="both"/>
        <w:rPr>
          <w:rFonts w:ascii="Arial" w:hAnsi="Arial" w:cs="Arial"/>
          <w:sz w:val="22"/>
        </w:rPr>
      </w:pPr>
      <w:r w:rsidRPr="002818D7">
        <w:rPr>
          <w:rFonts w:ascii="Arial" w:hAnsi="Arial" w:cs="Arial"/>
          <w:sz w:val="22"/>
        </w:rPr>
        <w:t>Les non-conformités pourraient être classées comme majeures dans les circonstances suivantes:</w:t>
      </w:r>
    </w:p>
    <w:p w14:paraId="69B1C00E" w14:textId="77777777" w:rsidR="00B678B5" w:rsidRPr="002818D7" w:rsidRDefault="00B678B5" w:rsidP="00B678B5">
      <w:pPr>
        <w:pStyle w:val="En-tte"/>
        <w:tabs>
          <w:tab w:val="clear" w:pos="4536"/>
          <w:tab w:val="clear" w:pos="9072"/>
        </w:tabs>
        <w:spacing w:before="60"/>
        <w:jc w:val="both"/>
        <w:rPr>
          <w:rFonts w:ascii="Arial" w:hAnsi="Arial" w:cs="Arial"/>
          <w:sz w:val="22"/>
        </w:rPr>
      </w:pPr>
    </w:p>
    <w:p w14:paraId="6321DAA3" w14:textId="17F61D10" w:rsidR="00B678B5" w:rsidRPr="00B776A7" w:rsidRDefault="00B678B5" w:rsidP="00B678B5">
      <w:pPr>
        <w:pStyle w:val="En-tte"/>
        <w:tabs>
          <w:tab w:val="clear" w:pos="4536"/>
          <w:tab w:val="clear" w:pos="9072"/>
        </w:tabs>
        <w:spacing w:before="60"/>
        <w:ind w:left="709"/>
        <w:jc w:val="both"/>
        <w:rPr>
          <w:rFonts w:ascii="Arial" w:hAnsi="Arial" w:cs="Arial"/>
          <w:sz w:val="22"/>
        </w:rPr>
      </w:pPr>
      <w:r w:rsidRPr="00B776A7">
        <w:rPr>
          <w:rFonts w:ascii="Arial" w:hAnsi="Arial" w:cs="Arial"/>
          <w:sz w:val="22"/>
        </w:rPr>
        <w:t xml:space="preserve">— s’il existe un doute significatif quant à la mise en place d’une maîtrise efficace des </w:t>
      </w:r>
      <w:r w:rsidR="00FB56F7" w:rsidRPr="00B776A7">
        <w:rPr>
          <w:rFonts w:ascii="Arial" w:hAnsi="Arial" w:cs="Arial"/>
          <w:sz w:val="22"/>
        </w:rPr>
        <w:t xml:space="preserve">exigences de(s) arrêté(s), </w:t>
      </w:r>
    </w:p>
    <w:p w14:paraId="24CD7B3B" w14:textId="16BCEB93" w:rsidR="00B678B5" w:rsidRDefault="00B678B5" w:rsidP="00B678B5">
      <w:pPr>
        <w:pStyle w:val="En-tte"/>
        <w:tabs>
          <w:tab w:val="clear" w:pos="4536"/>
          <w:tab w:val="clear" w:pos="9072"/>
        </w:tabs>
        <w:spacing w:before="60"/>
        <w:ind w:left="709"/>
        <w:jc w:val="both"/>
        <w:rPr>
          <w:rFonts w:ascii="Arial" w:hAnsi="Arial" w:cs="Arial"/>
          <w:sz w:val="22"/>
        </w:rPr>
      </w:pPr>
      <w:r w:rsidRPr="00B776A7">
        <w:rPr>
          <w:rFonts w:ascii="Arial" w:hAnsi="Arial" w:cs="Arial"/>
          <w:sz w:val="22"/>
        </w:rPr>
        <w:t>— plusieurs non-conformités mineures associées à la même exigence ou à un problème pouvant montrer une défaillance et ainsi constituer une non-conformité majeure.</w:t>
      </w:r>
    </w:p>
    <w:p w14:paraId="4BDA7584" w14:textId="77777777" w:rsidR="00012BBA" w:rsidRDefault="00012BBA" w:rsidP="00B678B5">
      <w:pPr>
        <w:pStyle w:val="En-tte"/>
        <w:tabs>
          <w:tab w:val="clear" w:pos="4536"/>
          <w:tab w:val="clear" w:pos="9072"/>
        </w:tabs>
        <w:spacing w:before="60"/>
        <w:ind w:left="709"/>
        <w:jc w:val="both"/>
        <w:rPr>
          <w:rFonts w:ascii="Arial" w:hAnsi="Arial" w:cs="Arial"/>
          <w:sz w:val="22"/>
        </w:rPr>
      </w:pPr>
    </w:p>
    <w:p w14:paraId="09FF7F0D" w14:textId="011C726F" w:rsidR="00B678B5" w:rsidRDefault="00B678B5" w:rsidP="00B678B5">
      <w:pPr>
        <w:pStyle w:val="Titre1"/>
        <w:tabs>
          <w:tab w:val="clear" w:pos="1418"/>
        </w:tabs>
        <w:rPr>
          <w:rFonts w:cs="Arial"/>
        </w:rPr>
      </w:pPr>
      <w:bookmarkStart w:id="28" w:name="_Toc536084006"/>
      <w:r>
        <w:rPr>
          <w:rFonts w:cs="Arial"/>
        </w:rPr>
        <w:t>LES</w:t>
      </w:r>
      <w:r w:rsidRPr="00B678B5">
        <w:rPr>
          <w:rFonts w:cs="Arial"/>
        </w:rPr>
        <w:t xml:space="preserve"> NON-CONFORMITES</w:t>
      </w:r>
      <w:bookmarkEnd w:id="28"/>
    </w:p>
    <w:p w14:paraId="4A76B706" w14:textId="77777777" w:rsidR="00943A8C" w:rsidRPr="00943A8C" w:rsidRDefault="00943A8C" w:rsidP="00943A8C"/>
    <w:p w14:paraId="1B0BA1CD" w14:textId="77777777" w:rsidR="00A74905" w:rsidRPr="007C6A4F" w:rsidRDefault="00A74905" w:rsidP="00A74905">
      <w:pPr>
        <w:rPr>
          <w:rFonts w:ascii="Arial" w:hAnsi="Arial" w:cs="Arial"/>
        </w:rPr>
      </w:pPr>
    </w:p>
    <w:p w14:paraId="284AE6ED" w14:textId="53E47409" w:rsidR="00A74905" w:rsidRDefault="00A74905" w:rsidP="00A74905">
      <w:pPr>
        <w:tabs>
          <w:tab w:val="left" w:pos="284"/>
        </w:tabs>
        <w:jc w:val="both"/>
        <w:rPr>
          <w:rFonts w:ascii="Arial" w:hAnsi="Arial" w:cs="Arial"/>
          <w:sz w:val="22"/>
        </w:rPr>
      </w:pPr>
      <w:r w:rsidRPr="007C6A4F">
        <w:rPr>
          <w:rFonts w:ascii="Arial" w:hAnsi="Arial" w:cs="Arial"/>
          <w:sz w:val="22"/>
        </w:rPr>
        <w:t>Au cours de l’audit</w:t>
      </w:r>
      <w:r w:rsidRPr="001F7EFE">
        <w:rPr>
          <w:rFonts w:ascii="Arial" w:hAnsi="Arial" w:cs="Arial"/>
          <w:sz w:val="22"/>
        </w:rPr>
        <w:t>,</w:t>
      </w:r>
      <w:r w:rsidRPr="007C6A4F">
        <w:rPr>
          <w:rFonts w:ascii="Arial" w:hAnsi="Arial" w:cs="Arial"/>
          <w:sz w:val="22"/>
        </w:rPr>
        <w:t xml:space="preserve"> les </w:t>
      </w:r>
      <w:r w:rsidR="00A77790" w:rsidRPr="007C6A4F">
        <w:rPr>
          <w:rFonts w:ascii="Arial" w:hAnsi="Arial" w:cs="Arial"/>
          <w:sz w:val="22"/>
        </w:rPr>
        <w:t>anomalies</w:t>
      </w:r>
      <w:r w:rsidR="00427DB1">
        <w:rPr>
          <w:rFonts w:ascii="Arial" w:hAnsi="Arial" w:cs="Arial"/>
          <w:sz w:val="22"/>
        </w:rPr>
        <w:t xml:space="preserve"> rencontrées sont commentées </w:t>
      </w:r>
      <w:r w:rsidRPr="007C6A4F">
        <w:rPr>
          <w:rFonts w:ascii="Arial" w:hAnsi="Arial" w:cs="Arial"/>
          <w:sz w:val="22"/>
        </w:rPr>
        <w:t>avec le représentant de l’</w:t>
      </w:r>
      <w:r w:rsidR="00D00898">
        <w:rPr>
          <w:rFonts w:ascii="Arial" w:hAnsi="Arial" w:cs="Arial"/>
          <w:sz w:val="22"/>
        </w:rPr>
        <w:t>organisme</w:t>
      </w:r>
      <w:r w:rsidRPr="007C6A4F">
        <w:rPr>
          <w:rFonts w:ascii="Arial" w:hAnsi="Arial" w:cs="Arial"/>
          <w:sz w:val="22"/>
        </w:rPr>
        <w:t xml:space="preserve"> qui peut alors apporter des éléments complémentaires pouvant permettre de les revoir dans un contexte plus global. </w:t>
      </w:r>
    </w:p>
    <w:p w14:paraId="48B40ED3" w14:textId="77777777" w:rsidR="002818D7" w:rsidRDefault="002818D7" w:rsidP="00A74905">
      <w:pPr>
        <w:tabs>
          <w:tab w:val="left" w:pos="284"/>
        </w:tabs>
        <w:jc w:val="both"/>
        <w:rPr>
          <w:rFonts w:ascii="Arial" w:hAnsi="Arial" w:cs="Arial"/>
          <w:sz w:val="22"/>
        </w:rPr>
      </w:pPr>
    </w:p>
    <w:p w14:paraId="3180AF9F" w14:textId="38BE0A88" w:rsidR="00A74905" w:rsidRDefault="00A74905" w:rsidP="00A74905">
      <w:pPr>
        <w:tabs>
          <w:tab w:val="left" w:pos="284"/>
        </w:tabs>
        <w:jc w:val="both"/>
        <w:rPr>
          <w:rFonts w:ascii="Arial" w:hAnsi="Arial" w:cs="Arial"/>
          <w:sz w:val="22"/>
        </w:rPr>
      </w:pPr>
      <w:r w:rsidRPr="007C6A4F">
        <w:rPr>
          <w:rFonts w:ascii="Arial" w:hAnsi="Arial" w:cs="Arial"/>
          <w:sz w:val="22"/>
        </w:rPr>
        <w:t xml:space="preserve">Si </w:t>
      </w:r>
      <w:r w:rsidR="00D93F48" w:rsidRPr="007C6A4F">
        <w:rPr>
          <w:rFonts w:ascii="Arial" w:hAnsi="Arial" w:cs="Arial"/>
          <w:sz w:val="22"/>
        </w:rPr>
        <w:t>la</w:t>
      </w:r>
      <w:r w:rsidR="00D60BA0" w:rsidRPr="007C6A4F">
        <w:rPr>
          <w:rFonts w:ascii="Arial" w:hAnsi="Arial" w:cs="Arial"/>
          <w:sz w:val="22"/>
        </w:rPr>
        <w:t xml:space="preserve"> non-</w:t>
      </w:r>
      <w:r w:rsidRPr="007C6A4F">
        <w:rPr>
          <w:rFonts w:ascii="Arial" w:hAnsi="Arial" w:cs="Arial"/>
          <w:sz w:val="22"/>
        </w:rPr>
        <w:t>conformité est maintenu</w:t>
      </w:r>
      <w:r w:rsidR="00D93F48" w:rsidRPr="007C6A4F">
        <w:rPr>
          <w:rFonts w:ascii="Arial" w:hAnsi="Arial" w:cs="Arial"/>
          <w:sz w:val="22"/>
        </w:rPr>
        <w:t>e</w:t>
      </w:r>
      <w:r w:rsidRPr="007C6A4F">
        <w:rPr>
          <w:rFonts w:ascii="Arial" w:hAnsi="Arial" w:cs="Arial"/>
          <w:sz w:val="22"/>
        </w:rPr>
        <w:t xml:space="preserve">, </w:t>
      </w:r>
      <w:r w:rsidR="00D93F48" w:rsidRPr="007C6A4F">
        <w:rPr>
          <w:rFonts w:ascii="Arial" w:hAnsi="Arial" w:cs="Arial"/>
          <w:sz w:val="22"/>
        </w:rPr>
        <w:t>elle</w:t>
      </w:r>
      <w:r w:rsidRPr="007C6A4F">
        <w:rPr>
          <w:rFonts w:ascii="Arial" w:hAnsi="Arial" w:cs="Arial"/>
          <w:sz w:val="22"/>
        </w:rPr>
        <w:t xml:space="preserve"> est alors formalisé</w:t>
      </w:r>
      <w:r w:rsidR="00D93F48" w:rsidRPr="007C6A4F">
        <w:rPr>
          <w:rFonts w:ascii="Arial" w:hAnsi="Arial" w:cs="Arial"/>
          <w:sz w:val="22"/>
        </w:rPr>
        <w:t>e</w:t>
      </w:r>
      <w:r w:rsidRPr="007C6A4F">
        <w:rPr>
          <w:rFonts w:ascii="Arial" w:hAnsi="Arial" w:cs="Arial"/>
          <w:sz w:val="22"/>
        </w:rPr>
        <w:t xml:space="preserve"> sur un rap</w:t>
      </w:r>
      <w:r w:rsidR="00A151FC">
        <w:rPr>
          <w:rFonts w:ascii="Arial" w:hAnsi="Arial" w:cs="Arial"/>
          <w:sz w:val="22"/>
        </w:rPr>
        <w:t>port de non-conformité. Les non-</w:t>
      </w:r>
      <w:r w:rsidRPr="007C6A4F">
        <w:rPr>
          <w:rFonts w:ascii="Arial" w:hAnsi="Arial" w:cs="Arial"/>
          <w:sz w:val="22"/>
        </w:rPr>
        <w:t>conformité</w:t>
      </w:r>
      <w:r w:rsidR="00D93F48" w:rsidRPr="007C6A4F">
        <w:rPr>
          <w:rFonts w:ascii="Arial" w:hAnsi="Arial" w:cs="Arial"/>
          <w:sz w:val="22"/>
        </w:rPr>
        <w:t>s</w:t>
      </w:r>
      <w:r w:rsidRPr="007C6A4F">
        <w:rPr>
          <w:rFonts w:ascii="Arial" w:hAnsi="Arial" w:cs="Arial"/>
          <w:sz w:val="22"/>
        </w:rPr>
        <w:t xml:space="preserve"> sont </w:t>
      </w:r>
      <w:r w:rsidR="000E32E6">
        <w:rPr>
          <w:rFonts w:ascii="Arial" w:hAnsi="Arial" w:cs="Arial"/>
          <w:sz w:val="22"/>
        </w:rPr>
        <w:t>acceptées</w:t>
      </w:r>
      <w:r w:rsidR="008577C9" w:rsidRPr="007C6A4F">
        <w:rPr>
          <w:rFonts w:ascii="Arial" w:hAnsi="Arial" w:cs="Arial"/>
          <w:sz w:val="22"/>
        </w:rPr>
        <w:t xml:space="preserve"> par le représentant de l'</w:t>
      </w:r>
      <w:r w:rsidR="00D00898">
        <w:rPr>
          <w:rFonts w:ascii="Arial" w:hAnsi="Arial" w:cs="Arial"/>
          <w:sz w:val="22"/>
        </w:rPr>
        <w:t>organisme</w:t>
      </w:r>
      <w:r w:rsidRPr="007C6A4F">
        <w:rPr>
          <w:rFonts w:ascii="Arial" w:hAnsi="Arial" w:cs="Arial"/>
          <w:sz w:val="22"/>
        </w:rPr>
        <w:t xml:space="preserve">. </w:t>
      </w:r>
    </w:p>
    <w:p w14:paraId="7E446531" w14:textId="77777777" w:rsidR="00427DB1" w:rsidRPr="007C6A4F" w:rsidRDefault="00427DB1" w:rsidP="00A74905">
      <w:pPr>
        <w:tabs>
          <w:tab w:val="left" w:pos="284"/>
        </w:tabs>
        <w:jc w:val="both"/>
        <w:rPr>
          <w:rFonts w:ascii="Arial" w:hAnsi="Arial" w:cs="Arial"/>
          <w:sz w:val="22"/>
        </w:rPr>
      </w:pPr>
    </w:p>
    <w:p w14:paraId="30DE2ADF" w14:textId="77777777" w:rsidR="00A74905" w:rsidRPr="007C6A4F" w:rsidRDefault="00A74905" w:rsidP="00A74905">
      <w:pPr>
        <w:tabs>
          <w:tab w:val="left" w:pos="284"/>
        </w:tabs>
        <w:ind w:hanging="426"/>
        <w:jc w:val="both"/>
        <w:rPr>
          <w:rFonts w:ascii="Arial" w:hAnsi="Arial" w:cs="Arial"/>
          <w:sz w:val="22"/>
        </w:rPr>
      </w:pPr>
      <w:r w:rsidRPr="007C6A4F">
        <w:rPr>
          <w:rFonts w:ascii="Arial" w:hAnsi="Arial" w:cs="Arial"/>
          <w:sz w:val="22"/>
        </w:rPr>
        <w:tab/>
        <w:t xml:space="preserve">Les non-conformités </w:t>
      </w:r>
      <w:r w:rsidR="00FA61BB" w:rsidRPr="007C6A4F">
        <w:rPr>
          <w:rFonts w:ascii="Arial" w:hAnsi="Arial" w:cs="Arial"/>
          <w:sz w:val="22"/>
        </w:rPr>
        <w:t>doivent</w:t>
      </w:r>
      <w:r w:rsidRPr="007C6A4F">
        <w:rPr>
          <w:rFonts w:ascii="Arial" w:hAnsi="Arial" w:cs="Arial"/>
          <w:sz w:val="22"/>
        </w:rPr>
        <w:t xml:space="preserve"> répond</w:t>
      </w:r>
      <w:r w:rsidR="00FA61BB" w:rsidRPr="007C6A4F">
        <w:rPr>
          <w:rFonts w:ascii="Arial" w:hAnsi="Arial" w:cs="Arial"/>
          <w:sz w:val="22"/>
        </w:rPr>
        <w:t>r</w:t>
      </w:r>
      <w:r w:rsidRPr="007C6A4F">
        <w:rPr>
          <w:rFonts w:ascii="Arial" w:hAnsi="Arial" w:cs="Arial"/>
          <w:sz w:val="22"/>
        </w:rPr>
        <w:t>e toujours aux 3 critères suivants :</w:t>
      </w:r>
    </w:p>
    <w:p w14:paraId="561F8B1F" w14:textId="77777777" w:rsidR="00A74905" w:rsidRPr="007C6A4F" w:rsidRDefault="00A74905" w:rsidP="00A74905">
      <w:pPr>
        <w:tabs>
          <w:tab w:val="left" w:pos="284"/>
        </w:tabs>
        <w:ind w:hanging="426"/>
        <w:jc w:val="both"/>
        <w:rPr>
          <w:rFonts w:ascii="Arial" w:hAnsi="Arial" w:cs="Arial"/>
          <w:sz w:val="22"/>
        </w:rPr>
      </w:pPr>
    </w:p>
    <w:p w14:paraId="13290380" w14:textId="59C8CF09" w:rsidR="00A74905" w:rsidRPr="007C6A4F" w:rsidRDefault="00A74905" w:rsidP="008C29AC">
      <w:pPr>
        <w:numPr>
          <w:ilvl w:val="0"/>
          <w:numId w:val="17"/>
        </w:numPr>
        <w:tabs>
          <w:tab w:val="left" w:pos="284"/>
        </w:tabs>
        <w:jc w:val="both"/>
        <w:rPr>
          <w:rFonts w:ascii="Arial" w:hAnsi="Arial" w:cs="Arial"/>
          <w:sz w:val="22"/>
        </w:rPr>
      </w:pPr>
      <w:r w:rsidRPr="007C6A4F">
        <w:rPr>
          <w:rFonts w:ascii="Arial" w:hAnsi="Arial" w:cs="Arial"/>
          <w:sz w:val="22"/>
        </w:rPr>
        <w:t>Et</w:t>
      </w:r>
      <w:r w:rsidR="00A151FC">
        <w:rPr>
          <w:rFonts w:ascii="Arial" w:hAnsi="Arial" w:cs="Arial"/>
          <w:sz w:val="22"/>
        </w:rPr>
        <w:t xml:space="preserve">re objectives et motivées par la </w:t>
      </w:r>
      <w:r w:rsidR="00A151FC" w:rsidRPr="00FF3DC7">
        <w:rPr>
          <w:rFonts w:ascii="Arial" w:hAnsi="Arial" w:cs="Arial"/>
          <w:sz w:val="22"/>
        </w:rPr>
        <w:t>non-satisfaction</w:t>
      </w:r>
      <w:r w:rsidR="00DD0D55">
        <w:rPr>
          <w:rFonts w:ascii="Arial" w:hAnsi="Arial" w:cs="Arial"/>
          <w:sz w:val="22"/>
        </w:rPr>
        <w:t xml:space="preserve"> d’une exigence, </w:t>
      </w:r>
      <w:r w:rsidRPr="007C6A4F">
        <w:rPr>
          <w:rFonts w:ascii="Arial" w:hAnsi="Arial" w:cs="Arial"/>
          <w:sz w:val="22"/>
        </w:rPr>
        <w:t>d’une disp</w:t>
      </w:r>
      <w:r w:rsidR="00D60BA0" w:rsidRPr="007C6A4F">
        <w:rPr>
          <w:rFonts w:ascii="Arial" w:hAnsi="Arial" w:cs="Arial"/>
          <w:sz w:val="22"/>
        </w:rPr>
        <w:t>osition prévue par l’</w:t>
      </w:r>
      <w:r w:rsidR="00D00898">
        <w:rPr>
          <w:rFonts w:ascii="Arial" w:hAnsi="Arial" w:cs="Arial"/>
          <w:sz w:val="22"/>
        </w:rPr>
        <w:t>organisme</w:t>
      </w:r>
      <w:r w:rsidR="00D60BA0" w:rsidRPr="007C6A4F">
        <w:rPr>
          <w:rFonts w:ascii="Arial" w:hAnsi="Arial" w:cs="Arial"/>
          <w:sz w:val="22"/>
        </w:rPr>
        <w:t>,</w:t>
      </w:r>
    </w:p>
    <w:p w14:paraId="2777F3CF" w14:textId="77777777" w:rsidR="00A74905" w:rsidRPr="007C6A4F" w:rsidRDefault="00A74905" w:rsidP="008C29AC">
      <w:pPr>
        <w:numPr>
          <w:ilvl w:val="0"/>
          <w:numId w:val="17"/>
        </w:numPr>
        <w:tabs>
          <w:tab w:val="left" w:pos="284"/>
        </w:tabs>
        <w:jc w:val="both"/>
        <w:rPr>
          <w:rFonts w:ascii="Arial" w:hAnsi="Arial" w:cs="Arial"/>
          <w:sz w:val="22"/>
        </w:rPr>
      </w:pPr>
      <w:r w:rsidRPr="007C6A4F">
        <w:rPr>
          <w:rFonts w:ascii="Arial" w:hAnsi="Arial" w:cs="Arial"/>
          <w:sz w:val="22"/>
        </w:rPr>
        <w:t xml:space="preserve">Etre fondées sur des </w:t>
      </w:r>
      <w:r w:rsidR="00FA61BB" w:rsidRPr="007C6A4F">
        <w:rPr>
          <w:rFonts w:ascii="Arial" w:hAnsi="Arial" w:cs="Arial"/>
          <w:sz w:val="22"/>
        </w:rPr>
        <w:t>faits</w:t>
      </w:r>
      <w:r w:rsidRPr="007C6A4F">
        <w:rPr>
          <w:rFonts w:ascii="Arial" w:hAnsi="Arial" w:cs="Arial"/>
          <w:sz w:val="22"/>
        </w:rPr>
        <w:t xml:space="preserve"> et en</w:t>
      </w:r>
      <w:r w:rsidR="00D60BA0" w:rsidRPr="007C6A4F">
        <w:rPr>
          <w:rFonts w:ascii="Arial" w:hAnsi="Arial" w:cs="Arial"/>
          <w:sz w:val="22"/>
        </w:rPr>
        <w:t xml:space="preserve"> aucun cas sur des présomptions,</w:t>
      </w:r>
    </w:p>
    <w:p w14:paraId="3FD1096A" w14:textId="455224F9" w:rsidR="00A74905" w:rsidRPr="007C6A4F" w:rsidRDefault="00A74905" w:rsidP="008C29AC">
      <w:pPr>
        <w:numPr>
          <w:ilvl w:val="0"/>
          <w:numId w:val="17"/>
        </w:numPr>
        <w:tabs>
          <w:tab w:val="left" w:pos="284"/>
        </w:tabs>
        <w:jc w:val="both"/>
        <w:rPr>
          <w:rFonts w:ascii="Arial" w:hAnsi="Arial" w:cs="Arial"/>
          <w:sz w:val="22"/>
        </w:rPr>
      </w:pPr>
      <w:r w:rsidRPr="007C6A4F">
        <w:rPr>
          <w:rFonts w:ascii="Arial" w:hAnsi="Arial" w:cs="Arial"/>
          <w:sz w:val="22"/>
        </w:rPr>
        <w:t>Etr</w:t>
      </w:r>
      <w:r w:rsidR="00FA61BB" w:rsidRPr="007C6A4F">
        <w:rPr>
          <w:rFonts w:ascii="Arial" w:hAnsi="Arial" w:cs="Arial"/>
          <w:sz w:val="22"/>
        </w:rPr>
        <w:t>e comprises par l’</w:t>
      </w:r>
      <w:r w:rsidR="00D00898">
        <w:rPr>
          <w:rFonts w:ascii="Arial" w:hAnsi="Arial" w:cs="Arial"/>
          <w:sz w:val="22"/>
        </w:rPr>
        <w:t>organisme</w:t>
      </w:r>
      <w:r w:rsidRPr="007C6A4F">
        <w:rPr>
          <w:rFonts w:ascii="Arial" w:hAnsi="Arial" w:cs="Arial"/>
          <w:sz w:val="22"/>
        </w:rPr>
        <w:t>.</w:t>
      </w:r>
    </w:p>
    <w:p w14:paraId="516310B5" w14:textId="77777777" w:rsidR="00A74905" w:rsidRPr="007C6A4F" w:rsidRDefault="00A74905" w:rsidP="00A74905">
      <w:pPr>
        <w:tabs>
          <w:tab w:val="left" w:pos="284"/>
        </w:tabs>
        <w:jc w:val="both"/>
        <w:rPr>
          <w:rFonts w:ascii="Arial" w:hAnsi="Arial" w:cs="Arial"/>
          <w:sz w:val="22"/>
        </w:rPr>
      </w:pPr>
    </w:p>
    <w:p w14:paraId="322A9589" w14:textId="6E6F244C" w:rsidR="00AE3352" w:rsidRDefault="008577C9" w:rsidP="00A74905">
      <w:pPr>
        <w:tabs>
          <w:tab w:val="left" w:pos="284"/>
        </w:tabs>
        <w:jc w:val="both"/>
        <w:rPr>
          <w:rFonts w:ascii="Arial" w:hAnsi="Arial" w:cs="Arial"/>
          <w:sz w:val="22"/>
        </w:rPr>
      </w:pPr>
      <w:r w:rsidRPr="009F1BC0">
        <w:rPr>
          <w:rFonts w:ascii="Arial" w:hAnsi="Arial" w:cs="Arial"/>
          <w:sz w:val="22"/>
        </w:rPr>
        <w:t>Dès cet instant, l’</w:t>
      </w:r>
      <w:r w:rsidR="00D00898" w:rsidRPr="009F1BC0">
        <w:rPr>
          <w:rFonts w:ascii="Arial" w:hAnsi="Arial" w:cs="Arial"/>
          <w:sz w:val="22"/>
        </w:rPr>
        <w:t>organisme</w:t>
      </w:r>
      <w:r w:rsidR="00AE3352" w:rsidRPr="009F1BC0">
        <w:rPr>
          <w:rFonts w:ascii="Arial" w:hAnsi="Arial" w:cs="Arial"/>
          <w:sz w:val="22"/>
        </w:rPr>
        <w:t xml:space="preserve"> peut mettre en œuvre</w:t>
      </w:r>
      <w:r w:rsidR="00A74905" w:rsidRPr="009F1BC0">
        <w:rPr>
          <w:rFonts w:ascii="Arial" w:hAnsi="Arial" w:cs="Arial"/>
          <w:sz w:val="22"/>
        </w:rPr>
        <w:t xml:space="preserve"> des actions correctives pour solutionner les non-conformités.</w:t>
      </w:r>
      <w:r w:rsidR="00AE3352" w:rsidRPr="009F1BC0">
        <w:rPr>
          <w:rFonts w:ascii="Arial" w:hAnsi="Arial" w:cs="Arial"/>
          <w:sz w:val="22"/>
        </w:rPr>
        <w:t xml:space="preserve"> Toutes les non-conformités qu’elles soient mineures ou majeures doivent être soldées par l’organisme et acceptées par l’auditeur avant présentation du dossier au Comité de Certification.</w:t>
      </w:r>
    </w:p>
    <w:p w14:paraId="0034CD81" w14:textId="4DD3010E" w:rsidR="00ED1338" w:rsidRDefault="00ED1338" w:rsidP="00A74905">
      <w:pPr>
        <w:tabs>
          <w:tab w:val="left" w:pos="284"/>
        </w:tabs>
        <w:jc w:val="both"/>
        <w:rPr>
          <w:rFonts w:ascii="Arial" w:hAnsi="Arial" w:cs="Arial"/>
          <w:sz w:val="22"/>
        </w:rPr>
      </w:pPr>
    </w:p>
    <w:p w14:paraId="4CDC4277" w14:textId="29B4F48E" w:rsidR="00DD0D55" w:rsidRPr="00562CE6" w:rsidRDefault="00DD0D55" w:rsidP="00562CE6">
      <w:pPr>
        <w:pStyle w:val="Paragraphedeliste"/>
        <w:numPr>
          <w:ilvl w:val="0"/>
          <w:numId w:val="18"/>
        </w:numPr>
        <w:tabs>
          <w:tab w:val="left" w:pos="284"/>
        </w:tabs>
        <w:jc w:val="both"/>
        <w:rPr>
          <w:rFonts w:ascii="Arial" w:hAnsi="Arial" w:cs="Arial"/>
          <w:sz w:val="22"/>
        </w:rPr>
      </w:pPr>
      <w:r w:rsidRPr="00562CE6">
        <w:rPr>
          <w:rFonts w:ascii="Arial" w:hAnsi="Arial" w:cs="Arial"/>
          <w:b/>
          <w:color w:val="000000"/>
          <w:sz w:val="22"/>
          <w:szCs w:val="22"/>
          <w:u w:val="single"/>
        </w:rPr>
        <w:t>Pour la certification des entreprises</w:t>
      </w:r>
      <w:r w:rsidRPr="00562CE6">
        <w:rPr>
          <w:rFonts w:ascii="Arial" w:hAnsi="Arial" w:cs="Arial"/>
          <w:b/>
          <w:color w:val="000000"/>
          <w:sz w:val="22"/>
          <w:szCs w:val="22"/>
        </w:rPr>
        <w:t> </w:t>
      </w:r>
      <w:r w:rsidR="00474C7E" w:rsidRPr="00562CE6">
        <w:rPr>
          <w:rFonts w:ascii="Arial" w:hAnsi="Arial" w:cs="Arial"/>
          <w:b/>
          <w:color w:val="000000"/>
          <w:sz w:val="22"/>
          <w:szCs w:val="22"/>
        </w:rPr>
        <w:t xml:space="preserve">  </w:t>
      </w:r>
    </w:p>
    <w:p w14:paraId="1E16AAC1" w14:textId="77777777" w:rsidR="00562CE6" w:rsidRPr="00562CE6" w:rsidRDefault="00562CE6" w:rsidP="00E44D5C">
      <w:pPr>
        <w:pStyle w:val="Paragraphedeliste"/>
        <w:tabs>
          <w:tab w:val="left" w:pos="284"/>
        </w:tabs>
        <w:jc w:val="both"/>
        <w:rPr>
          <w:rFonts w:ascii="Arial" w:hAnsi="Arial" w:cs="Arial"/>
          <w:sz w:val="22"/>
        </w:rPr>
      </w:pPr>
    </w:p>
    <w:p w14:paraId="4AA71B66" w14:textId="1DAFF0CA" w:rsidR="00DD0D55" w:rsidRPr="00DD0D55" w:rsidRDefault="00DD0D55" w:rsidP="00DD0D55">
      <w:pPr>
        <w:jc w:val="both"/>
        <w:rPr>
          <w:rFonts w:ascii="Arial" w:hAnsi="Arial" w:cs="Arial"/>
          <w:sz w:val="22"/>
        </w:rPr>
      </w:pPr>
      <w:r w:rsidRPr="00562CE6">
        <w:rPr>
          <w:rFonts w:ascii="Arial" w:hAnsi="Arial" w:cs="Arial"/>
          <w:sz w:val="22"/>
        </w:rPr>
        <w:t xml:space="preserve">En cas d’écart constaté </w:t>
      </w:r>
      <w:r w:rsidRPr="00447F7F">
        <w:rPr>
          <w:rFonts w:ascii="Arial" w:hAnsi="Arial" w:cs="Arial"/>
          <w:sz w:val="22"/>
          <w:highlight w:val="yellow"/>
        </w:rPr>
        <w:t xml:space="preserve">susceptible de mettre directement en danger la santé ou la sécurité de travailleurs, </w:t>
      </w:r>
      <w:r w:rsidR="004F393A" w:rsidRPr="00447F7F">
        <w:rPr>
          <w:rFonts w:ascii="Arial" w:hAnsi="Arial" w:cs="Arial"/>
          <w:sz w:val="22"/>
          <w:highlight w:val="yellow"/>
        </w:rPr>
        <w:t>BCS Certification</w:t>
      </w:r>
      <w:r w:rsidRPr="00447F7F">
        <w:rPr>
          <w:rFonts w:ascii="Arial" w:hAnsi="Arial" w:cs="Arial"/>
          <w:sz w:val="22"/>
          <w:highlight w:val="yellow"/>
        </w:rPr>
        <w:t xml:space="preserve"> applique la </w:t>
      </w:r>
      <w:r w:rsidRPr="00447F7F">
        <w:rPr>
          <w:rFonts w:ascii="Arial" w:hAnsi="Arial" w:cs="Arial"/>
          <w:b/>
          <w:sz w:val="22"/>
          <w:highlight w:val="yellow"/>
          <w:u w:val="single"/>
        </w:rPr>
        <w:t>procédure d’urgence</w:t>
      </w:r>
      <w:r w:rsidRPr="00447F7F">
        <w:rPr>
          <w:rFonts w:ascii="Arial" w:hAnsi="Arial" w:cs="Arial"/>
          <w:sz w:val="22"/>
          <w:highlight w:val="yellow"/>
        </w:rPr>
        <w:t xml:space="preserve"> et transmet à l’agent de contrôle de l’inspection du travail compétent les éléments qu’il a relevés.</w:t>
      </w:r>
      <w:r w:rsidRPr="00DD0D55">
        <w:rPr>
          <w:rFonts w:ascii="Arial" w:hAnsi="Arial" w:cs="Arial"/>
          <w:sz w:val="22"/>
        </w:rPr>
        <w:t xml:space="preserve">  </w:t>
      </w:r>
    </w:p>
    <w:p w14:paraId="1EAB8FE9" w14:textId="77777777" w:rsidR="00DD0D55" w:rsidRDefault="00DD0D55" w:rsidP="00A74905">
      <w:pPr>
        <w:tabs>
          <w:tab w:val="left" w:pos="284"/>
        </w:tabs>
        <w:jc w:val="both"/>
        <w:rPr>
          <w:rFonts w:ascii="Arial" w:hAnsi="Arial" w:cs="Arial"/>
          <w:sz w:val="22"/>
        </w:rPr>
      </w:pPr>
    </w:p>
    <w:p w14:paraId="36BC8F9F" w14:textId="6D47B4BD" w:rsidR="00DD0D55" w:rsidRPr="002F370A" w:rsidRDefault="002F370A" w:rsidP="008C29AC">
      <w:pPr>
        <w:pStyle w:val="Paragraphedeliste"/>
        <w:numPr>
          <w:ilvl w:val="0"/>
          <w:numId w:val="18"/>
        </w:numPr>
        <w:tabs>
          <w:tab w:val="left" w:pos="284"/>
        </w:tabs>
        <w:jc w:val="both"/>
        <w:rPr>
          <w:rFonts w:ascii="Arial" w:hAnsi="Arial" w:cs="Arial"/>
          <w:sz w:val="22"/>
        </w:rPr>
      </w:pPr>
      <w:r w:rsidRPr="002F370A">
        <w:rPr>
          <w:rFonts w:ascii="Arial" w:hAnsi="Arial" w:cs="Arial"/>
          <w:b/>
          <w:color w:val="000000"/>
          <w:sz w:val="22"/>
          <w:szCs w:val="22"/>
          <w:u w:val="single"/>
        </w:rPr>
        <w:t>Pour la certification des organismes de formation</w:t>
      </w:r>
      <w:r w:rsidRPr="002F370A">
        <w:rPr>
          <w:rFonts w:ascii="Arial" w:hAnsi="Arial" w:cs="Arial"/>
          <w:b/>
          <w:color w:val="000000"/>
          <w:sz w:val="22"/>
          <w:szCs w:val="22"/>
        </w:rPr>
        <w:t> </w:t>
      </w:r>
    </w:p>
    <w:p w14:paraId="7ADEA684" w14:textId="77777777" w:rsidR="00DD0D55" w:rsidRDefault="00DD0D55" w:rsidP="00A74905">
      <w:pPr>
        <w:tabs>
          <w:tab w:val="left" w:pos="284"/>
        </w:tabs>
        <w:jc w:val="both"/>
        <w:rPr>
          <w:rFonts w:ascii="Arial" w:hAnsi="Arial" w:cs="Arial"/>
          <w:sz w:val="22"/>
        </w:rPr>
      </w:pPr>
    </w:p>
    <w:p w14:paraId="04BC8683" w14:textId="09D8DAEE" w:rsidR="00ED1338" w:rsidRPr="007C6A4F" w:rsidRDefault="00ED1338" w:rsidP="00A74905">
      <w:pPr>
        <w:tabs>
          <w:tab w:val="left" w:pos="284"/>
        </w:tabs>
        <w:jc w:val="both"/>
        <w:rPr>
          <w:rFonts w:ascii="Arial" w:hAnsi="Arial" w:cs="Arial"/>
          <w:sz w:val="22"/>
        </w:rPr>
      </w:pPr>
      <w:r w:rsidRPr="00E031C0">
        <w:rPr>
          <w:rFonts w:ascii="Arial" w:hAnsi="Arial" w:cs="Arial"/>
          <w:sz w:val="22"/>
        </w:rPr>
        <w:t>Si l’organisme de certification n’est pas en mesure de vérifier la mise en œuvre des corrections et actions correctives pour toute non-conformité dans un délai de 6</w:t>
      </w:r>
      <w:r w:rsidR="002F370A">
        <w:rPr>
          <w:rFonts w:ascii="Arial" w:hAnsi="Arial" w:cs="Arial"/>
          <w:sz w:val="22"/>
        </w:rPr>
        <w:t>0 jours</w:t>
      </w:r>
      <w:r w:rsidRPr="00E031C0">
        <w:rPr>
          <w:rFonts w:ascii="Arial" w:hAnsi="Arial" w:cs="Arial"/>
          <w:sz w:val="22"/>
        </w:rPr>
        <w:t xml:space="preserve"> à comp</w:t>
      </w:r>
      <w:r w:rsidR="002F370A">
        <w:rPr>
          <w:rFonts w:ascii="Arial" w:hAnsi="Arial" w:cs="Arial"/>
          <w:sz w:val="22"/>
        </w:rPr>
        <w:t>ter du dernier jour de l’audit</w:t>
      </w:r>
      <w:r w:rsidRPr="00E031C0">
        <w:rPr>
          <w:rFonts w:ascii="Arial" w:hAnsi="Arial" w:cs="Arial"/>
          <w:sz w:val="22"/>
        </w:rPr>
        <w:t xml:space="preserve">, </w:t>
      </w:r>
      <w:r w:rsidR="002F370A">
        <w:rPr>
          <w:rFonts w:ascii="Arial" w:hAnsi="Arial" w:cs="Arial"/>
          <w:sz w:val="22"/>
        </w:rPr>
        <w:t xml:space="preserve">la certification de l’organisme de formation peut-être suspendue ou retirée. </w:t>
      </w:r>
    </w:p>
    <w:p w14:paraId="61591C56" w14:textId="77777777" w:rsidR="00FA61BB" w:rsidRDefault="00FA61BB" w:rsidP="00A74905">
      <w:pPr>
        <w:tabs>
          <w:tab w:val="left" w:pos="284"/>
        </w:tabs>
        <w:jc w:val="both"/>
        <w:rPr>
          <w:rFonts w:ascii="Arial" w:hAnsi="Arial" w:cs="Arial"/>
          <w:sz w:val="22"/>
        </w:rPr>
      </w:pPr>
    </w:p>
    <w:p w14:paraId="07A5877C" w14:textId="77777777" w:rsidR="009C3EE5" w:rsidRPr="007C6A4F" w:rsidRDefault="009C3EE5" w:rsidP="00A74905">
      <w:pPr>
        <w:tabs>
          <w:tab w:val="left" w:pos="284"/>
        </w:tabs>
        <w:jc w:val="both"/>
        <w:rPr>
          <w:rFonts w:ascii="Arial" w:hAnsi="Arial" w:cs="Arial"/>
          <w:sz w:val="22"/>
        </w:rPr>
      </w:pPr>
    </w:p>
    <w:p w14:paraId="32A103E8" w14:textId="77777777" w:rsidR="00FA61BB" w:rsidRPr="007C6A4F" w:rsidRDefault="00FA61BB" w:rsidP="00FA61BB">
      <w:pPr>
        <w:pStyle w:val="Titre1"/>
        <w:tabs>
          <w:tab w:val="clear" w:pos="1418"/>
        </w:tabs>
        <w:rPr>
          <w:rFonts w:cs="Arial"/>
        </w:rPr>
      </w:pPr>
      <w:bookmarkStart w:id="29" w:name="_Toc254362910"/>
      <w:bookmarkStart w:id="30" w:name="_Toc536084007"/>
      <w:r w:rsidRPr="007C6A4F">
        <w:rPr>
          <w:rFonts w:cs="Arial"/>
        </w:rPr>
        <w:t>REUNION DE SYNTHESE</w:t>
      </w:r>
      <w:bookmarkEnd w:id="29"/>
      <w:bookmarkEnd w:id="30"/>
    </w:p>
    <w:p w14:paraId="661FAE00" w14:textId="77777777" w:rsidR="00FA61BB" w:rsidRPr="007C6A4F" w:rsidRDefault="00FA61BB" w:rsidP="00FA61BB">
      <w:pPr>
        <w:rPr>
          <w:rFonts w:ascii="Arial" w:hAnsi="Arial" w:cs="Arial"/>
        </w:rPr>
      </w:pPr>
    </w:p>
    <w:p w14:paraId="68632438" w14:textId="2CB95EF6" w:rsidR="00FA61BB" w:rsidRPr="007C6A4F" w:rsidRDefault="00FA61BB" w:rsidP="00FA61BB">
      <w:pPr>
        <w:tabs>
          <w:tab w:val="left" w:pos="284"/>
        </w:tabs>
        <w:jc w:val="both"/>
        <w:rPr>
          <w:rFonts w:ascii="Arial" w:hAnsi="Arial" w:cs="Arial"/>
          <w:sz w:val="22"/>
        </w:rPr>
      </w:pPr>
      <w:r w:rsidRPr="007C6A4F">
        <w:rPr>
          <w:rFonts w:ascii="Arial" w:hAnsi="Arial" w:cs="Arial"/>
          <w:sz w:val="22"/>
        </w:rPr>
        <w:t xml:space="preserve">A la fin de chaque jour d’audit, des réunions </w:t>
      </w:r>
      <w:r w:rsidR="000E32E6">
        <w:rPr>
          <w:rFonts w:ascii="Arial" w:hAnsi="Arial" w:cs="Arial"/>
          <w:sz w:val="22"/>
        </w:rPr>
        <w:t>peuvent être</w:t>
      </w:r>
      <w:r w:rsidRPr="007C6A4F">
        <w:rPr>
          <w:rFonts w:ascii="Arial" w:hAnsi="Arial" w:cs="Arial"/>
          <w:sz w:val="22"/>
        </w:rPr>
        <w:t xml:space="preserve"> organisées afin de faire le point sur l’avancement de l’audit et la synthèse des premiers résultats. Les écarts rencontrés pendant la journée sont analysés permettant ainsi à l’</w:t>
      </w:r>
      <w:r w:rsidR="00D00898">
        <w:rPr>
          <w:rFonts w:ascii="Arial" w:hAnsi="Arial" w:cs="Arial"/>
          <w:sz w:val="22"/>
        </w:rPr>
        <w:t>organisme</w:t>
      </w:r>
      <w:r w:rsidRPr="007C6A4F">
        <w:rPr>
          <w:rFonts w:ascii="Arial" w:hAnsi="Arial" w:cs="Arial"/>
          <w:sz w:val="22"/>
        </w:rPr>
        <w:t xml:space="preserve"> de commencer à engager les actions correctives correspondantes. </w:t>
      </w:r>
    </w:p>
    <w:p w14:paraId="4D7FE29F" w14:textId="77777777" w:rsidR="00464E1C" w:rsidRPr="007C6A4F" w:rsidRDefault="00464E1C" w:rsidP="00A74905">
      <w:pPr>
        <w:tabs>
          <w:tab w:val="left" w:pos="284"/>
        </w:tabs>
        <w:jc w:val="both"/>
        <w:rPr>
          <w:rFonts w:ascii="Arial" w:hAnsi="Arial" w:cs="Arial"/>
          <w:sz w:val="22"/>
        </w:rPr>
      </w:pPr>
    </w:p>
    <w:p w14:paraId="1D8739F2" w14:textId="77777777" w:rsidR="00521EB1" w:rsidRPr="007C6A4F" w:rsidRDefault="00521EB1" w:rsidP="00521EB1">
      <w:pPr>
        <w:pStyle w:val="Titre1"/>
        <w:tabs>
          <w:tab w:val="clear" w:pos="1418"/>
        </w:tabs>
        <w:rPr>
          <w:rFonts w:cs="Arial"/>
        </w:rPr>
      </w:pPr>
      <w:bookmarkStart w:id="31" w:name="_Toc254362911"/>
      <w:bookmarkStart w:id="32" w:name="_Toc536084008"/>
      <w:r w:rsidRPr="007C6A4F">
        <w:rPr>
          <w:rFonts w:cs="Arial"/>
        </w:rPr>
        <w:lastRenderedPageBreak/>
        <w:t>REUNION DE CLOTURE</w:t>
      </w:r>
      <w:bookmarkEnd w:id="31"/>
      <w:bookmarkEnd w:id="32"/>
    </w:p>
    <w:p w14:paraId="67C6B9F3" w14:textId="77777777" w:rsidR="00521EB1" w:rsidRPr="007C6A4F" w:rsidRDefault="00521EB1" w:rsidP="00521EB1">
      <w:pPr>
        <w:rPr>
          <w:rFonts w:ascii="Arial" w:hAnsi="Arial" w:cs="Arial"/>
        </w:rPr>
      </w:pPr>
    </w:p>
    <w:p w14:paraId="4DD89297" w14:textId="44C55C95" w:rsidR="00EC2058" w:rsidRDefault="00EC2058" w:rsidP="00EC2058">
      <w:pPr>
        <w:tabs>
          <w:tab w:val="left" w:pos="284"/>
        </w:tabs>
        <w:jc w:val="both"/>
        <w:rPr>
          <w:rFonts w:ascii="Arial" w:hAnsi="Arial" w:cs="Arial"/>
          <w:sz w:val="22"/>
        </w:rPr>
      </w:pPr>
      <w:r w:rsidRPr="007C6A4F">
        <w:rPr>
          <w:rFonts w:ascii="Arial" w:hAnsi="Arial" w:cs="Arial"/>
          <w:sz w:val="22"/>
        </w:rPr>
        <w:t>Avant la réunion de clôture, l'équipe d'audit doit</w:t>
      </w:r>
      <w:r w:rsidR="00586B7F">
        <w:rPr>
          <w:rFonts w:ascii="Arial" w:hAnsi="Arial" w:cs="Arial"/>
          <w:sz w:val="22"/>
        </w:rPr>
        <w:t xml:space="preserve"> : </w:t>
      </w:r>
    </w:p>
    <w:p w14:paraId="624D265B" w14:textId="77777777" w:rsidR="00586B7F" w:rsidRPr="007C6A4F" w:rsidRDefault="00586B7F" w:rsidP="00EC2058">
      <w:pPr>
        <w:tabs>
          <w:tab w:val="left" w:pos="284"/>
        </w:tabs>
        <w:jc w:val="both"/>
        <w:rPr>
          <w:rFonts w:ascii="Arial" w:hAnsi="Arial" w:cs="Arial"/>
          <w:sz w:val="22"/>
        </w:rPr>
      </w:pPr>
    </w:p>
    <w:p w14:paraId="087C999A" w14:textId="77777777" w:rsidR="00EC2058" w:rsidRPr="007C6A4F" w:rsidRDefault="00EC2058" w:rsidP="00AD42F0">
      <w:pPr>
        <w:tabs>
          <w:tab w:val="left" w:pos="284"/>
        </w:tabs>
        <w:ind w:left="567"/>
        <w:jc w:val="both"/>
        <w:rPr>
          <w:rFonts w:ascii="Arial" w:hAnsi="Arial" w:cs="Arial"/>
          <w:sz w:val="22"/>
        </w:rPr>
      </w:pPr>
      <w:r w:rsidRPr="007C6A4F">
        <w:rPr>
          <w:rFonts w:ascii="Arial" w:hAnsi="Arial" w:cs="Arial"/>
          <w:sz w:val="22"/>
        </w:rPr>
        <w:t>a) procéder à une revue des constats d'audit et de toute autre information appropriée recueillie pendant l'audit, par rapport aux objectifs de l'audit,</w:t>
      </w:r>
    </w:p>
    <w:p w14:paraId="2F1D6E41" w14:textId="77777777" w:rsidR="00EC2058" w:rsidRPr="007C6A4F" w:rsidRDefault="00EC2058" w:rsidP="00AD42F0">
      <w:pPr>
        <w:tabs>
          <w:tab w:val="left" w:pos="284"/>
        </w:tabs>
        <w:ind w:left="567"/>
        <w:jc w:val="both"/>
        <w:rPr>
          <w:rFonts w:ascii="Arial" w:hAnsi="Arial" w:cs="Arial"/>
          <w:sz w:val="22"/>
        </w:rPr>
      </w:pPr>
      <w:r w:rsidRPr="007C6A4F">
        <w:rPr>
          <w:rFonts w:ascii="Arial" w:hAnsi="Arial" w:cs="Arial"/>
          <w:sz w:val="22"/>
        </w:rPr>
        <w:t>b) se mettre d'accord sur les conclusions de l'audit, en tenant compte de l'incertitude inhérente au processus d'audit,</w:t>
      </w:r>
    </w:p>
    <w:p w14:paraId="171B8E21" w14:textId="77777777" w:rsidR="00EC2058" w:rsidRPr="007C6A4F" w:rsidRDefault="00EC2058" w:rsidP="00AD42F0">
      <w:pPr>
        <w:tabs>
          <w:tab w:val="left" w:pos="284"/>
        </w:tabs>
        <w:ind w:left="567"/>
        <w:jc w:val="both"/>
        <w:rPr>
          <w:rFonts w:ascii="Arial" w:hAnsi="Arial" w:cs="Arial"/>
          <w:sz w:val="22"/>
        </w:rPr>
      </w:pPr>
      <w:r w:rsidRPr="007C6A4F">
        <w:rPr>
          <w:rFonts w:ascii="Arial" w:hAnsi="Arial" w:cs="Arial"/>
          <w:sz w:val="22"/>
        </w:rPr>
        <w:t>c) identifier toute action de suivi le cas échéant, et</w:t>
      </w:r>
    </w:p>
    <w:p w14:paraId="17284BA7" w14:textId="058BC7A9" w:rsidR="00EC2058" w:rsidRPr="007C6A4F" w:rsidRDefault="00D41D03" w:rsidP="00AD42F0">
      <w:pPr>
        <w:tabs>
          <w:tab w:val="left" w:pos="284"/>
        </w:tabs>
        <w:ind w:left="567"/>
        <w:jc w:val="both"/>
        <w:rPr>
          <w:rFonts w:ascii="Arial" w:hAnsi="Arial" w:cs="Arial"/>
          <w:sz w:val="22"/>
        </w:rPr>
      </w:pPr>
      <w:r w:rsidRPr="007C6A4F">
        <w:rPr>
          <w:rFonts w:ascii="Arial" w:hAnsi="Arial" w:cs="Arial"/>
          <w:sz w:val="22"/>
        </w:rPr>
        <w:t xml:space="preserve">d) confirmer </w:t>
      </w:r>
      <w:r w:rsidR="00EC2058" w:rsidRPr="007C6A4F">
        <w:rPr>
          <w:rFonts w:ascii="Arial" w:hAnsi="Arial" w:cs="Arial"/>
          <w:sz w:val="22"/>
        </w:rPr>
        <w:t>l'adéquation du programme d'audit ou identifier toute modification néce</w:t>
      </w:r>
      <w:r w:rsidR="00586B7F">
        <w:rPr>
          <w:rFonts w:ascii="Arial" w:hAnsi="Arial" w:cs="Arial"/>
          <w:sz w:val="22"/>
        </w:rPr>
        <w:t>ssaire (par exemple le champ</w:t>
      </w:r>
      <w:r w:rsidR="00EC2058" w:rsidRPr="007C6A4F">
        <w:rPr>
          <w:rFonts w:ascii="Arial" w:hAnsi="Arial" w:cs="Arial"/>
          <w:sz w:val="22"/>
        </w:rPr>
        <w:t>, le moment ou les dates de l'audit, la fréquence des actions de surveillance, les compétences).</w:t>
      </w:r>
    </w:p>
    <w:p w14:paraId="7FEAF9F7" w14:textId="77777777" w:rsidR="00EC2058" w:rsidRPr="007C6A4F" w:rsidRDefault="00EC2058" w:rsidP="00521EB1">
      <w:pPr>
        <w:tabs>
          <w:tab w:val="left" w:pos="284"/>
        </w:tabs>
        <w:jc w:val="both"/>
        <w:rPr>
          <w:rFonts w:ascii="Arial" w:hAnsi="Arial" w:cs="Arial"/>
          <w:sz w:val="22"/>
        </w:rPr>
      </w:pPr>
    </w:p>
    <w:p w14:paraId="748470B0" w14:textId="77777777" w:rsidR="00521EB1" w:rsidRDefault="00521EB1" w:rsidP="00521EB1">
      <w:pPr>
        <w:tabs>
          <w:tab w:val="left" w:pos="284"/>
        </w:tabs>
        <w:jc w:val="both"/>
        <w:rPr>
          <w:rFonts w:ascii="Arial" w:hAnsi="Arial" w:cs="Arial"/>
          <w:sz w:val="22"/>
        </w:rPr>
      </w:pPr>
      <w:r w:rsidRPr="007C6A4F">
        <w:rPr>
          <w:rFonts w:ascii="Arial" w:hAnsi="Arial" w:cs="Arial"/>
          <w:sz w:val="22"/>
        </w:rPr>
        <w:t>Le Responsable d'Audit organise une réunion de clôture à la fin de l’audit. Elle rassemble, dans la mesure du possible, les mêmes personnes que celles qui étaient présentes lors de la réunion d’ouverture.</w:t>
      </w:r>
    </w:p>
    <w:p w14:paraId="5BAFB633" w14:textId="77777777" w:rsidR="009B5890" w:rsidRPr="007C6A4F" w:rsidRDefault="009B5890" w:rsidP="00521EB1">
      <w:pPr>
        <w:tabs>
          <w:tab w:val="left" w:pos="284"/>
        </w:tabs>
        <w:jc w:val="both"/>
        <w:rPr>
          <w:rFonts w:ascii="Arial" w:hAnsi="Arial" w:cs="Arial"/>
          <w:sz w:val="22"/>
        </w:rPr>
      </w:pPr>
    </w:p>
    <w:p w14:paraId="17E408CD" w14:textId="77777777" w:rsidR="00521EB1" w:rsidRPr="007C6A4F" w:rsidRDefault="00521EB1" w:rsidP="00521EB1">
      <w:pPr>
        <w:tabs>
          <w:tab w:val="left" w:pos="284"/>
        </w:tabs>
        <w:jc w:val="both"/>
        <w:rPr>
          <w:rFonts w:ascii="Arial" w:hAnsi="Arial" w:cs="Arial"/>
          <w:sz w:val="22"/>
        </w:rPr>
      </w:pPr>
      <w:r w:rsidRPr="007C6A4F">
        <w:rPr>
          <w:rFonts w:ascii="Arial" w:hAnsi="Arial" w:cs="Arial"/>
          <w:sz w:val="22"/>
        </w:rPr>
        <w:t>Cette réunion permet de présenter les résultats de l’audit et ses conclusions.</w:t>
      </w:r>
    </w:p>
    <w:p w14:paraId="22325380" w14:textId="77777777" w:rsidR="00521EB1" w:rsidRPr="007C6A4F" w:rsidRDefault="00521EB1" w:rsidP="00521EB1">
      <w:pPr>
        <w:tabs>
          <w:tab w:val="left" w:pos="284"/>
        </w:tabs>
        <w:jc w:val="both"/>
        <w:rPr>
          <w:rFonts w:ascii="Arial" w:hAnsi="Arial" w:cs="Arial"/>
          <w:sz w:val="22"/>
        </w:rPr>
      </w:pPr>
    </w:p>
    <w:p w14:paraId="7FBA23B9" w14:textId="77777777" w:rsidR="001423C4" w:rsidRPr="007C6A4F" w:rsidRDefault="001423C4" w:rsidP="001423C4">
      <w:pPr>
        <w:tabs>
          <w:tab w:val="left" w:pos="284"/>
        </w:tabs>
        <w:jc w:val="both"/>
        <w:rPr>
          <w:rFonts w:ascii="Arial" w:hAnsi="Arial" w:cs="Arial"/>
          <w:sz w:val="22"/>
        </w:rPr>
      </w:pPr>
      <w:r w:rsidRPr="007C6A4F">
        <w:rPr>
          <w:rFonts w:ascii="Arial" w:hAnsi="Arial" w:cs="Arial"/>
          <w:sz w:val="22"/>
        </w:rPr>
        <w:t xml:space="preserve">La réunion de clôture </w:t>
      </w:r>
      <w:r w:rsidR="00227025" w:rsidRPr="007C6A4F">
        <w:rPr>
          <w:rFonts w:ascii="Arial" w:hAnsi="Arial" w:cs="Arial"/>
          <w:sz w:val="22"/>
        </w:rPr>
        <w:t>peut</w:t>
      </w:r>
      <w:r w:rsidRPr="007C6A4F">
        <w:rPr>
          <w:rFonts w:ascii="Arial" w:hAnsi="Arial" w:cs="Arial"/>
          <w:sz w:val="22"/>
        </w:rPr>
        <w:t xml:space="preserve"> inclure les éléments suivants. Le degré de détail est adapté à la familiarité du client avec le processus d'audit :</w:t>
      </w:r>
    </w:p>
    <w:p w14:paraId="22F96253" w14:textId="77777777" w:rsidR="001423C4" w:rsidRPr="007C6A4F" w:rsidRDefault="001423C4" w:rsidP="001423C4">
      <w:pPr>
        <w:tabs>
          <w:tab w:val="left" w:pos="284"/>
        </w:tabs>
        <w:jc w:val="both"/>
        <w:rPr>
          <w:rFonts w:ascii="Arial" w:hAnsi="Arial" w:cs="Arial"/>
          <w:sz w:val="22"/>
        </w:rPr>
      </w:pPr>
    </w:p>
    <w:p w14:paraId="543DD634" w14:textId="77777777" w:rsidR="001423C4" w:rsidRPr="007C6A4F" w:rsidRDefault="001423C4" w:rsidP="00D03881">
      <w:pPr>
        <w:tabs>
          <w:tab w:val="left" w:pos="284"/>
        </w:tabs>
        <w:ind w:left="567" w:hanging="283"/>
        <w:rPr>
          <w:rFonts w:ascii="Arial" w:hAnsi="Arial" w:cs="Arial"/>
          <w:sz w:val="22"/>
        </w:rPr>
      </w:pPr>
      <w:r w:rsidRPr="007C6A4F">
        <w:rPr>
          <w:rFonts w:ascii="Arial" w:hAnsi="Arial" w:cs="Arial"/>
          <w:sz w:val="22"/>
        </w:rPr>
        <w:t>a) notifier au client que les preuves d'audit recueillies étaient fondées sur un échantillon d'informations, introduisant, de ce fait, un élément d'incertitude;</w:t>
      </w:r>
    </w:p>
    <w:p w14:paraId="634F70BD" w14:textId="77777777" w:rsidR="001423C4" w:rsidRPr="007C6A4F" w:rsidRDefault="001423C4" w:rsidP="00D03881">
      <w:pPr>
        <w:tabs>
          <w:tab w:val="left" w:pos="284"/>
        </w:tabs>
        <w:ind w:left="567" w:hanging="283"/>
        <w:rPr>
          <w:rFonts w:ascii="Arial" w:hAnsi="Arial" w:cs="Arial"/>
          <w:sz w:val="22"/>
        </w:rPr>
      </w:pPr>
      <w:r w:rsidRPr="007C6A4F">
        <w:rPr>
          <w:rFonts w:ascii="Arial" w:hAnsi="Arial" w:cs="Arial"/>
          <w:sz w:val="22"/>
        </w:rPr>
        <w:t>b) la méthode et le délai utilisés pour rendre compte, y compris le classement des constats d'audit;</w:t>
      </w:r>
    </w:p>
    <w:p w14:paraId="79A4F96B" w14:textId="77777777" w:rsidR="001423C4" w:rsidRPr="007C6A4F" w:rsidRDefault="001423C4" w:rsidP="00D03881">
      <w:pPr>
        <w:tabs>
          <w:tab w:val="left" w:pos="284"/>
        </w:tabs>
        <w:ind w:left="567" w:hanging="283"/>
        <w:rPr>
          <w:rFonts w:ascii="Arial" w:hAnsi="Arial" w:cs="Arial"/>
          <w:sz w:val="22"/>
        </w:rPr>
      </w:pPr>
      <w:r w:rsidRPr="007C6A4F">
        <w:rPr>
          <w:rFonts w:ascii="Arial" w:hAnsi="Arial" w:cs="Arial"/>
          <w:sz w:val="22"/>
        </w:rPr>
        <w:t>c) le processus de l'organisme de certification pour le traitement des non-conformités, incluant toutes les conséquences relatives au statut de la certification du client;</w:t>
      </w:r>
    </w:p>
    <w:p w14:paraId="49017A40" w14:textId="6CC034F1" w:rsidR="001423C4" w:rsidRPr="007C6A4F" w:rsidRDefault="001423C4" w:rsidP="00D03881">
      <w:pPr>
        <w:tabs>
          <w:tab w:val="left" w:pos="284"/>
        </w:tabs>
        <w:ind w:left="567" w:hanging="283"/>
        <w:rPr>
          <w:rFonts w:ascii="Arial" w:hAnsi="Arial" w:cs="Arial"/>
          <w:sz w:val="22"/>
        </w:rPr>
      </w:pPr>
      <w:r w:rsidRPr="007C6A4F">
        <w:rPr>
          <w:rFonts w:ascii="Arial" w:hAnsi="Arial" w:cs="Arial"/>
          <w:sz w:val="22"/>
        </w:rPr>
        <w:t xml:space="preserve">d) le délai dans lequel le client doit soumettre un plan de correction et une action corrective pour toute </w:t>
      </w:r>
      <w:r w:rsidR="00615B26" w:rsidRPr="007C6A4F">
        <w:rPr>
          <w:rFonts w:ascii="Arial" w:hAnsi="Arial" w:cs="Arial"/>
          <w:sz w:val="22"/>
        </w:rPr>
        <w:t>non-conformité</w:t>
      </w:r>
      <w:r w:rsidRPr="007C6A4F">
        <w:rPr>
          <w:rFonts w:ascii="Arial" w:hAnsi="Arial" w:cs="Arial"/>
          <w:sz w:val="22"/>
        </w:rPr>
        <w:t xml:space="preserve"> identifiée pendant l'audit;</w:t>
      </w:r>
    </w:p>
    <w:p w14:paraId="58BBD72B" w14:textId="77777777" w:rsidR="001423C4" w:rsidRPr="007C6A4F" w:rsidRDefault="001423C4" w:rsidP="00D03881">
      <w:pPr>
        <w:tabs>
          <w:tab w:val="left" w:pos="284"/>
        </w:tabs>
        <w:ind w:left="567" w:hanging="283"/>
        <w:rPr>
          <w:rFonts w:ascii="Arial" w:hAnsi="Arial" w:cs="Arial"/>
          <w:sz w:val="22"/>
        </w:rPr>
      </w:pPr>
      <w:r w:rsidRPr="007C6A4F">
        <w:rPr>
          <w:rFonts w:ascii="Arial" w:hAnsi="Arial" w:cs="Arial"/>
          <w:sz w:val="22"/>
        </w:rPr>
        <w:t>e) les activités post-audit de l'organisme de certification;</w:t>
      </w:r>
    </w:p>
    <w:p w14:paraId="1B060396" w14:textId="77777777" w:rsidR="00D03881" w:rsidRDefault="001423C4" w:rsidP="00D03881">
      <w:pPr>
        <w:tabs>
          <w:tab w:val="left" w:pos="284"/>
        </w:tabs>
        <w:ind w:left="567" w:hanging="283"/>
        <w:rPr>
          <w:rFonts w:ascii="Arial" w:hAnsi="Arial" w:cs="Arial"/>
          <w:sz w:val="22"/>
        </w:rPr>
      </w:pPr>
      <w:r w:rsidRPr="007C6A4F">
        <w:rPr>
          <w:rFonts w:ascii="Arial" w:hAnsi="Arial" w:cs="Arial"/>
          <w:sz w:val="22"/>
        </w:rPr>
        <w:t>f) des informations sur les processus de traitement des plaintes et d'appel.</w:t>
      </w:r>
    </w:p>
    <w:p w14:paraId="0FB9666B" w14:textId="5D8E1699" w:rsidR="00D03881" w:rsidRPr="00D03881" w:rsidRDefault="00D03881" w:rsidP="00D03881">
      <w:pPr>
        <w:tabs>
          <w:tab w:val="left" w:pos="284"/>
        </w:tabs>
        <w:ind w:left="567" w:hanging="283"/>
        <w:rPr>
          <w:rFonts w:ascii="Arial" w:hAnsi="Arial" w:cs="Arial"/>
          <w:sz w:val="22"/>
        </w:rPr>
      </w:pPr>
      <w:r>
        <w:rPr>
          <w:rFonts w:ascii="Arial" w:hAnsi="Arial" w:cs="Arial"/>
          <w:sz w:val="22"/>
        </w:rPr>
        <w:t xml:space="preserve">g) </w:t>
      </w:r>
      <w:r w:rsidRPr="009466ED">
        <w:rPr>
          <w:rFonts w:ascii="Arial" w:hAnsi="Arial" w:cs="Arial"/>
          <w:sz w:val="22"/>
          <w:szCs w:val="22"/>
        </w:rPr>
        <w:t>Dans le cas d’un audit de renouvellement ou un audit de suivi le responsable d’audit informe également l’organisme que tous les points sensibles et/ou non-conformités de l’année N-1 ont été revus et que leur traitement est formalisé au sein du rapport d’audit.</w:t>
      </w:r>
    </w:p>
    <w:p w14:paraId="0980FC18" w14:textId="3453D905" w:rsidR="00D03881" w:rsidRPr="007C6A4F" w:rsidRDefault="00D03881" w:rsidP="00D03881">
      <w:pPr>
        <w:tabs>
          <w:tab w:val="left" w:pos="284"/>
        </w:tabs>
        <w:ind w:left="567"/>
        <w:jc w:val="both"/>
        <w:rPr>
          <w:rFonts w:ascii="Arial" w:hAnsi="Arial" w:cs="Arial"/>
          <w:sz w:val="22"/>
        </w:rPr>
      </w:pPr>
    </w:p>
    <w:p w14:paraId="161AF965" w14:textId="77777777" w:rsidR="00C6126B" w:rsidRPr="007C6A4F" w:rsidRDefault="00C6126B" w:rsidP="00AD42F0">
      <w:pPr>
        <w:autoSpaceDE w:val="0"/>
        <w:autoSpaceDN w:val="0"/>
        <w:adjustRightInd w:val="0"/>
        <w:jc w:val="both"/>
        <w:rPr>
          <w:rFonts w:ascii="Arial" w:hAnsi="Arial" w:cs="Arial"/>
          <w:sz w:val="22"/>
        </w:rPr>
      </w:pPr>
      <w:r w:rsidRPr="007C6A4F">
        <w:rPr>
          <w:rFonts w:ascii="Arial" w:hAnsi="Arial" w:cs="Arial"/>
          <w:sz w:val="22"/>
        </w:rPr>
        <w:t>Le client a la possibilité de poser des questions. Les divergences d'opinion sur les constats ou les conclusions d'audit entre l'équipe d'audit et le client peut faire l'objet d'une discussion et, dans la mesure du possible, doivent être résolues. Les divergences d'opinion qui n'ont pas été résolues sont enregistrées sur le rapport d’audit et transmises à BCS.</w:t>
      </w:r>
    </w:p>
    <w:p w14:paraId="23DE4C5E" w14:textId="77777777" w:rsidR="00C6126B" w:rsidRPr="007C6A4F" w:rsidRDefault="00C6126B" w:rsidP="00521EB1">
      <w:pPr>
        <w:rPr>
          <w:rFonts w:ascii="Arial" w:hAnsi="Arial" w:cs="Arial"/>
          <w:sz w:val="22"/>
        </w:rPr>
      </w:pPr>
    </w:p>
    <w:p w14:paraId="2224803A" w14:textId="3585CE78" w:rsidR="00521EB1" w:rsidRPr="007C6A4F" w:rsidRDefault="00521EB1" w:rsidP="00521EB1">
      <w:pPr>
        <w:rPr>
          <w:rFonts w:ascii="Arial" w:hAnsi="Arial" w:cs="Arial"/>
          <w:sz w:val="22"/>
        </w:rPr>
      </w:pPr>
      <w:r w:rsidRPr="007C6A4F">
        <w:rPr>
          <w:rFonts w:ascii="Arial" w:hAnsi="Arial" w:cs="Arial"/>
          <w:sz w:val="22"/>
        </w:rPr>
        <w:t>Au cou</w:t>
      </w:r>
      <w:r w:rsidR="00AD42F0">
        <w:rPr>
          <w:rFonts w:ascii="Arial" w:hAnsi="Arial" w:cs="Arial"/>
          <w:sz w:val="22"/>
        </w:rPr>
        <w:t>rs de la réunion de clôture le Responsable d’A</w:t>
      </w:r>
      <w:r w:rsidRPr="007C6A4F">
        <w:rPr>
          <w:rFonts w:ascii="Arial" w:hAnsi="Arial" w:cs="Arial"/>
          <w:sz w:val="22"/>
        </w:rPr>
        <w:t>udit présente le rapport d’audit</w:t>
      </w:r>
      <w:r w:rsidR="00E13DF1" w:rsidRPr="007C6A4F">
        <w:rPr>
          <w:rFonts w:ascii="Arial" w:hAnsi="Arial" w:cs="Arial"/>
          <w:sz w:val="22"/>
        </w:rPr>
        <w:t xml:space="preserve"> qu’il remet ensuite à l’</w:t>
      </w:r>
      <w:r w:rsidR="00D00898">
        <w:rPr>
          <w:rFonts w:ascii="Arial" w:hAnsi="Arial" w:cs="Arial"/>
          <w:sz w:val="22"/>
        </w:rPr>
        <w:t>organisme</w:t>
      </w:r>
      <w:r w:rsidR="00E13DF1" w:rsidRPr="007C6A4F">
        <w:rPr>
          <w:rFonts w:ascii="Arial" w:hAnsi="Arial" w:cs="Arial"/>
          <w:sz w:val="22"/>
        </w:rPr>
        <w:t xml:space="preserve">. </w:t>
      </w:r>
      <w:r w:rsidR="003C3AFA" w:rsidRPr="007C6A4F">
        <w:rPr>
          <w:rFonts w:ascii="Arial" w:hAnsi="Arial" w:cs="Arial"/>
          <w:sz w:val="22"/>
        </w:rPr>
        <w:t>Ce rapport co</w:t>
      </w:r>
      <w:r w:rsidR="00C661E9">
        <w:rPr>
          <w:rFonts w:ascii="Arial" w:hAnsi="Arial" w:cs="Arial"/>
          <w:sz w:val="22"/>
        </w:rPr>
        <w:t xml:space="preserve">mprend le rapport lui-même, les </w:t>
      </w:r>
      <w:r w:rsidR="003C3AFA" w:rsidRPr="007C6A4F">
        <w:rPr>
          <w:rFonts w:ascii="Arial" w:hAnsi="Arial" w:cs="Arial"/>
          <w:sz w:val="22"/>
        </w:rPr>
        <w:t>non conformités</w:t>
      </w:r>
      <w:r w:rsidR="00C661E9">
        <w:rPr>
          <w:rFonts w:ascii="Arial" w:hAnsi="Arial" w:cs="Arial"/>
          <w:sz w:val="22"/>
        </w:rPr>
        <w:t xml:space="preserve"> éventuelles</w:t>
      </w:r>
      <w:r w:rsidR="003C3AFA" w:rsidRPr="007C6A4F">
        <w:rPr>
          <w:rFonts w:ascii="Arial" w:hAnsi="Arial" w:cs="Arial"/>
          <w:sz w:val="22"/>
        </w:rPr>
        <w:t>, une attestation reprenant les résultats de l’audit.</w:t>
      </w:r>
    </w:p>
    <w:p w14:paraId="6D57EEE2" w14:textId="681ECE7C" w:rsidR="00A45B85" w:rsidRPr="007C6A4F" w:rsidRDefault="00A45B85" w:rsidP="00A45B85">
      <w:pPr>
        <w:autoSpaceDE w:val="0"/>
        <w:autoSpaceDN w:val="0"/>
        <w:adjustRightInd w:val="0"/>
        <w:spacing w:before="240"/>
        <w:jc w:val="both"/>
        <w:rPr>
          <w:rFonts w:ascii="Arial" w:hAnsi="Arial" w:cs="Arial"/>
          <w:sz w:val="22"/>
          <w:szCs w:val="22"/>
        </w:rPr>
      </w:pPr>
      <w:r w:rsidRPr="007C6A4F">
        <w:rPr>
          <w:rFonts w:ascii="Arial" w:hAnsi="Arial" w:cs="Arial"/>
          <w:sz w:val="22"/>
          <w:szCs w:val="22"/>
        </w:rPr>
        <w:t xml:space="preserve">Le rapport </w:t>
      </w:r>
      <w:r w:rsidR="003C3AFA" w:rsidRPr="007C6A4F">
        <w:rPr>
          <w:rFonts w:ascii="Arial" w:hAnsi="Arial" w:cs="Arial"/>
          <w:sz w:val="22"/>
          <w:szCs w:val="22"/>
        </w:rPr>
        <w:t>d’audit</w:t>
      </w:r>
      <w:r w:rsidRPr="007C6A4F">
        <w:rPr>
          <w:rFonts w:ascii="Arial" w:hAnsi="Arial" w:cs="Arial"/>
          <w:sz w:val="22"/>
          <w:szCs w:val="22"/>
        </w:rPr>
        <w:t xml:space="preserve"> fourni </w:t>
      </w:r>
      <w:r w:rsidR="003E6E96">
        <w:rPr>
          <w:rFonts w:ascii="Arial" w:hAnsi="Arial" w:cs="Arial"/>
          <w:sz w:val="22"/>
          <w:szCs w:val="22"/>
        </w:rPr>
        <w:t>par</w:t>
      </w:r>
      <w:r w:rsidR="003C3AFA" w:rsidRPr="007C6A4F">
        <w:rPr>
          <w:rFonts w:ascii="Arial" w:hAnsi="Arial" w:cs="Arial"/>
          <w:sz w:val="22"/>
          <w:szCs w:val="22"/>
        </w:rPr>
        <w:t xml:space="preserve"> BCS</w:t>
      </w:r>
      <w:r w:rsidRPr="007C6A4F">
        <w:rPr>
          <w:rFonts w:ascii="Arial" w:hAnsi="Arial" w:cs="Arial"/>
          <w:sz w:val="22"/>
          <w:szCs w:val="22"/>
        </w:rPr>
        <w:t xml:space="preserve"> doit être suffisamment détaillé pour faciliter et appuyer </w:t>
      </w:r>
      <w:r w:rsidR="003C3AFA" w:rsidRPr="007C6A4F">
        <w:rPr>
          <w:rFonts w:ascii="Arial" w:hAnsi="Arial" w:cs="Arial"/>
          <w:sz w:val="22"/>
          <w:szCs w:val="22"/>
        </w:rPr>
        <w:t xml:space="preserve">la </w:t>
      </w:r>
      <w:r w:rsidRPr="007C6A4F">
        <w:rPr>
          <w:rFonts w:ascii="Arial" w:hAnsi="Arial" w:cs="Arial"/>
          <w:sz w:val="22"/>
          <w:szCs w:val="22"/>
        </w:rPr>
        <w:t>décision de certification</w:t>
      </w:r>
      <w:r w:rsidR="003C3AFA" w:rsidRPr="007C6A4F">
        <w:rPr>
          <w:rFonts w:ascii="Arial" w:hAnsi="Arial" w:cs="Arial"/>
          <w:sz w:val="22"/>
          <w:szCs w:val="22"/>
        </w:rPr>
        <w:t xml:space="preserve">. On retrouve les informations suivantes </w:t>
      </w:r>
      <w:r w:rsidRPr="007C6A4F">
        <w:rPr>
          <w:rFonts w:ascii="Arial" w:hAnsi="Arial" w:cs="Arial"/>
          <w:sz w:val="22"/>
          <w:szCs w:val="22"/>
        </w:rPr>
        <w:t xml:space="preserve">: </w:t>
      </w:r>
    </w:p>
    <w:p w14:paraId="61744EAF" w14:textId="1882F1C8" w:rsidR="003C3AFA" w:rsidRPr="007C6A4F" w:rsidRDefault="00A45B85" w:rsidP="008C29AC">
      <w:pPr>
        <w:numPr>
          <w:ilvl w:val="0"/>
          <w:numId w:val="10"/>
        </w:numPr>
        <w:autoSpaceDE w:val="0"/>
        <w:autoSpaceDN w:val="0"/>
        <w:adjustRightInd w:val="0"/>
        <w:spacing w:before="240"/>
        <w:rPr>
          <w:rFonts w:ascii="Arial" w:hAnsi="Arial" w:cs="Arial"/>
          <w:sz w:val="22"/>
          <w:szCs w:val="22"/>
        </w:rPr>
      </w:pPr>
      <w:r w:rsidRPr="007C6A4F">
        <w:rPr>
          <w:rFonts w:ascii="Arial" w:hAnsi="Arial" w:cs="Arial"/>
          <w:sz w:val="22"/>
          <w:szCs w:val="22"/>
        </w:rPr>
        <w:lastRenderedPageBreak/>
        <w:t>les domaines couverts par l'audit (sites/unités/départements/processus/sites temporaires</w:t>
      </w:r>
      <w:r w:rsidR="00080461">
        <w:rPr>
          <w:rFonts w:ascii="Arial" w:hAnsi="Arial" w:cs="Arial"/>
          <w:sz w:val="22"/>
          <w:szCs w:val="22"/>
        </w:rPr>
        <w:t>, champ</w:t>
      </w:r>
      <w:r w:rsidR="003C3AFA" w:rsidRPr="007C6A4F">
        <w:rPr>
          <w:rFonts w:ascii="Arial" w:hAnsi="Arial" w:cs="Arial"/>
          <w:sz w:val="22"/>
          <w:szCs w:val="22"/>
        </w:rPr>
        <w:t>),</w:t>
      </w:r>
      <w:r w:rsidRPr="007C6A4F">
        <w:rPr>
          <w:rFonts w:ascii="Arial" w:hAnsi="Arial" w:cs="Arial"/>
          <w:sz w:val="22"/>
          <w:szCs w:val="22"/>
        </w:rPr>
        <w:t xml:space="preserve"> </w:t>
      </w:r>
    </w:p>
    <w:p w14:paraId="45FB6FB5" w14:textId="77777777" w:rsidR="003C3AFA" w:rsidRPr="007C6A4F" w:rsidRDefault="00A45B85" w:rsidP="008C29AC">
      <w:pPr>
        <w:numPr>
          <w:ilvl w:val="0"/>
          <w:numId w:val="10"/>
        </w:numPr>
        <w:autoSpaceDE w:val="0"/>
        <w:autoSpaceDN w:val="0"/>
        <w:adjustRightInd w:val="0"/>
        <w:spacing w:before="240"/>
        <w:jc w:val="both"/>
        <w:rPr>
          <w:rFonts w:ascii="Arial" w:hAnsi="Arial" w:cs="Arial"/>
          <w:sz w:val="22"/>
          <w:szCs w:val="22"/>
        </w:rPr>
      </w:pPr>
      <w:r w:rsidRPr="007C6A4F">
        <w:rPr>
          <w:rFonts w:ascii="Arial" w:hAnsi="Arial" w:cs="Arial"/>
          <w:sz w:val="22"/>
          <w:szCs w:val="22"/>
        </w:rPr>
        <w:t>les observations faites, à la fois positives (caractéristiques notables) et négatives (</w:t>
      </w:r>
      <w:r w:rsidR="003C3AFA" w:rsidRPr="007C6A4F">
        <w:rPr>
          <w:rFonts w:ascii="Arial" w:hAnsi="Arial" w:cs="Arial"/>
          <w:sz w:val="22"/>
          <w:szCs w:val="22"/>
        </w:rPr>
        <w:t>non-conformités potentielles),</w:t>
      </w:r>
    </w:p>
    <w:p w14:paraId="59F94E51" w14:textId="77777777" w:rsidR="003C3AFA" w:rsidRPr="007C6A4F" w:rsidRDefault="00A45B85" w:rsidP="008C29AC">
      <w:pPr>
        <w:numPr>
          <w:ilvl w:val="0"/>
          <w:numId w:val="10"/>
        </w:numPr>
        <w:autoSpaceDE w:val="0"/>
        <w:autoSpaceDN w:val="0"/>
        <w:adjustRightInd w:val="0"/>
        <w:spacing w:before="240"/>
        <w:jc w:val="both"/>
        <w:rPr>
          <w:rFonts w:ascii="Arial" w:hAnsi="Arial" w:cs="Arial"/>
          <w:sz w:val="22"/>
          <w:szCs w:val="22"/>
        </w:rPr>
      </w:pPr>
      <w:r w:rsidRPr="007C6A4F">
        <w:rPr>
          <w:rFonts w:ascii="Arial" w:hAnsi="Arial" w:cs="Arial"/>
          <w:sz w:val="22"/>
          <w:szCs w:val="22"/>
        </w:rPr>
        <w:t xml:space="preserve">le rapport (détaillé) de toute non-conformité identifiée et étayée par une preuve objective. </w:t>
      </w:r>
    </w:p>
    <w:p w14:paraId="453726F1" w14:textId="77777777" w:rsidR="00692B78" w:rsidRDefault="00692B78" w:rsidP="00521EB1">
      <w:pPr>
        <w:tabs>
          <w:tab w:val="left" w:pos="284"/>
        </w:tabs>
        <w:ind w:hanging="426"/>
        <w:jc w:val="both"/>
        <w:rPr>
          <w:rFonts w:ascii="Arial" w:hAnsi="Arial" w:cs="Arial"/>
          <w:sz w:val="22"/>
        </w:rPr>
      </w:pPr>
    </w:p>
    <w:p w14:paraId="1A205848" w14:textId="3CBA3C8D" w:rsidR="00521EB1" w:rsidRPr="007C6A4F" w:rsidRDefault="00521EB1" w:rsidP="00521EB1">
      <w:pPr>
        <w:tabs>
          <w:tab w:val="left" w:pos="284"/>
        </w:tabs>
        <w:ind w:hanging="426"/>
        <w:jc w:val="both"/>
        <w:rPr>
          <w:rFonts w:ascii="Arial" w:hAnsi="Arial" w:cs="Arial"/>
          <w:sz w:val="22"/>
        </w:rPr>
      </w:pPr>
      <w:r w:rsidRPr="007C6A4F">
        <w:rPr>
          <w:rFonts w:ascii="Arial" w:hAnsi="Arial" w:cs="Arial"/>
          <w:sz w:val="22"/>
        </w:rPr>
        <w:tab/>
        <w:t>L’</w:t>
      </w:r>
      <w:r w:rsidR="00D00898">
        <w:rPr>
          <w:rFonts w:ascii="Arial" w:hAnsi="Arial" w:cs="Arial"/>
          <w:sz w:val="22"/>
        </w:rPr>
        <w:t>organisme</w:t>
      </w:r>
      <w:r w:rsidRPr="007C6A4F">
        <w:rPr>
          <w:rFonts w:ascii="Arial" w:hAnsi="Arial" w:cs="Arial"/>
          <w:sz w:val="22"/>
        </w:rPr>
        <w:t xml:space="preserve"> ne sera </w:t>
      </w:r>
      <w:r w:rsidR="003E6E96" w:rsidRPr="007C6A4F">
        <w:rPr>
          <w:rFonts w:ascii="Arial" w:hAnsi="Arial" w:cs="Arial"/>
          <w:sz w:val="22"/>
        </w:rPr>
        <w:t>recommandé</w:t>
      </w:r>
      <w:r w:rsidRPr="007C6A4F">
        <w:rPr>
          <w:rFonts w:ascii="Arial" w:hAnsi="Arial" w:cs="Arial"/>
          <w:sz w:val="22"/>
        </w:rPr>
        <w:t xml:space="preserve"> à la c</w:t>
      </w:r>
      <w:r w:rsidR="008A1486">
        <w:rPr>
          <w:rFonts w:ascii="Arial" w:hAnsi="Arial" w:cs="Arial"/>
          <w:sz w:val="22"/>
        </w:rPr>
        <w:t xml:space="preserve">ertification que lorsque tous les plans d’action </w:t>
      </w:r>
      <w:r w:rsidR="00806245">
        <w:rPr>
          <w:rFonts w:ascii="Arial" w:hAnsi="Arial" w:cs="Arial"/>
          <w:sz w:val="22"/>
        </w:rPr>
        <w:t xml:space="preserve">proposés par l’organisme </w:t>
      </w:r>
      <w:r w:rsidR="008A1486">
        <w:rPr>
          <w:rFonts w:ascii="Arial" w:hAnsi="Arial" w:cs="Arial"/>
          <w:sz w:val="22"/>
        </w:rPr>
        <w:t xml:space="preserve">auront-été acceptés par l’auditeur et/ou </w:t>
      </w:r>
      <w:r w:rsidRPr="007C6A4F">
        <w:rPr>
          <w:rFonts w:ascii="Arial" w:hAnsi="Arial" w:cs="Arial"/>
          <w:sz w:val="22"/>
        </w:rPr>
        <w:t xml:space="preserve">les non-conformités auront  été </w:t>
      </w:r>
      <w:r w:rsidR="003E6E96">
        <w:rPr>
          <w:rFonts w:ascii="Arial" w:hAnsi="Arial" w:cs="Arial"/>
          <w:sz w:val="22"/>
        </w:rPr>
        <w:t>levées</w:t>
      </w:r>
      <w:r w:rsidRPr="007C6A4F">
        <w:rPr>
          <w:rFonts w:ascii="Arial" w:hAnsi="Arial" w:cs="Arial"/>
          <w:sz w:val="22"/>
        </w:rPr>
        <w:t xml:space="preserve">. </w:t>
      </w:r>
    </w:p>
    <w:p w14:paraId="65E78092" w14:textId="77777777" w:rsidR="00521EB1" w:rsidRPr="007C6A4F" w:rsidRDefault="00521EB1" w:rsidP="00521EB1">
      <w:pPr>
        <w:tabs>
          <w:tab w:val="left" w:pos="284"/>
        </w:tabs>
        <w:ind w:hanging="426"/>
        <w:jc w:val="both"/>
        <w:rPr>
          <w:rFonts w:ascii="Arial" w:hAnsi="Arial" w:cs="Arial"/>
          <w:sz w:val="22"/>
        </w:rPr>
      </w:pPr>
    </w:p>
    <w:p w14:paraId="7D3C46A3" w14:textId="1C14EBB1" w:rsidR="00521EB1" w:rsidRPr="007C6A4F" w:rsidRDefault="00521EB1" w:rsidP="00521EB1">
      <w:pPr>
        <w:tabs>
          <w:tab w:val="left" w:pos="284"/>
        </w:tabs>
        <w:ind w:hanging="426"/>
        <w:jc w:val="both"/>
        <w:rPr>
          <w:rFonts w:ascii="Arial" w:hAnsi="Arial" w:cs="Arial"/>
          <w:sz w:val="22"/>
        </w:rPr>
      </w:pPr>
      <w:r w:rsidRPr="007C6A4F">
        <w:rPr>
          <w:rFonts w:ascii="Arial" w:hAnsi="Arial" w:cs="Arial"/>
          <w:sz w:val="22"/>
        </w:rPr>
        <w:tab/>
        <w:t>Pour cela l’</w:t>
      </w:r>
      <w:r w:rsidR="00D00898">
        <w:rPr>
          <w:rFonts w:ascii="Arial" w:hAnsi="Arial" w:cs="Arial"/>
          <w:sz w:val="22"/>
        </w:rPr>
        <w:t>organisme</w:t>
      </w:r>
      <w:r w:rsidRPr="007C6A4F">
        <w:rPr>
          <w:rFonts w:ascii="Arial" w:hAnsi="Arial" w:cs="Arial"/>
          <w:sz w:val="22"/>
        </w:rPr>
        <w:t xml:space="preserve"> dispose d’un délai de </w:t>
      </w:r>
      <w:r w:rsidR="000F0D08" w:rsidRPr="00B0145D">
        <w:rPr>
          <w:rFonts w:ascii="Arial" w:hAnsi="Arial" w:cs="Arial"/>
          <w:b/>
          <w:sz w:val="22"/>
          <w:u w:val="single"/>
        </w:rPr>
        <w:t>6</w:t>
      </w:r>
      <w:r w:rsidRPr="00B0145D">
        <w:rPr>
          <w:rFonts w:ascii="Arial" w:hAnsi="Arial" w:cs="Arial"/>
          <w:b/>
          <w:sz w:val="22"/>
          <w:u w:val="single"/>
        </w:rPr>
        <w:t>0 jours</w:t>
      </w:r>
      <w:r w:rsidRPr="007C6A4F">
        <w:rPr>
          <w:rFonts w:ascii="Arial" w:hAnsi="Arial" w:cs="Arial"/>
          <w:sz w:val="22"/>
        </w:rPr>
        <w:t xml:space="preserve"> pour effectuer les corrections nécessaires qui devront porter sur la résolution du problème rencontré et de son origine afin qu’il ne se renouvelle pas. Dans le cas où le nombre des écarts constatés et la nature de ces écarts (en terme d’application notamment) révèlent de graves dysfonctionnements, </w:t>
      </w:r>
      <w:r w:rsidR="003E6E96">
        <w:rPr>
          <w:rFonts w:ascii="Arial" w:hAnsi="Arial" w:cs="Arial"/>
          <w:sz w:val="22"/>
        </w:rPr>
        <w:t>le responsable d’audit</w:t>
      </w:r>
      <w:r w:rsidRPr="007C6A4F">
        <w:rPr>
          <w:rFonts w:ascii="Arial" w:hAnsi="Arial" w:cs="Arial"/>
          <w:sz w:val="22"/>
        </w:rPr>
        <w:t xml:space="preserve"> peut décider, en accord avec l’</w:t>
      </w:r>
      <w:r w:rsidR="00D00898">
        <w:rPr>
          <w:rFonts w:ascii="Arial" w:hAnsi="Arial" w:cs="Arial"/>
          <w:sz w:val="22"/>
        </w:rPr>
        <w:t>organisme</w:t>
      </w:r>
      <w:r w:rsidRPr="007C6A4F">
        <w:rPr>
          <w:rFonts w:ascii="Arial" w:hAnsi="Arial" w:cs="Arial"/>
          <w:sz w:val="22"/>
        </w:rPr>
        <w:t xml:space="preserve">, la réalisation d’un audit </w:t>
      </w:r>
      <w:r w:rsidR="003E6E96">
        <w:rPr>
          <w:rFonts w:ascii="Arial" w:hAnsi="Arial" w:cs="Arial"/>
          <w:sz w:val="22"/>
        </w:rPr>
        <w:t xml:space="preserve">à préavis court (audit </w:t>
      </w:r>
      <w:r w:rsidRPr="007C6A4F">
        <w:rPr>
          <w:rFonts w:ascii="Arial" w:hAnsi="Arial" w:cs="Arial"/>
          <w:sz w:val="22"/>
        </w:rPr>
        <w:t>complémentaire</w:t>
      </w:r>
      <w:r w:rsidR="003E6E96">
        <w:rPr>
          <w:rFonts w:ascii="Arial" w:hAnsi="Arial" w:cs="Arial"/>
          <w:sz w:val="22"/>
        </w:rPr>
        <w:t>)</w:t>
      </w:r>
      <w:r w:rsidRPr="007C6A4F">
        <w:rPr>
          <w:rFonts w:ascii="Arial" w:hAnsi="Arial" w:cs="Arial"/>
          <w:sz w:val="22"/>
        </w:rPr>
        <w:t xml:space="preserve"> ou de rapprocher la première visite de suivi. Cette décision est formalisée sur l’attestation rep</w:t>
      </w:r>
      <w:r w:rsidR="00E13DF1" w:rsidRPr="007C6A4F">
        <w:rPr>
          <w:rFonts w:ascii="Arial" w:hAnsi="Arial" w:cs="Arial"/>
          <w:sz w:val="22"/>
        </w:rPr>
        <w:t>renant les résultats de l’audit.</w:t>
      </w:r>
    </w:p>
    <w:p w14:paraId="05D8F32D" w14:textId="77777777" w:rsidR="00B776A7" w:rsidRDefault="00B776A7" w:rsidP="00521EB1">
      <w:pPr>
        <w:rPr>
          <w:rFonts w:ascii="Arial" w:hAnsi="Arial" w:cs="Arial"/>
        </w:rPr>
      </w:pPr>
    </w:p>
    <w:p w14:paraId="6EF5BC58" w14:textId="77777777" w:rsidR="00B776A7" w:rsidRPr="007C6A4F" w:rsidRDefault="00B776A7" w:rsidP="00521EB1">
      <w:pPr>
        <w:rPr>
          <w:rFonts w:ascii="Arial" w:hAnsi="Arial" w:cs="Arial"/>
        </w:rPr>
      </w:pPr>
    </w:p>
    <w:p w14:paraId="15A4D572" w14:textId="2A6039B3" w:rsidR="00E13DF1" w:rsidRPr="007C6A4F" w:rsidRDefault="00E13DF1" w:rsidP="00E13DF1">
      <w:pPr>
        <w:pStyle w:val="Titre1"/>
        <w:tabs>
          <w:tab w:val="clear" w:pos="1418"/>
        </w:tabs>
        <w:rPr>
          <w:rFonts w:cs="Arial"/>
        </w:rPr>
      </w:pPr>
      <w:bookmarkStart w:id="33" w:name="_ACTION_CORRECTIVE"/>
      <w:bookmarkStart w:id="34" w:name="_Toc254362912"/>
      <w:bookmarkStart w:id="35" w:name="_Toc536084009"/>
      <w:bookmarkEnd w:id="33"/>
      <w:r w:rsidRPr="007C6A4F">
        <w:rPr>
          <w:rFonts w:cs="Arial"/>
        </w:rPr>
        <w:t>ACTION CORREC</w:t>
      </w:r>
      <w:r w:rsidR="00692B78">
        <w:rPr>
          <w:rFonts w:cs="Arial"/>
        </w:rPr>
        <w:t>T</w:t>
      </w:r>
      <w:r w:rsidRPr="007C6A4F">
        <w:rPr>
          <w:rFonts w:cs="Arial"/>
        </w:rPr>
        <w:t>IVE</w:t>
      </w:r>
      <w:bookmarkEnd w:id="34"/>
      <w:bookmarkEnd w:id="35"/>
    </w:p>
    <w:p w14:paraId="6F9D39B2" w14:textId="77777777" w:rsidR="00E13DF1" w:rsidRPr="007C6A4F" w:rsidRDefault="00E13DF1" w:rsidP="00E13DF1">
      <w:pPr>
        <w:rPr>
          <w:rFonts w:ascii="Arial" w:hAnsi="Arial" w:cs="Arial"/>
        </w:rPr>
      </w:pPr>
    </w:p>
    <w:p w14:paraId="7DBB6635" w14:textId="1154A815" w:rsidR="00E13DF1" w:rsidRPr="007C6A4F" w:rsidRDefault="00E13DF1" w:rsidP="00E13DF1">
      <w:pPr>
        <w:jc w:val="both"/>
        <w:rPr>
          <w:rFonts w:ascii="Arial" w:hAnsi="Arial" w:cs="Arial"/>
          <w:b/>
          <w:i/>
          <w:sz w:val="22"/>
          <w:u w:val="single"/>
        </w:rPr>
      </w:pPr>
      <w:r w:rsidRPr="007C6A4F">
        <w:rPr>
          <w:rFonts w:ascii="Arial" w:hAnsi="Arial" w:cs="Arial"/>
          <w:sz w:val="22"/>
        </w:rPr>
        <w:t>L'original des rapports de non-conformité complété par l'</w:t>
      </w:r>
      <w:r w:rsidR="00D00898">
        <w:rPr>
          <w:rFonts w:ascii="Arial" w:hAnsi="Arial" w:cs="Arial"/>
          <w:sz w:val="22"/>
        </w:rPr>
        <w:t>organisme</w:t>
      </w:r>
      <w:r w:rsidRPr="007C6A4F">
        <w:rPr>
          <w:rFonts w:ascii="Arial" w:hAnsi="Arial" w:cs="Arial"/>
          <w:sz w:val="22"/>
        </w:rPr>
        <w:t xml:space="preserve"> est retourné au Responsable d'Audit.</w:t>
      </w:r>
    </w:p>
    <w:p w14:paraId="194D0BE6" w14:textId="77777777" w:rsidR="00E13DF1" w:rsidRPr="007C6A4F" w:rsidRDefault="00E13DF1" w:rsidP="00E13DF1">
      <w:pPr>
        <w:ind w:left="993" w:hanging="567"/>
        <w:jc w:val="both"/>
        <w:rPr>
          <w:rFonts w:ascii="Arial" w:hAnsi="Arial" w:cs="Arial"/>
          <w:sz w:val="22"/>
        </w:rPr>
      </w:pPr>
    </w:p>
    <w:p w14:paraId="3BCE27C8" w14:textId="77777777" w:rsidR="00E13DF1" w:rsidRPr="007C6A4F" w:rsidRDefault="00E13DF1" w:rsidP="00E13DF1">
      <w:pPr>
        <w:jc w:val="both"/>
        <w:rPr>
          <w:rFonts w:ascii="Arial" w:hAnsi="Arial" w:cs="Arial"/>
          <w:sz w:val="22"/>
        </w:rPr>
      </w:pPr>
      <w:r w:rsidRPr="007C6A4F">
        <w:rPr>
          <w:rFonts w:ascii="Arial" w:hAnsi="Arial" w:cs="Arial"/>
          <w:sz w:val="22"/>
        </w:rPr>
        <w:t>Il existe trois niveaux d'action corrective :</w:t>
      </w:r>
    </w:p>
    <w:p w14:paraId="6ED90A75" w14:textId="77777777" w:rsidR="00E13DF1" w:rsidRPr="007C6A4F" w:rsidRDefault="00E13DF1" w:rsidP="00E13DF1">
      <w:pPr>
        <w:jc w:val="both"/>
        <w:rPr>
          <w:rFonts w:ascii="Arial" w:hAnsi="Arial" w:cs="Arial"/>
          <w:sz w:val="22"/>
        </w:rPr>
      </w:pPr>
    </w:p>
    <w:p w14:paraId="17730C70" w14:textId="77777777" w:rsidR="00E13DF1" w:rsidRPr="007C6A4F" w:rsidRDefault="00E13DF1" w:rsidP="008C29AC">
      <w:pPr>
        <w:numPr>
          <w:ilvl w:val="0"/>
          <w:numId w:val="4"/>
        </w:numPr>
        <w:rPr>
          <w:rFonts w:ascii="Arial" w:hAnsi="Arial" w:cs="Arial"/>
          <w:sz w:val="22"/>
        </w:rPr>
      </w:pPr>
      <w:r w:rsidRPr="007C6A4F">
        <w:rPr>
          <w:rFonts w:ascii="Arial" w:hAnsi="Arial" w:cs="Arial"/>
          <w:sz w:val="22"/>
        </w:rPr>
        <w:t xml:space="preserve">Action corrective effectuée pendant l'audit. Elle est </w:t>
      </w:r>
      <w:r w:rsidR="00F43491" w:rsidRPr="007C6A4F">
        <w:rPr>
          <w:rFonts w:ascii="Arial" w:hAnsi="Arial" w:cs="Arial"/>
          <w:sz w:val="22"/>
        </w:rPr>
        <w:t>complétée</w:t>
      </w:r>
      <w:r w:rsidRPr="007C6A4F">
        <w:rPr>
          <w:rFonts w:ascii="Arial" w:hAnsi="Arial" w:cs="Arial"/>
          <w:sz w:val="22"/>
        </w:rPr>
        <w:t xml:space="preserve"> et signé</w:t>
      </w:r>
      <w:r w:rsidR="00D93F48" w:rsidRPr="007C6A4F">
        <w:rPr>
          <w:rFonts w:ascii="Arial" w:hAnsi="Arial" w:cs="Arial"/>
          <w:sz w:val="22"/>
        </w:rPr>
        <w:t>e</w:t>
      </w:r>
      <w:r w:rsidRPr="007C6A4F">
        <w:rPr>
          <w:rFonts w:ascii="Arial" w:hAnsi="Arial" w:cs="Arial"/>
          <w:sz w:val="22"/>
        </w:rPr>
        <w:t xml:space="preserve"> pendant l'audit.</w:t>
      </w:r>
    </w:p>
    <w:p w14:paraId="33B0E7C0" w14:textId="7AF42F6F" w:rsidR="00E13DF1" w:rsidRPr="007C6A4F" w:rsidRDefault="00E13DF1" w:rsidP="008C29AC">
      <w:pPr>
        <w:numPr>
          <w:ilvl w:val="0"/>
          <w:numId w:val="4"/>
        </w:numPr>
        <w:rPr>
          <w:rFonts w:ascii="Arial" w:hAnsi="Arial" w:cs="Arial"/>
          <w:sz w:val="22"/>
        </w:rPr>
      </w:pPr>
      <w:r w:rsidRPr="007C6A4F">
        <w:rPr>
          <w:rFonts w:ascii="Arial" w:hAnsi="Arial" w:cs="Arial"/>
          <w:sz w:val="22"/>
        </w:rPr>
        <w:t xml:space="preserve">Action corrective qui concerne des modifications de documents. </w:t>
      </w:r>
      <w:r w:rsidRPr="007C6A4F">
        <w:rPr>
          <w:rFonts w:ascii="Arial" w:hAnsi="Arial" w:cs="Arial"/>
          <w:sz w:val="22"/>
        </w:rPr>
        <w:br/>
      </w:r>
      <w:r w:rsidR="00A77790" w:rsidRPr="007C6A4F">
        <w:rPr>
          <w:rFonts w:ascii="Arial" w:hAnsi="Arial" w:cs="Arial"/>
          <w:sz w:val="22"/>
        </w:rPr>
        <w:t xml:space="preserve">Dans ce cas, une visite complémentaire n'est pas nécessaire si </w:t>
      </w:r>
      <w:r w:rsidR="00A560C3">
        <w:rPr>
          <w:rFonts w:ascii="Arial" w:hAnsi="Arial" w:cs="Arial"/>
          <w:sz w:val="22"/>
        </w:rPr>
        <w:t>la</w:t>
      </w:r>
      <w:r w:rsidR="00A77790" w:rsidRPr="007C6A4F">
        <w:rPr>
          <w:rFonts w:ascii="Arial" w:hAnsi="Arial" w:cs="Arial"/>
          <w:sz w:val="22"/>
        </w:rPr>
        <w:t xml:space="preserve"> </w:t>
      </w:r>
      <w:r w:rsidR="00557445" w:rsidRPr="007C6A4F">
        <w:rPr>
          <w:rFonts w:ascii="Arial" w:hAnsi="Arial" w:cs="Arial"/>
          <w:sz w:val="22"/>
        </w:rPr>
        <w:t>non-conformité</w:t>
      </w:r>
      <w:r w:rsidR="00A77790" w:rsidRPr="007C6A4F">
        <w:rPr>
          <w:rFonts w:ascii="Arial" w:hAnsi="Arial" w:cs="Arial"/>
          <w:sz w:val="22"/>
        </w:rPr>
        <w:t xml:space="preserve"> peut être </w:t>
      </w:r>
      <w:r w:rsidR="005861B7" w:rsidRPr="007C6A4F">
        <w:rPr>
          <w:rFonts w:ascii="Arial" w:hAnsi="Arial" w:cs="Arial"/>
          <w:sz w:val="22"/>
        </w:rPr>
        <w:t>soldé</w:t>
      </w:r>
      <w:r w:rsidR="00101447">
        <w:rPr>
          <w:rFonts w:ascii="Arial" w:hAnsi="Arial" w:cs="Arial"/>
          <w:sz w:val="22"/>
        </w:rPr>
        <w:t>e</w:t>
      </w:r>
      <w:r w:rsidR="00A77790" w:rsidRPr="007C6A4F">
        <w:rPr>
          <w:rFonts w:ascii="Arial" w:hAnsi="Arial" w:cs="Arial"/>
          <w:sz w:val="22"/>
        </w:rPr>
        <w:t xml:space="preserve"> par examen des documents envoyés à l'auditeur.</w:t>
      </w:r>
    </w:p>
    <w:p w14:paraId="24B77A08" w14:textId="3C70ECF6" w:rsidR="00E13DF1" w:rsidRPr="007C6A4F" w:rsidRDefault="00E13DF1" w:rsidP="008C29AC">
      <w:pPr>
        <w:numPr>
          <w:ilvl w:val="0"/>
          <w:numId w:val="4"/>
        </w:numPr>
        <w:rPr>
          <w:rFonts w:ascii="Arial" w:hAnsi="Arial" w:cs="Arial"/>
          <w:color w:val="000000"/>
          <w:sz w:val="22"/>
        </w:rPr>
      </w:pPr>
      <w:r w:rsidRPr="007C6A4F">
        <w:rPr>
          <w:rFonts w:ascii="Arial" w:hAnsi="Arial" w:cs="Arial"/>
          <w:color w:val="000000"/>
          <w:sz w:val="22"/>
        </w:rPr>
        <w:t>Action corrective dont la mise en œuvre doit être constatée sur place</w:t>
      </w:r>
      <w:r w:rsidR="00FD0197" w:rsidRPr="007C6A4F">
        <w:rPr>
          <w:rFonts w:ascii="Arial" w:hAnsi="Arial" w:cs="Arial"/>
          <w:color w:val="000000"/>
          <w:sz w:val="22"/>
        </w:rPr>
        <w:t xml:space="preserve"> (voir </w:t>
      </w:r>
      <w:r w:rsidR="00557445" w:rsidRPr="007C6A4F">
        <w:rPr>
          <w:rFonts w:ascii="Arial" w:hAnsi="Arial" w:cs="Arial"/>
          <w:color w:val="000000"/>
          <w:sz w:val="22"/>
        </w:rPr>
        <w:t>ci-après</w:t>
      </w:r>
      <w:r w:rsidR="00FD0197" w:rsidRPr="007C6A4F">
        <w:rPr>
          <w:rFonts w:ascii="Arial" w:hAnsi="Arial" w:cs="Arial"/>
          <w:color w:val="000000"/>
          <w:sz w:val="22"/>
        </w:rPr>
        <w:t>)</w:t>
      </w:r>
      <w:r w:rsidRPr="007C6A4F">
        <w:rPr>
          <w:rFonts w:ascii="Arial" w:hAnsi="Arial" w:cs="Arial"/>
          <w:color w:val="000000"/>
          <w:sz w:val="22"/>
        </w:rPr>
        <w:t>.</w:t>
      </w:r>
    </w:p>
    <w:p w14:paraId="2DD1511C" w14:textId="41E64470" w:rsidR="00E13DF1" w:rsidRPr="007C6A4F" w:rsidRDefault="00E13DF1" w:rsidP="003E6E96">
      <w:pPr>
        <w:jc w:val="both"/>
        <w:rPr>
          <w:rFonts w:ascii="Arial" w:hAnsi="Arial" w:cs="Arial"/>
          <w:color w:val="000000"/>
          <w:sz w:val="22"/>
        </w:rPr>
      </w:pPr>
      <w:r w:rsidRPr="007C6A4F">
        <w:rPr>
          <w:rFonts w:ascii="Arial" w:hAnsi="Arial" w:cs="Arial"/>
          <w:color w:val="000000"/>
          <w:sz w:val="22"/>
        </w:rPr>
        <w:br/>
      </w:r>
      <w:r w:rsidR="00F43491" w:rsidRPr="007C6A4F">
        <w:rPr>
          <w:rFonts w:ascii="Arial" w:hAnsi="Arial" w:cs="Arial"/>
          <w:color w:val="000000"/>
          <w:sz w:val="22"/>
        </w:rPr>
        <w:t xml:space="preserve">L’audit </w:t>
      </w:r>
      <w:r w:rsidR="003E6E96">
        <w:rPr>
          <w:rFonts w:ascii="Arial" w:hAnsi="Arial" w:cs="Arial"/>
          <w:color w:val="000000"/>
          <w:sz w:val="22"/>
        </w:rPr>
        <w:t xml:space="preserve">à préavis court (audit </w:t>
      </w:r>
      <w:r w:rsidR="00F43491" w:rsidRPr="007C6A4F">
        <w:rPr>
          <w:rFonts w:ascii="Arial" w:hAnsi="Arial" w:cs="Arial"/>
          <w:color w:val="000000"/>
          <w:sz w:val="22"/>
        </w:rPr>
        <w:t>complémentaire</w:t>
      </w:r>
      <w:r w:rsidR="003E6E96">
        <w:rPr>
          <w:rFonts w:ascii="Arial" w:hAnsi="Arial" w:cs="Arial"/>
          <w:color w:val="000000"/>
          <w:sz w:val="22"/>
        </w:rPr>
        <w:t>)</w:t>
      </w:r>
      <w:r w:rsidR="00FD0197" w:rsidRPr="007C6A4F">
        <w:rPr>
          <w:rFonts w:ascii="Arial" w:hAnsi="Arial" w:cs="Arial"/>
          <w:color w:val="000000"/>
          <w:sz w:val="22"/>
        </w:rPr>
        <w:t xml:space="preserve"> ou supplémentaire partiel</w:t>
      </w:r>
      <w:r w:rsidR="00F43491" w:rsidRPr="007C6A4F">
        <w:rPr>
          <w:rFonts w:ascii="Arial" w:hAnsi="Arial" w:cs="Arial"/>
          <w:color w:val="000000"/>
          <w:sz w:val="22"/>
        </w:rPr>
        <w:t xml:space="preserve"> est proposé à l’</w:t>
      </w:r>
      <w:r w:rsidR="00D00898">
        <w:rPr>
          <w:rFonts w:ascii="Arial" w:hAnsi="Arial" w:cs="Arial"/>
          <w:color w:val="000000"/>
          <w:sz w:val="22"/>
        </w:rPr>
        <w:t>organisme</w:t>
      </w:r>
      <w:r w:rsidR="00F43491" w:rsidRPr="007C6A4F">
        <w:rPr>
          <w:rFonts w:ascii="Arial" w:hAnsi="Arial" w:cs="Arial"/>
          <w:color w:val="000000"/>
          <w:sz w:val="22"/>
        </w:rPr>
        <w:t xml:space="preserve"> et organisé par BCS. </w:t>
      </w:r>
      <w:r w:rsidRPr="007C6A4F">
        <w:rPr>
          <w:rFonts w:ascii="Arial" w:hAnsi="Arial" w:cs="Arial"/>
          <w:color w:val="000000"/>
          <w:sz w:val="22"/>
        </w:rPr>
        <w:t>Les dispositions prises pour la résolution des écarts sont v</w:t>
      </w:r>
      <w:r w:rsidR="003E6E96">
        <w:rPr>
          <w:rFonts w:ascii="Arial" w:hAnsi="Arial" w:cs="Arial"/>
          <w:color w:val="000000"/>
          <w:sz w:val="22"/>
        </w:rPr>
        <w:t>érifiées sur le terrain par le Responsable d’A</w:t>
      </w:r>
      <w:r w:rsidRPr="007C6A4F">
        <w:rPr>
          <w:rFonts w:ascii="Arial" w:hAnsi="Arial" w:cs="Arial"/>
          <w:color w:val="000000"/>
          <w:sz w:val="22"/>
        </w:rPr>
        <w:t xml:space="preserve">udit avant de solder des fiches de </w:t>
      </w:r>
      <w:r w:rsidR="00557445" w:rsidRPr="007C6A4F">
        <w:rPr>
          <w:rFonts w:ascii="Arial" w:hAnsi="Arial" w:cs="Arial"/>
          <w:color w:val="000000"/>
          <w:sz w:val="22"/>
        </w:rPr>
        <w:t>non-conformité</w:t>
      </w:r>
      <w:r w:rsidRPr="007C6A4F">
        <w:rPr>
          <w:rFonts w:ascii="Arial" w:hAnsi="Arial" w:cs="Arial"/>
          <w:color w:val="000000"/>
          <w:sz w:val="22"/>
        </w:rPr>
        <w:t xml:space="preserve"> et d’émettre un rapport d’audit complémentaire.</w:t>
      </w:r>
    </w:p>
    <w:p w14:paraId="2E68647A" w14:textId="77777777" w:rsidR="00E13DF1" w:rsidRDefault="00E13DF1" w:rsidP="00E13DF1">
      <w:pPr>
        <w:rPr>
          <w:rFonts w:ascii="Arial" w:hAnsi="Arial" w:cs="Arial"/>
        </w:rPr>
      </w:pPr>
    </w:p>
    <w:p w14:paraId="744B474E" w14:textId="77777777" w:rsidR="009C3EE5" w:rsidRPr="007C6A4F" w:rsidRDefault="009C3EE5" w:rsidP="00E13DF1">
      <w:pPr>
        <w:rPr>
          <w:rFonts w:ascii="Arial" w:hAnsi="Arial" w:cs="Arial"/>
        </w:rPr>
      </w:pPr>
    </w:p>
    <w:p w14:paraId="75E35EDB" w14:textId="77777777" w:rsidR="00486900" w:rsidRPr="007C6A4F" w:rsidRDefault="00486900" w:rsidP="00486900">
      <w:pPr>
        <w:pStyle w:val="Titre1"/>
        <w:tabs>
          <w:tab w:val="clear" w:pos="1418"/>
        </w:tabs>
        <w:rPr>
          <w:rFonts w:cs="Arial"/>
        </w:rPr>
      </w:pPr>
      <w:bookmarkStart w:id="36" w:name="_Toc254362913"/>
      <w:bookmarkStart w:id="37" w:name="_Toc536084010"/>
      <w:r w:rsidRPr="007C6A4F">
        <w:rPr>
          <w:rFonts w:cs="Arial"/>
        </w:rPr>
        <w:t>PRONONCIATION DE LA CERTIFICATION</w:t>
      </w:r>
      <w:bookmarkEnd w:id="36"/>
      <w:bookmarkEnd w:id="37"/>
    </w:p>
    <w:p w14:paraId="2EBAE84A" w14:textId="77777777" w:rsidR="00486900" w:rsidRPr="007C6A4F" w:rsidRDefault="00486900" w:rsidP="00486900">
      <w:pPr>
        <w:rPr>
          <w:rFonts w:ascii="Arial" w:hAnsi="Arial" w:cs="Arial"/>
        </w:rPr>
      </w:pPr>
    </w:p>
    <w:p w14:paraId="536E3054" w14:textId="35132D17" w:rsidR="00486900" w:rsidRDefault="00486900" w:rsidP="00486900">
      <w:pPr>
        <w:jc w:val="both"/>
        <w:rPr>
          <w:rFonts w:ascii="Arial" w:hAnsi="Arial" w:cs="Arial"/>
          <w:color w:val="000000"/>
          <w:sz w:val="22"/>
        </w:rPr>
      </w:pPr>
      <w:r w:rsidRPr="007C6A4F">
        <w:rPr>
          <w:rFonts w:ascii="Arial" w:hAnsi="Arial" w:cs="Arial"/>
          <w:color w:val="000000"/>
          <w:sz w:val="22"/>
        </w:rPr>
        <w:t xml:space="preserve">Une fois l’ensemble des rapports de non-conformité </w:t>
      </w:r>
      <w:r w:rsidR="00794E9A">
        <w:rPr>
          <w:rFonts w:ascii="Arial" w:hAnsi="Arial" w:cs="Arial"/>
          <w:color w:val="000000"/>
          <w:sz w:val="22"/>
        </w:rPr>
        <w:t>levé</w:t>
      </w:r>
      <w:r w:rsidRPr="007C6A4F">
        <w:rPr>
          <w:rFonts w:ascii="Arial" w:hAnsi="Arial" w:cs="Arial"/>
          <w:color w:val="000000"/>
          <w:sz w:val="22"/>
        </w:rPr>
        <w:t xml:space="preserve"> et le rapport d’audit clos, le responsable d’audit reco</w:t>
      </w:r>
      <w:r w:rsidR="00A3171C" w:rsidRPr="007C6A4F">
        <w:rPr>
          <w:rFonts w:ascii="Arial" w:hAnsi="Arial" w:cs="Arial"/>
          <w:color w:val="000000"/>
          <w:sz w:val="22"/>
        </w:rPr>
        <w:t>mmande l’</w:t>
      </w:r>
      <w:r w:rsidR="00D00898">
        <w:rPr>
          <w:rFonts w:ascii="Arial" w:hAnsi="Arial" w:cs="Arial"/>
          <w:color w:val="000000"/>
          <w:sz w:val="22"/>
        </w:rPr>
        <w:t>organisme</w:t>
      </w:r>
      <w:r w:rsidRPr="007C6A4F">
        <w:rPr>
          <w:rFonts w:ascii="Arial" w:hAnsi="Arial" w:cs="Arial"/>
          <w:color w:val="000000"/>
          <w:sz w:val="22"/>
        </w:rPr>
        <w:t xml:space="preserve"> à la certification</w:t>
      </w:r>
      <w:r w:rsidR="00901F9E" w:rsidRPr="007C6A4F">
        <w:rPr>
          <w:rFonts w:ascii="Arial" w:hAnsi="Arial" w:cs="Arial"/>
          <w:color w:val="000000"/>
          <w:sz w:val="22"/>
        </w:rPr>
        <w:t xml:space="preserve">. Le dossier est alors </w:t>
      </w:r>
      <w:r w:rsidR="00CE50D6">
        <w:rPr>
          <w:rFonts w:ascii="Arial" w:hAnsi="Arial" w:cs="Arial"/>
          <w:color w:val="000000"/>
          <w:sz w:val="22"/>
        </w:rPr>
        <w:t>vérifié et validé par le Comité</w:t>
      </w:r>
      <w:r w:rsidRPr="007C6A4F">
        <w:rPr>
          <w:rFonts w:ascii="Arial" w:hAnsi="Arial" w:cs="Arial"/>
          <w:color w:val="000000"/>
          <w:sz w:val="22"/>
        </w:rPr>
        <w:t xml:space="preserve"> Technique </w:t>
      </w:r>
      <w:r w:rsidR="00901F9E" w:rsidRPr="007C6A4F">
        <w:rPr>
          <w:rFonts w:ascii="Arial" w:hAnsi="Arial" w:cs="Arial"/>
          <w:color w:val="000000"/>
          <w:sz w:val="22"/>
        </w:rPr>
        <w:t>ou par le comité de certification de BCS</w:t>
      </w:r>
      <w:r w:rsidR="00794E9A">
        <w:rPr>
          <w:rFonts w:ascii="Arial" w:hAnsi="Arial" w:cs="Arial"/>
          <w:color w:val="000000"/>
          <w:sz w:val="22"/>
        </w:rPr>
        <w:t xml:space="preserve"> via son président</w:t>
      </w:r>
      <w:r w:rsidR="00901F9E" w:rsidRPr="007C6A4F">
        <w:rPr>
          <w:rFonts w:ascii="Arial" w:hAnsi="Arial" w:cs="Arial"/>
          <w:color w:val="000000"/>
          <w:sz w:val="22"/>
        </w:rPr>
        <w:t xml:space="preserve"> </w:t>
      </w:r>
      <w:r w:rsidR="00901F9E" w:rsidRPr="00D073AB">
        <w:rPr>
          <w:rFonts w:ascii="Arial" w:hAnsi="Arial" w:cs="Arial"/>
          <w:color w:val="000000"/>
          <w:sz w:val="22"/>
          <w:highlight w:val="yellow"/>
        </w:rPr>
        <w:t xml:space="preserve">si </w:t>
      </w:r>
      <w:r w:rsidR="00D073AB" w:rsidRPr="00D073AB">
        <w:rPr>
          <w:rFonts w:ascii="Arial" w:hAnsi="Arial" w:cs="Arial"/>
          <w:color w:val="000000"/>
          <w:sz w:val="22"/>
          <w:highlight w:val="yellow"/>
        </w:rPr>
        <w:t>BCS le consulte pour</w:t>
      </w:r>
      <w:r w:rsidR="007417DA" w:rsidRPr="00D073AB">
        <w:rPr>
          <w:rFonts w:ascii="Arial" w:hAnsi="Arial" w:cs="Arial"/>
          <w:color w:val="000000"/>
          <w:sz w:val="22"/>
          <w:highlight w:val="yellow"/>
        </w:rPr>
        <w:t xml:space="preserve"> avis.</w:t>
      </w:r>
    </w:p>
    <w:p w14:paraId="5B72E64D" w14:textId="77777777" w:rsidR="007417DA" w:rsidRDefault="007417DA" w:rsidP="00486900">
      <w:pPr>
        <w:jc w:val="both"/>
        <w:rPr>
          <w:rFonts w:ascii="Arial" w:hAnsi="Arial" w:cs="Arial"/>
          <w:color w:val="000000"/>
          <w:sz w:val="22"/>
        </w:rPr>
      </w:pPr>
    </w:p>
    <w:p w14:paraId="4C514F26" w14:textId="18BC8865" w:rsidR="007417DA" w:rsidRPr="007C6A4F" w:rsidRDefault="007417DA" w:rsidP="00486900">
      <w:pPr>
        <w:jc w:val="both"/>
        <w:rPr>
          <w:rFonts w:ascii="Arial" w:hAnsi="Arial" w:cs="Arial"/>
          <w:color w:val="000000"/>
          <w:sz w:val="22"/>
        </w:rPr>
      </w:pPr>
      <w:r>
        <w:rPr>
          <w:rFonts w:ascii="Arial" w:hAnsi="Arial" w:cs="Arial"/>
          <w:color w:val="000000"/>
          <w:sz w:val="22"/>
        </w:rPr>
        <w:lastRenderedPageBreak/>
        <w:t xml:space="preserve">La décision relative à l’audit initial des entreprises de travaux hyperbares est prise au plus tard neuf mois à compter de la notification de la recevabilité positive (étape 0). </w:t>
      </w:r>
    </w:p>
    <w:p w14:paraId="4540F15D" w14:textId="77777777" w:rsidR="00D8242C" w:rsidRPr="007C6A4F" w:rsidRDefault="00D8242C" w:rsidP="00486900">
      <w:pPr>
        <w:jc w:val="both"/>
        <w:rPr>
          <w:rFonts w:ascii="Arial" w:hAnsi="Arial" w:cs="Arial"/>
          <w:color w:val="000000"/>
          <w:sz w:val="22"/>
        </w:rPr>
      </w:pPr>
    </w:p>
    <w:p w14:paraId="6778575F" w14:textId="3D11924C" w:rsidR="00D8242C" w:rsidRPr="007C6A4F" w:rsidRDefault="00D8242C" w:rsidP="00D8242C">
      <w:pPr>
        <w:pStyle w:val="Titre1"/>
        <w:tabs>
          <w:tab w:val="clear" w:pos="1418"/>
        </w:tabs>
        <w:rPr>
          <w:rFonts w:cs="Arial"/>
        </w:rPr>
      </w:pPr>
      <w:bookmarkStart w:id="38" w:name="_Toc536084011"/>
      <w:r w:rsidRPr="007C6A4F">
        <w:rPr>
          <w:rFonts w:cs="Arial"/>
        </w:rPr>
        <w:t>COMITE DE CERTIFICATION</w:t>
      </w:r>
      <w:bookmarkEnd w:id="38"/>
    </w:p>
    <w:p w14:paraId="0EBCC882" w14:textId="77777777" w:rsidR="00D8242C" w:rsidRPr="007C6A4F" w:rsidRDefault="00D8242C" w:rsidP="00D8242C">
      <w:pPr>
        <w:pStyle w:val="Style3"/>
        <w:numPr>
          <w:ilvl w:val="0"/>
          <w:numId w:val="0"/>
        </w:numPr>
        <w:ind w:left="708"/>
        <w:rPr>
          <w:rFonts w:ascii="Arial" w:hAnsi="Arial" w:cs="Arial"/>
        </w:rPr>
      </w:pPr>
      <w:r w:rsidRPr="007C6A4F">
        <w:rPr>
          <w:rFonts w:ascii="Arial" w:hAnsi="Arial" w:cs="Arial"/>
        </w:rPr>
        <w:t>Séances plénières (annuelles)</w:t>
      </w:r>
    </w:p>
    <w:p w14:paraId="7B64D367"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 xml:space="preserve">La direction de BCS présente la </w:t>
      </w:r>
      <w:r w:rsidR="00D93F48" w:rsidRPr="007C6A4F">
        <w:rPr>
          <w:rFonts w:ascii="Arial" w:hAnsi="Arial" w:cs="Arial"/>
          <w:sz w:val="22"/>
          <w:szCs w:val="22"/>
        </w:rPr>
        <w:t>synthèse des résultats des activ</w:t>
      </w:r>
      <w:r w:rsidRPr="007C6A4F">
        <w:rPr>
          <w:rFonts w:ascii="Arial" w:hAnsi="Arial" w:cs="Arial"/>
          <w:sz w:val="22"/>
          <w:szCs w:val="22"/>
        </w:rPr>
        <w:t>ités de certification.</w:t>
      </w:r>
    </w:p>
    <w:p w14:paraId="660F0EC0"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 Présentation des résultats de BCS,</w:t>
      </w:r>
    </w:p>
    <w:p w14:paraId="6AB5D129"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 Analyse du processus de décision de certification,</w:t>
      </w:r>
    </w:p>
    <w:p w14:paraId="5C2603EF" w14:textId="07325BB1" w:rsidR="00D8242C" w:rsidRPr="007C6A4F" w:rsidRDefault="00D8242C" w:rsidP="00D8242C">
      <w:pPr>
        <w:jc w:val="both"/>
        <w:rPr>
          <w:rFonts w:ascii="Arial" w:hAnsi="Arial" w:cs="Arial"/>
          <w:sz w:val="22"/>
          <w:szCs w:val="22"/>
        </w:rPr>
      </w:pPr>
      <w:r w:rsidRPr="007C6A4F">
        <w:rPr>
          <w:rFonts w:ascii="Arial" w:hAnsi="Arial" w:cs="Arial"/>
          <w:sz w:val="22"/>
          <w:szCs w:val="22"/>
        </w:rPr>
        <w:t>- Résultats de la surveillance par BCS (audit interne, revue de di</w:t>
      </w:r>
      <w:r w:rsidR="003E6E96">
        <w:rPr>
          <w:rFonts w:ascii="Arial" w:hAnsi="Arial" w:cs="Arial"/>
          <w:sz w:val="22"/>
          <w:szCs w:val="22"/>
        </w:rPr>
        <w:t>rection, dysfonctionnement etc.</w:t>
      </w:r>
      <w:r w:rsidRPr="007C6A4F">
        <w:rPr>
          <w:rFonts w:ascii="Arial" w:hAnsi="Arial" w:cs="Arial"/>
          <w:sz w:val="22"/>
          <w:szCs w:val="22"/>
        </w:rPr>
        <w:t>)</w:t>
      </w:r>
      <w:r w:rsidR="00772F52" w:rsidRPr="007C6A4F">
        <w:rPr>
          <w:rFonts w:ascii="Arial" w:hAnsi="Arial" w:cs="Arial"/>
          <w:sz w:val="22"/>
          <w:szCs w:val="22"/>
        </w:rPr>
        <w:t>.</w:t>
      </w:r>
    </w:p>
    <w:p w14:paraId="3971D332" w14:textId="77777777" w:rsidR="00772F52" w:rsidRPr="007C6A4F" w:rsidRDefault="00772F52" w:rsidP="00772F52">
      <w:pPr>
        <w:autoSpaceDE w:val="0"/>
        <w:autoSpaceDN w:val="0"/>
        <w:adjustRightInd w:val="0"/>
        <w:rPr>
          <w:rFonts w:ascii="Arial" w:hAnsi="Arial" w:cs="Arial"/>
          <w:sz w:val="22"/>
          <w:szCs w:val="22"/>
        </w:rPr>
      </w:pPr>
      <w:r w:rsidRPr="007C6A4F">
        <w:rPr>
          <w:rFonts w:ascii="Arial" w:hAnsi="Arial" w:cs="Arial"/>
          <w:sz w:val="22"/>
          <w:szCs w:val="22"/>
        </w:rPr>
        <w:t>La structure de BCS préserve l'impartialité de ses activités et son comité de certification est là pour :</w:t>
      </w:r>
    </w:p>
    <w:p w14:paraId="5EC00A2A" w14:textId="77777777" w:rsidR="00772F52" w:rsidRPr="007C6A4F" w:rsidRDefault="00772F52" w:rsidP="008C29AC">
      <w:pPr>
        <w:numPr>
          <w:ilvl w:val="0"/>
          <w:numId w:val="11"/>
        </w:numPr>
        <w:autoSpaceDE w:val="0"/>
        <w:autoSpaceDN w:val="0"/>
        <w:adjustRightInd w:val="0"/>
        <w:rPr>
          <w:rFonts w:ascii="Arial" w:hAnsi="Arial" w:cs="Arial"/>
          <w:sz w:val="22"/>
          <w:szCs w:val="22"/>
        </w:rPr>
      </w:pPr>
      <w:r w:rsidRPr="007C6A4F">
        <w:rPr>
          <w:rFonts w:ascii="Arial" w:hAnsi="Arial" w:cs="Arial"/>
          <w:sz w:val="22"/>
          <w:szCs w:val="22"/>
        </w:rPr>
        <w:t>Aider BCS à élaborer les politiques en termes d'impartialité de ses activités de certification,</w:t>
      </w:r>
    </w:p>
    <w:p w14:paraId="0852E7C5" w14:textId="77777777" w:rsidR="00772F52" w:rsidRPr="007C6A4F" w:rsidRDefault="00772F52" w:rsidP="008C29AC">
      <w:pPr>
        <w:numPr>
          <w:ilvl w:val="0"/>
          <w:numId w:val="11"/>
        </w:numPr>
        <w:autoSpaceDE w:val="0"/>
        <w:autoSpaceDN w:val="0"/>
        <w:adjustRightInd w:val="0"/>
        <w:rPr>
          <w:rFonts w:ascii="Arial" w:hAnsi="Arial" w:cs="Arial"/>
          <w:sz w:val="22"/>
          <w:szCs w:val="22"/>
        </w:rPr>
      </w:pPr>
      <w:r w:rsidRPr="007C6A4F">
        <w:rPr>
          <w:rFonts w:ascii="Arial" w:hAnsi="Arial" w:cs="Arial"/>
          <w:sz w:val="22"/>
          <w:szCs w:val="22"/>
        </w:rPr>
        <w:t>Contrebalancer toute tendance de BCS à laisser des considérations commerciales ou autres entraver la fourniture objective et fiable de la prestation de certification,</w:t>
      </w:r>
    </w:p>
    <w:p w14:paraId="6F92235D" w14:textId="6FF9163D" w:rsidR="00772F52" w:rsidRPr="007C6A4F" w:rsidRDefault="00772F52" w:rsidP="008C29AC">
      <w:pPr>
        <w:numPr>
          <w:ilvl w:val="0"/>
          <w:numId w:val="11"/>
        </w:numPr>
        <w:autoSpaceDE w:val="0"/>
        <w:autoSpaceDN w:val="0"/>
        <w:adjustRightInd w:val="0"/>
        <w:rPr>
          <w:rFonts w:ascii="Arial" w:hAnsi="Arial" w:cs="Arial"/>
          <w:sz w:val="22"/>
          <w:szCs w:val="22"/>
        </w:rPr>
      </w:pPr>
      <w:r w:rsidRPr="007C6A4F">
        <w:rPr>
          <w:rFonts w:ascii="Arial" w:hAnsi="Arial" w:cs="Arial"/>
          <w:sz w:val="22"/>
          <w:szCs w:val="22"/>
        </w:rPr>
        <w:t>Donner des conseils sur des sujets affectant la confiance dans la certification, y compris la</w:t>
      </w:r>
      <w:r w:rsidR="003E6E96">
        <w:rPr>
          <w:rFonts w:ascii="Arial" w:hAnsi="Arial" w:cs="Arial"/>
          <w:sz w:val="22"/>
          <w:szCs w:val="22"/>
        </w:rPr>
        <w:t xml:space="preserve"> transparence et notre image,</w:t>
      </w:r>
    </w:p>
    <w:p w14:paraId="5463ACD5" w14:textId="77777777" w:rsidR="00772F52" w:rsidRPr="007C6A4F" w:rsidRDefault="00772F52" w:rsidP="008C29AC">
      <w:pPr>
        <w:numPr>
          <w:ilvl w:val="0"/>
          <w:numId w:val="11"/>
        </w:numPr>
        <w:autoSpaceDE w:val="0"/>
        <w:autoSpaceDN w:val="0"/>
        <w:adjustRightInd w:val="0"/>
        <w:rPr>
          <w:rFonts w:ascii="Arial" w:hAnsi="Arial" w:cs="Arial"/>
          <w:sz w:val="22"/>
          <w:szCs w:val="22"/>
        </w:rPr>
      </w:pPr>
      <w:r w:rsidRPr="007C6A4F">
        <w:rPr>
          <w:rFonts w:ascii="Arial" w:hAnsi="Arial" w:cs="Arial"/>
          <w:sz w:val="22"/>
          <w:szCs w:val="22"/>
        </w:rPr>
        <w:t>Effectuer une revue, au moins une fois par an, sur l'impartialité des processus d'audit, de certification et de prise de décision qui sont propres à BCS.</w:t>
      </w:r>
    </w:p>
    <w:p w14:paraId="0EEA3F93" w14:textId="77777777" w:rsidR="00772F52" w:rsidRPr="007C6A4F" w:rsidRDefault="00772F52" w:rsidP="00772F52">
      <w:pPr>
        <w:jc w:val="both"/>
        <w:rPr>
          <w:rFonts w:ascii="Arial" w:hAnsi="Arial" w:cs="Arial"/>
          <w:sz w:val="22"/>
          <w:szCs w:val="22"/>
        </w:rPr>
      </w:pPr>
      <w:r w:rsidRPr="007C6A4F">
        <w:rPr>
          <w:rFonts w:ascii="Arial" w:hAnsi="Arial" w:cs="Arial"/>
          <w:sz w:val="22"/>
          <w:szCs w:val="22"/>
        </w:rPr>
        <w:t>D'autres tâches ou devoirs peuvent être confiés au comité, dès lors qu'ils ne compromettent pas son rôle essentiel qui est de préserver son impartialité.</w:t>
      </w:r>
    </w:p>
    <w:p w14:paraId="4B9595DC" w14:textId="77777777" w:rsidR="00D8242C" w:rsidRPr="007C6A4F" w:rsidRDefault="00D8242C" w:rsidP="00D8242C">
      <w:pPr>
        <w:pStyle w:val="Style3"/>
        <w:numPr>
          <w:ilvl w:val="0"/>
          <w:numId w:val="0"/>
        </w:numPr>
        <w:ind w:left="708"/>
        <w:rPr>
          <w:rFonts w:ascii="Arial" w:hAnsi="Arial" w:cs="Arial"/>
        </w:rPr>
      </w:pPr>
      <w:r w:rsidRPr="007C6A4F">
        <w:rPr>
          <w:rFonts w:ascii="Arial" w:hAnsi="Arial" w:cs="Arial"/>
        </w:rPr>
        <w:t>Réunions des représentants</w:t>
      </w:r>
    </w:p>
    <w:p w14:paraId="44A3003F"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 xml:space="preserve">Des représentants nommés par le Comité de Certification peuvent examiner par échantillonnage des dossiers après décision de certification par BCS. </w:t>
      </w:r>
    </w:p>
    <w:p w14:paraId="3C4D5D3C"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Ces examens peuvent avoir lieu lors de réunions organisées au siège de BCS en présence du Directeur Technique et d’au moins deux membres du Comité, extérieur</w:t>
      </w:r>
      <w:r w:rsidR="00A92006" w:rsidRPr="007C6A4F">
        <w:rPr>
          <w:rFonts w:ascii="Arial" w:hAnsi="Arial" w:cs="Arial"/>
          <w:sz w:val="22"/>
          <w:szCs w:val="22"/>
        </w:rPr>
        <w:t>s</w:t>
      </w:r>
      <w:r w:rsidRPr="007C6A4F">
        <w:rPr>
          <w:rFonts w:ascii="Arial" w:hAnsi="Arial" w:cs="Arial"/>
          <w:sz w:val="22"/>
          <w:szCs w:val="22"/>
        </w:rPr>
        <w:t xml:space="preserve"> à BCS.</w:t>
      </w:r>
    </w:p>
    <w:p w14:paraId="7EFE934C" w14:textId="77777777" w:rsidR="00D8242C" w:rsidRPr="007C6A4F" w:rsidRDefault="00D8242C" w:rsidP="00D8242C">
      <w:pPr>
        <w:pStyle w:val="Style3"/>
        <w:numPr>
          <w:ilvl w:val="0"/>
          <w:numId w:val="0"/>
        </w:numPr>
        <w:ind w:left="708"/>
        <w:rPr>
          <w:rFonts w:ascii="Arial" w:hAnsi="Arial" w:cs="Arial"/>
        </w:rPr>
      </w:pPr>
      <w:r w:rsidRPr="007C6A4F">
        <w:rPr>
          <w:rFonts w:ascii="Arial" w:hAnsi="Arial" w:cs="Arial"/>
        </w:rPr>
        <w:t xml:space="preserve">Contrôles </w:t>
      </w:r>
      <w:r w:rsidR="009116DC" w:rsidRPr="007C6A4F">
        <w:rPr>
          <w:rFonts w:ascii="Arial" w:hAnsi="Arial" w:cs="Arial"/>
        </w:rPr>
        <w:t>a</w:t>
      </w:r>
      <w:r w:rsidRPr="007C6A4F">
        <w:rPr>
          <w:rFonts w:ascii="Arial" w:hAnsi="Arial" w:cs="Arial"/>
        </w:rPr>
        <w:t xml:space="preserve"> posteriori sur les dossiers</w:t>
      </w:r>
    </w:p>
    <w:p w14:paraId="0765B5E9" w14:textId="77777777" w:rsidR="00D8242C" w:rsidRPr="007C6A4F" w:rsidRDefault="00D8242C" w:rsidP="00D8242C">
      <w:pPr>
        <w:rPr>
          <w:rFonts w:ascii="Arial" w:hAnsi="Arial" w:cs="Arial"/>
          <w:sz w:val="22"/>
          <w:szCs w:val="22"/>
        </w:rPr>
      </w:pPr>
      <w:r w:rsidRPr="007C6A4F">
        <w:rPr>
          <w:rFonts w:ascii="Arial" w:hAnsi="Arial" w:cs="Arial"/>
          <w:sz w:val="22"/>
          <w:szCs w:val="22"/>
        </w:rPr>
        <w:t>Un examen par sondage est effectué par un échantillonnage aléatoire.</w:t>
      </w:r>
    </w:p>
    <w:p w14:paraId="64006350" w14:textId="77777777" w:rsidR="00D8242C" w:rsidRPr="007C6A4F" w:rsidRDefault="00D8242C" w:rsidP="00D8242C">
      <w:pPr>
        <w:jc w:val="both"/>
        <w:rPr>
          <w:rFonts w:ascii="Arial" w:hAnsi="Arial" w:cs="Arial"/>
          <w:sz w:val="22"/>
          <w:szCs w:val="22"/>
        </w:rPr>
      </w:pPr>
      <w:r w:rsidRPr="007C6A4F">
        <w:rPr>
          <w:rFonts w:ascii="Arial" w:hAnsi="Arial" w:cs="Arial"/>
          <w:sz w:val="22"/>
          <w:szCs w:val="22"/>
        </w:rPr>
        <w:t>La nature et l’étendue du sondage sont laissées à l’initiative des représentants.</w:t>
      </w:r>
    </w:p>
    <w:p w14:paraId="7DEEF2B0" w14:textId="77777777" w:rsidR="00D8242C" w:rsidRPr="007C6A4F" w:rsidRDefault="00D8242C" w:rsidP="00BA4C7D">
      <w:pPr>
        <w:rPr>
          <w:rFonts w:ascii="Arial" w:hAnsi="Arial" w:cs="Arial"/>
          <w:sz w:val="22"/>
          <w:szCs w:val="22"/>
        </w:rPr>
      </w:pPr>
      <w:r w:rsidRPr="00BA4C7D">
        <w:rPr>
          <w:rFonts w:ascii="Arial" w:hAnsi="Arial" w:cs="Arial"/>
          <w:sz w:val="22"/>
          <w:szCs w:val="22"/>
        </w:rPr>
        <w:t xml:space="preserve">Si les représentants </w:t>
      </w:r>
      <w:r w:rsidRPr="007C6A4F">
        <w:rPr>
          <w:rFonts w:ascii="Arial" w:hAnsi="Arial" w:cs="Arial"/>
          <w:sz w:val="22"/>
          <w:szCs w:val="22"/>
        </w:rPr>
        <w:t xml:space="preserve">nommés par le comité de certification </w:t>
      </w:r>
      <w:r w:rsidRPr="00BA4C7D">
        <w:rPr>
          <w:rFonts w:ascii="Arial" w:hAnsi="Arial" w:cs="Arial"/>
          <w:sz w:val="22"/>
          <w:szCs w:val="22"/>
        </w:rPr>
        <w:t xml:space="preserve">détectent des non-conformités, elles sont </w:t>
      </w:r>
      <w:r w:rsidR="00F54448" w:rsidRPr="00BA4C7D">
        <w:rPr>
          <w:rFonts w:ascii="Arial" w:hAnsi="Arial" w:cs="Arial"/>
          <w:sz w:val="22"/>
          <w:szCs w:val="22"/>
        </w:rPr>
        <w:t>transmises</w:t>
      </w:r>
      <w:r w:rsidRPr="00BA4C7D">
        <w:rPr>
          <w:rFonts w:ascii="Arial" w:hAnsi="Arial" w:cs="Arial"/>
          <w:sz w:val="22"/>
          <w:szCs w:val="22"/>
        </w:rPr>
        <w:t xml:space="preserve"> au comité de certification.</w:t>
      </w:r>
    </w:p>
    <w:p w14:paraId="52E14917" w14:textId="77777777" w:rsidR="00D8242C" w:rsidRPr="00BA4C7D" w:rsidRDefault="00D8242C" w:rsidP="00BA4C7D">
      <w:pPr>
        <w:rPr>
          <w:rFonts w:ascii="Arial" w:hAnsi="Arial" w:cs="Arial"/>
          <w:sz w:val="22"/>
          <w:szCs w:val="22"/>
        </w:rPr>
      </w:pPr>
      <w:r w:rsidRPr="00BA4C7D">
        <w:rPr>
          <w:rFonts w:ascii="Arial" w:hAnsi="Arial" w:cs="Arial"/>
          <w:sz w:val="22"/>
          <w:szCs w:val="22"/>
        </w:rPr>
        <w:t>Dans le cas où le comité décide d’une action corrective sur un dossier pour lequel le certificat a déjà été émis, il appartient à BCS de mettre en œuvre cette action avec le client sur le plan technique et commercial.</w:t>
      </w:r>
    </w:p>
    <w:p w14:paraId="27BDDAA3" w14:textId="77777777" w:rsidR="002A6CA5" w:rsidRPr="00BA4C7D" w:rsidRDefault="002A6CA5" w:rsidP="00BA4C7D">
      <w:pPr>
        <w:rPr>
          <w:rFonts w:ascii="Arial" w:hAnsi="Arial" w:cs="Arial"/>
          <w:sz w:val="22"/>
          <w:szCs w:val="22"/>
        </w:rPr>
      </w:pPr>
    </w:p>
    <w:p w14:paraId="39796C8B" w14:textId="77777777" w:rsidR="002A6CA5" w:rsidRDefault="002A6CA5" w:rsidP="00D8242C">
      <w:pPr>
        <w:jc w:val="both"/>
        <w:rPr>
          <w:rFonts w:ascii="Arial" w:hAnsi="Arial" w:cs="Arial"/>
          <w:sz w:val="24"/>
        </w:rPr>
      </w:pPr>
      <w:r w:rsidRPr="007C6A4F">
        <w:rPr>
          <w:rFonts w:ascii="Arial" w:hAnsi="Arial" w:cs="Arial"/>
          <w:sz w:val="24"/>
        </w:rPr>
        <w:t>Voir Procédure de surveillance du processus de décision de certification.</w:t>
      </w:r>
      <w:r w:rsidR="00D87FA4" w:rsidRPr="007C6A4F">
        <w:rPr>
          <w:rFonts w:ascii="Arial" w:hAnsi="Arial" w:cs="Arial"/>
          <w:sz w:val="24"/>
        </w:rPr>
        <w:t xml:space="preserve"> (</w:t>
      </w:r>
      <w:hyperlink r:id="rId9" w:history="1">
        <w:r w:rsidR="00D87FA4" w:rsidRPr="007C6A4F">
          <w:rPr>
            <w:rStyle w:val="Lienhypertexte"/>
            <w:rFonts w:ascii="Arial" w:hAnsi="Arial" w:cs="Arial"/>
            <w:sz w:val="24"/>
          </w:rPr>
          <w:t>Pro_Surveillance du processus de décision de certification_BCS</w:t>
        </w:r>
      </w:hyperlink>
      <w:r w:rsidR="00D87FA4" w:rsidRPr="007C6A4F">
        <w:rPr>
          <w:rFonts w:ascii="Arial" w:hAnsi="Arial" w:cs="Arial"/>
          <w:sz w:val="24"/>
        </w:rPr>
        <w:t>)</w:t>
      </w:r>
    </w:p>
    <w:p w14:paraId="5EE80059" w14:textId="77777777" w:rsidR="00464E1C" w:rsidRPr="007C6A4F" w:rsidRDefault="00464E1C" w:rsidP="00D8242C">
      <w:pPr>
        <w:jc w:val="both"/>
        <w:rPr>
          <w:rFonts w:ascii="Arial" w:hAnsi="Arial" w:cs="Arial"/>
          <w:sz w:val="22"/>
          <w:szCs w:val="22"/>
        </w:rPr>
      </w:pPr>
    </w:p>
    <w:p w14:paraId="0245D55C" w14:textId="77777777" w:rsidR="00D8242C" w:rsidRPr="007C6A4F" w:rsidRDefault="00D8242C" w:rsidP="00486900">
      <w:pPr>
        <w:jc w:val="both"/>
        <w:rPr>
          <w:rFonts w:ascii="Arial" w:hAnsi="Arial" w:cs="Arial"/>
          <w:color w:val="000000"/>
          <w:sz w:val="22"/>
        </w:rPr>
      </w:pPr>
    </w:p>
    <w:p w14:paraId="4C16DB20" w14:textId="1BD040E1" w:rsidR="00D8242C" w:rsidRPr="007C6A4F" w:rsidRDefault="00D8242C" w:rsidP="00D8242C">
      <w:pPr>
        <w:pStyle w:val="Titre1"/>
        <w:tabs>
          <w:tab w:val="clear" w:pos="1418"/>
        </w:tabs>
        <w:rPr>
          <w:rFonts w:cs="Arial"/>
        </w:rPr>
      </w:pPr>
      <w:bookmarkStart w:id="39" w:name="_Toc536084012"/>
      <w:r w:rsidRPr="007C6A4F">
        <w:rPr>
          <w:rFonts w:cs="Arial"/>
        </w:rPr>
        <w:t>DELIVRANCE DU CERTIFICAT</w:t>
      </w:r>
      <w:r w:rsidR="00A74803">
        <w:rPr>
          <w:rFonts w:cs="Arial"/>
        </w:rPr>
        <w:t xml:space="preserve"> ET UTILISATION DE LA MARQUE DE CERTIFICATION</w:t>
      </w:r>
      <w:bookmarkEnd w:id="39"/>
    </w:p>
    <w:p w14:paraId="23E13704" w14:textId="77777777" w:rsidR="00486900" w:rsidRPr="007C6A4F" w:rsidRDefault="00486900" w:rsidP="00486900">
      <w:pPr>
        <w:jc w:val="both"/>
        <w:rPr>
          <w:rFonts w:ascii="Arial" w:hAnsi="Arial" w:cs="Arial"/>
          <w:sz w:val="22"/>
        </w:rPr>
      </w:pPr>
    </w:p>
    <w:p w14:paraId="12085D83" w14:textId="60812A61" w:rsidR="00486900" w:rsidRPr="007C6A4F" w:rsidRDefault="00486900" w:rsidP="00486900">
      <w:pPr>
        <w:jc w:val="both"/>
        <w:rPr>
          <w:rFonts w:ascii="Arial" w:hAnsi="Arial" w:cs="Arial"/>
          <w:sz w:val="22"/>
        </w:rPr>
      </w:pPr>
      <w:r w:rsidRPr="007C6A4F">
        <w:rPr>
          <w:rFonts w:ascii="Arial" w:hAnsi="Arial" w:cs="Arial"/>
          <w:sz w:val="22"/>
        </w:rPr>
        <w:t>Lorsque l'évaluation est terminée de manière satisfaisante</w:t>
      </w:r>
      <w:r w:rsidR="00535AA6">
        <w:rPr>
          <w:rFonts w:ascii="Arial" w:hAnsi="Arial" w:cs="Arial"/>
          <w:sz w:val="22"/>
        </w:rPr>
        <w:t xml:space="preserve"> par </w:t>
      </w:r>
      <w:r w:rsidR="00E770C1" w:rsidRPr="00E770C1">
        <w:rPr>
          <w:rFonts w:ascii="Arial" w:hAnsi="Arial" w:cs="Arial"/>
          <w:sz w:val="22"/>
          <w:highlight w:val="yellow"/>
        </w:rPr>
        <w:t>un Expert Technique</w:t>
      </w:r>
      <w:r w:rsidRPr="007C6A4F">
        <w:rPr>
          <w:rFonts w:ascii="Arial" w:hAnsi="Arial" w:cs="Arial"/>
          <w:sz w:val="22"/>
        </w:rPr>
        <w:t xml:space="preserve">, un </w:t>
      </w:r>
      <w:r w:rsidR="00A3171C" w:rsidRPr="007C6A4F">
        <w:rPr>
          <w:rFonts w:ascii="Arial" w:hAnsi="Arial" w:cs="Arial"/>
          <w:sz w:val="22"/>
        </w:rPr>
        <w:t>certificat</w:t>
      </w:r>
      <w:r w:rsidRPr="007C6A4F">
        <w:rPr>
          <w:rFonts w:ascii="Arial" w:hAnsi="Arial" w:cs="Arial"/>
          <w:sz w:val="22"/>
        </w:rPr>
        <w:t xml:space="preserve"> </w:t>
      </w:r>
      <w:r w:rsidR="00A77790" w:rsidRPr="007C6A4F">
        <w:rPr>
          <w:rFonts w:ascii="Arial" w:hAnsi="Arial" w:cs="Arial"/>
          <w:sz w:val="22"/>
        </w:rPr>
        <w:t>est</w:t>
      </w:r>
      <w:r w:rsidRPr="007C6A4F">
        <w:rPr>
          <w:rFonts w:ascii="Arial" w:hAnsi="Arial" w:cs="Arial"/>
          <w:sz w:val="22"/>
        </w:rPr>
        <w:t xml:space="preserve"> </w:t>
      </w:r>
      <w:r w:rsidR="00A77790" w:rsidRPr="007C6A4F">
        <w:rPr>
          <w:rFonts w:ascii="Arial" w:hAnsi="Arial" w:cs="Arial"/>
          <w:sz w:val="22"/>
        </w:rPr>
        <w:t>délivré</w:t>
      </w:r>
      <w:r w:rsidR="00D60BA0" w:rsidRPr="007C6A4F">
        <w:rPr>
          <w:rFonts w:ascii="Arial" w:hAnsi="Arial" w:cs="Arial"/>
          <w:sz w:val="22"/>
        </w:rPr>
        <w:t xml:space="preserve"> à l'</w:t>
      </w:r>
      <w:r w:rsidR="00D00898">
        <w:rPr>
          <w:rFonts w:ascii="Arial" w:hAnsi="Arial" w:cs="Arial"/>
          <w:sz w:val="22"/>
        </w:rPr>
        <w:t>organisme</w:t>
      </w:r>
      <w:r w:rsidR="00D60BA0" w:rsidRPr="007C6A4F">
        <w:rPr>
          <w:rFonts w:ascii="Arial" w:hAnsi="Arial" w:cs="Arial"/>
          <w:sz w:val="22"/>
        </w:rPr>
        <w:t>. Il précise</w:t>
      </w:r>
      <w:r w:rsidRPr="007C6A4F">
        <w:rPr>
          <w:rFonts w:ascii="Arial" w:hAnsi="Arial" w:cs="Arial"/>
          <w:sz w:val="22"/>
        </w:rPr>
        <w:t> :</w:t>
      </w:r>
    </w:p>
    <w:p w14:paraId="65F821E3" w14:textId="77777777" w:rsidR="00486900" w:rsidRPr="007C6A4F" w:rsidRDefault="00486900" w:rsidP="00486900">
      <w:pPr>
        <w:jc w:val="both"/>
        <w:rPr>
          <w:rFonts w:ascii="Arial" w:hAnsi="Arial" w:cs="Arial"/>
          <w:sz w:val="22"/>
        </w:rPr>
      </w:pPr>
    </w:p>
    <w:p w14:paraId="7B38DD40" w14:textId="5B8B4C0A" w:rsidR="00486900" w:rsidRPr="007C6A4F" w:rsidRDefault="00486900" w:rsidP="008C29AC">
      <w:pPr>
        <w:numPr>
          <w:ilvl w:val="0"/>
          <w:numId w:val="5"/>
        </w:numPr>
        <w:jc w:val="both"/>
        <w:rPr>
          <w:rFonts w:ascii="Arial" w:hAnsi="Arial" w:cs="Arial"/>
          <w:color w:val="000000"/>
          <w:sz w:val="22"/>
        </w:rPr>
      </w:pPr>
      <w:r w:rsidRPr="007C6A4F">
        <w:rPr>
          <w:rFonts w:ascii="Arial" w:hAnsi="Arial" w:cs="Arial"/>
          <w:color w:val="000000"/>
          <w:sz w:val="22"/>
        </w:rPr>
        <w:t>La raison sociale de l’</w:t>
      </w:r>
      <w:r w:rsidR="00D00898">
        <w:rPr>
          <w:rFonts w:ascii="Arial" w:hAnsi="Arial" w:cs="Arial"/>
          <w:color w:val="000000"/>
          <w:sz w:val="22"/>
        </w:rPr>
        <w:t>organisme</w:t>
      </w:r>
      <w:r w:rsidRPr="007C6A4F">
        <w:rPr>
          <w:rFonts w:ascii="Arial" w:hAnsi="Arial" w:cs="Arial"/>
          <w:color w:val="000000"/>
          <w:sz w:val="22"/>
        </w:rPr>
        <w:t>.</w:t>
      </w:r>
    </w:p>
    <w:p w14:paraId="4F8CCDA5" w14:textId="77777777" w:rsidR="00486900" w:rsidRPr="007C6A4F" w:rsidRDefault="00486900" w:rsidP="008C29AC">
      <w:pPr>
        <w:numPr>
          <w:ilvl w:val="0"/>
          <w:numId w:val="5"/>
        </w:numPr>
        <w:jc w:val="both"/>
        <w:rPr>
          <w:rFonts w:ascii="Arial" w:hAnsi="Arial" w:cs="Arial"/>
          <w:color w:val="000000"/>
          <w:sz w:val="22"/>
        </w:rPr>
      </w:pPr>
      <w:r w:rsidRPr="007C6A4F">
        <w:rPr>
          <w:rFonts w:ascii="Arial" w:hAnsi="Arial" w:cs="Arial"/>
          <w:color w:val="000000"/>
          <w:sz w:val="22"/>
        </w:rPr>
        <w:t>La norme applicable.</w:t>
      </w:r>
    </w:p>
    <w:p w14:paraId="67BA1445" w14:textId="77777777" w:rsidR="00486900" w:rsidRPr="007C6A4F" w:rsidRDefault="00486900" w:rsidP="008C29AC">
      <w:pPr>
        <w:numPr>
          <w:ilvl w:val="0"/>
          <w:numId w:val="5"/>
        </w:numPr>
        <w:jc w:val="both"/>
        <w:rPr>
          <w:rFonts w:ascii="Arial" w:hAnsi="Arial" w:cs="Arial"/>
          <w:color w:val="000000"/>
          <w:sz w:val="22"/>
        </w:rPr>
      </w:pPr>
      <w:r w:rsidRPr="007C6A4F">
        <w:rPr>
          <w:rFonts w:ascii="Arial" w:hAnsi="Arial" w:cs="Arial"/>
          <w:color w:val="000000"/>
          <w:sz w:val="22"/>
        </w:rPr>
        <w:t>Le périmètre des activités certifiées.</w:t>
      </w:r>
    </w:p>
    <w:p w14:paraId="68A89965" w14:textId="77777777" w:rsidR="00486900" w:rsidRPr="007C6A4F" w:rsidRDefault="00486900" w:rsidP="008C29AC">
      <w:pPr>
        <w:numPr>
          <w:ilvl w:val="0"/>
          <w:numId w:val="5"/>
        </w:numPr>
        <w:jc w:val="both"/>
        <w:rPr>
          <w:rFonts w:ascii="Arial" w:hAnsi="Arial" w:cs="Arial"/>
          <w:color w:val="000000"/>
          <w:sz w:val="22"/>
        </w:rPr>
      </w:pPr>
      <w:r w:rsidRPr="007C6A4F">
        <w:rPr>
          <w:rFonts w:ascii="Arial" w:hAnsi="Arial" w:cs="Arial"/>
          <w:color w:val="000000"/>
          <w:sz w:val="22"/>
        </w:rPr>
        <w:t xml:space="preserve">Le ou les sites concernés avec </w:t>
      </w:r>
      <w:r w:rsidR="00A77790" w:rsidRPr="007C6A4F">
        <w:rPr>
          <w:rFonts w:ascii="Arial" w:hAnsi="Arial" w:cs="Arial"/>
          <w:color w:val="000000"/>
          <w:sz w:val="22"/>
        </w:rPr>
        <w:t>leurs adresses</w:t>
      </w:r>
      <w:r w:rsidRPr="007C6A4F">
        <w:rPr>
          <w:rFonts w:ascii="Arial" w:hAnsi="Arial" w:cs="Arial"/>
          <w:color w:val="000000"/>
          <w:sz w:val="22"/>
        </w:rPr>
        <w:t xml:space="preserve">. </w:t>
      </w:r>
    </w:p>
    <w:p w14:paraId="27119AF9" w14:textId="77777777" w:rsidR="00486900" w:rsidRPr="007C6A4F" w:rsidRDefault="00486900" w:rsidP="00486900">
      <w:pPr>
        <w:ind w:left="709"/>
        <w:jc w:val="both"/>
        <w:rPr>
          <w:rFonts w:ascii="Arial" w:hAnsi="Arial" w:cs="Arial"/>
          <w:color w:val="000000"/>
          <w:sz w:val="22"/>
        </w:rPr>
      </w:pPr>
    </w:p>
    <w:p w14:paraId="69730FC8" w14:textId="330A1083" w:rsidR="00486900" w:rsidRPr="007C6A4F" w:rsidRDefault="00486900" w:rsidP="00486900">
      <w:pPr>
        <w:jc w:val="both"/>
        <w:rPr>
          <w:rFonts w:ascii="Arial" w:hAnsi="Arial" w:cs="Arial"/>
          <w:color w:val="000000"/>
          <w:sz w:val="22"/>
        </w:rPr>
      </w:pPr>
      <w:r w:rsidRPr="007C6A4F">
        <w:rPr>
          <w:rFonts w:ascii="Arial" w:hAnsi="Arial" w:cs="Arial"/>
          <w:color w:val="000000"/>
          <w:sz w:val="22"/>
        </w:rPr>
        <w:t>Ce cert</w:t>
      </w:r>
      <w:r w:rsidR="00DF33EC">
        <w:rPr>
          <w:rFonts w:ascii="Arial" w:hAnsi="Arial" w:cs="Arial"/>
          <w:color w:val="000000"/>
          <w:sz w:val="22"/>
        </w:rPr>
        <w:t xml:space="preserve">ificat est valable pendant </w:t>
      </w:r>
      <w:r w:rsidR="00DF33EC" w:rsidRPr="00DF33EC">
        <w:rPr>
          <w:rFonts w:ascii="Arial" w:hAnsi="Arial" w:cs="Arial"/>
          <w:b/>
          <w:color w:val="000000"/>
          <w:sz w:val="22"/>
          <w:u w:val="single"/>
        </w:rPr>
        <w:t>quatre</w:t>
      </w:r>
      <w:r w:rsidRPr="00DF33EC">
        <w:rPr>
          <w:rFonts w:ascii="Arial" w:hAnsi="Arial" w:cs="Arial"/>
          <w:b/>
          <w:color w:val="000000"/>
          <w:sz w:val="22"/>
          <w:u w:val="single"/>
        </w:rPr>
        <w:t xml:space="preserve"> ans</w:t>
      </w:r>
      <w:r w:rsidRPr="007C6A4F">
        <w:rPr>
          <w:rFonts w:ascii="Arial" w:hAnsi="Arial" w:cs="Arial"/>
          <w:color w:val="000000"/>
          <w:sz w:val="22"/>
        </w:rPr>
        <w:t xml:space="preserve"> à compter de la date de validité qui est la date </w:t>
      </w:r>
      <w:r w:rsidR="00A3171C" w:rsidRPr="007C6A4F">
        <w:rPr>
          <w:rFonts w:ascii="Arial" w:hAnsi="Arial" w:cs="Arial"/>
          <w:color w:val="000000"/>
          <w:sz w:val="22"/>
        </w:rPr>
        <w:t xml:space="preserve">de </w:t>
      </w:r>
      <w:r w:rsidR="00E6436F" w:rsidRPr="007C6A4F">
        <w:rPr>
          <w:rFonts w:ascii="Arial" w:hAnsi="Arial" w:cs="Arial"/>
          <w:color w:val="000000"/>
          <w:sz w:val="22"/>
        </w:rPr>
        <w:t>décision de certification (comité technique)</w:t>
      </w:r>
      <w:r w:rsidRPr="007C6A4F">
        <w:rPr>
          <w:rFonts w:ascii="Arial" w:hAnsi="Arial" w:cs="Arial"/>
          <w:color w:val="000000"/>
          <w:sz w:val="22"/>
        </w:rPr>
        <w:t>.</w:t>
      </w:r>
    </w:p>
    <w:p w14:paraId="7E3156E0" w14:textId="77777777" w:rsidR="00486900" w:rsidRPr="007C6A4F" w:rsidRDefault="00486900" w:rsidP="00A3171C">
      <w:pPr>
        <w:rPr>
          <w:rFonts w:ascii="Arial" w:hAnsi="Arial" w:cs="Arial"/>
          <w:color w:val="000000"/>
          <w:sz w:val="22"/>
        </w:rPr>
      </w:pPr>
      <w:r w:rsidRPr="007C6A4F">
        <w:rPr>
          <w:rFonts w:ascii="Arial" w:hAnsi="Arial" w:cs="Arial"/>
          <w:color w:val="000000"/>
          <w:sz w:val="22"/>
        </w:rPr>
        <w:t xml:space="preserve">Pour les renouvellements, c’est la date d’expiration du précédent certificat qui est prise en compte. </w:t>
      </w:r>
    </w:p>
    <w:p w14:paraId="4ED96720" w14:textId="742141FE" w:rsidR="00BA690D" w:rsidRPr="007C6A4F" w:rsidRDefault="00E770C1" w:rsidP="00A3171C">
      <w:pPr>
        <w:jc w:val="both"/>
        <w:rPr>
          <w:rFonts w:ascii="Arial" w:hAnsi="Arial" w:cs="Arial"/>
          <w:color w:val="000000"/>
          <w:sz w:val="22"/>
        </w:rPr>
      </w:pPr>
      <w:r w:rsidRPr="00E770C1">
        <w:rPr>
          <w:rFonts w:ascii="Arial" w:hAnsi="Arial" w:cs="Arial"/>
          <w:color w:val="000000"/>
          <w:sz w:val="22"/>
          <w:highlight w:val="yellow"/>
        </w:rPr>
        <w:t>Un Expert Technique</w:t>
      </w:r>
      <w:r w:rsidR="00901F9E" w:rsidRPr="007C6A4F">
        <w:rPr>
          <w:rFonts w:ascii="Arial" w:hAnsi="Arial" w:cs="Arial"/>
          <w:color w:val="000000"/>
          <w:sz w:val="22"/>
        </w:rPr>
        <w:t xml:space="preserve"> </w:t>
      </w:r>
      <w:r w:rsidR="00486900" w:rsidRPr="007C6A4F">
        <w:rPr>
          <w:rFonts w:ascii="Arial" w:hAnsi="Arial" w:cs="Arial"/>
          <w:color w:val="000000"/>
          <w:sz w:val="22"/>
        </w:rPr>
        <w:t>ou le Comité de Certification peut demander des compléments d’information</w:t>
      </w:r>
      <w:r w:rsidR="007D2444">
        <w:rPr>
          <w:rFonts w:ascii="Arial" w:hAnsi="Arial" w:cs="Arial"/>
          <w:color w:val="000000"/>
          <w:sz w:val="22"/>
        </w:rPr>
        <w:t xml:space="preserve"> </w:t>
      </w:r>
      <w:r w:rsidR="007D2444" w:rsidRPr="00164D67">
        <w:rPr>
          <w:rFonts w:ascii="Arial" w:hAnsi="Arial" w:cs="Arial"/>
          <w:color w:val="000000"/>
          <w:sz w:val="22"/>
        </w:rPr>
        <w:t>(avis consultatif auprès d’un expert technique par exemple)</w:t>
      </w:r>
      <w:r w:rsidR="00486900" w:rsidRPr="00164D67">
        <w:rPr>
          <w:rFonts w:ascii="Arial" w:hAnsi="Arial" w:cs="Arial"/>
          <w:color w:val="000000"/>
          <w:sz w:val="22"/>
        </w:rPr>
        <w:t>,</w:t>
      </w:r>
      <w:r w:rsidR="00486900" w:rsidRPr="007C6A4F">
        <w:rPr>
          <w:rFonts w:ascii="Arial" w:hAnsi="Arial" w:cs="Arial"/>
          <w:color w:val="000000"/>
          <w:sz w:val="22"/>
        </w:rPr>
        <w:t xml:space="preserve"> voire la réalisation d’un complément d’investigation sur site avant de se prononcer, ou assujettir sa décision à la réalisation </w:t>
      </w:r>
      <w:r w:rsidR="00D670A1">
        <w:rPr>
          <w:rFonts w:ascii="Arial" w:hAnsi="Arial" w:cs="Arial"/>
          <w:color w:val="000000"/>
          <w:sz w:val="22"/>
        </w:rPr>
        <w:t>d’un audit</w:t>
      </w:r>
      <w:r w:rsidR="00486900" w:rsidRPr="007C6A4F">
        <w:rPr>
          <w:rFonts w:ascii="Arial" w:hAnsi="Arial" w:cs="Arial"/>
          <w:color w:val="000000"/>
          <w:sz w:val="22"/>
        </w:rPr>
        <w:t xml:space="preserve"> supplémentaire</w:t>
      </w:r>
      <w:r w:rsidR="00A3171C" w:rsidRPr="007C6A4F">
        <w:rPr>
          <w:rFonts w:ascii="Arial" w:hAnsi="Arial" w:cs="Arial"/>
          <w:color w:val="000000"/>
          <w:sz w:val="22"/>
        </w:rPr>
        <w:t>.</w:t>
      </w:r>
    </w:p>
    <w:p w14:paraId="0F63D760" w14:textId="77777777" w:rsidR="00053409" w:rsidRPr="007C6A4F" w:rsidRDefault="00053409" w:rsidP="00053409">
      <w:pPr>
        <w:jc w:val="both"/>
        <w:rPr>
          <w:rFonts w:ascii="Arial" w:hAnsi="Arial" w:cs="Arial"/>
          <w:color w:val="000000"/>
          <w:sz w:val="22"/>
        </w:rPr>
      </w:pPr>
    </w:p>
    <w:p w14:paraId="044A3DDE" w14:textId="77777777" w:rsidR="00053409" w:rsidRPr="007C6A4F" w:rsidRDefault="00053409" w:rsidP="00053409">
      <w:pPr>
        <w:jc w:val="both"/>
        <w:rPr>
          <w:rFonts w:ascii="Arial" w:hAnsi="Arial" w:cs="Arial"/>
          <w:sz w:val="22"/>
        </w:rPr>
      </w:pPr>
      <w:r w:rsidRPr="007C6A4F">
        <w:rPr>
          <w:rFonts w:ascii="Arial" w:hAnsi="Arial" w:cs="Arial"/>
          <w:sz w:val="22"/>
        </w:rPr>
        <w:t>Le certificat est délivré avec la marque de certification et le modèle de norme retenu.</w:t>
      </w:r>
    </w:p>
    <w:p w14:paraId="2F3425C5" w14:textId="6D19898E" w:rsidR="00053409" w:rsidRPr="007C6A4F" w:rsidRDefault="00F43491" w:rsidP="00053409">
      <w:pPr>
        <w:jc w:val="both"/>
        <w:rPr>
          <w:rFonts w:ascii="Arial" w:hAnsi="Arial" w:cs="Arial"/>
          <w:sz w:val="22"/>
        </w:rPr>
      </w:pPr>
      <w:r w:rsidRPr="007C6A4F">
        <w:rPr>
          <w:rFonts w:ascii="Arial" w:hAnsi="Arial" w:cs="Arial"/>
          <w:sz w:val="22"/>
        </w:rPr>
        <w:t>BCS diffuse à l'</w:t>
      </w:r>
      <w:r w:rsidR="00D00898">
        <w:rPr>
          <w:rFonts w:ascii="Arial" w:hAnsi="Arial" w:cs="Arial"/>
          <w:sz w:val="22"/>
        </w:rPr>
        <w:t>organisme</w:t>
      </w:r>
      <w:r w:rsidRPr="007C6A4F">
        <w:rPr>
          <w:rFonts w:ascii="Arial" w:hAnsi="Arial" w:cs="Arial"/>
          <w:sz w:val="22"/>
        </w:rPr>
        <w:t xml:space="preserve"> les instructions nécessaires sur l'utilisation de la certification </w:t>
      </w:r>
      <w:r w:rsidR="00D61E5B" w:rsidRPr="00D61E5B">
        <w:rPr>
          <w:rFonts w:ascii="Arial" w:hAnsi="Arial" w:cs="Arial"/>
          <w:color w:val="0070C0"/>
          <w:sz w:val="22"/>
        </w:rPr>
        <w:t>Pro_Procédure d’utilisation de la marque de certification BCS et du marquage CE</w:t>
      </w:r>
      <w:r w:rsidR="00D61E5B">
        <w:rPr>
          <w:rFonts w:ascii="Arial" w:hAnsi="Arial" w:cs="Arial"/>
          <w:sz w:val="22"/>
        </w:rPr>
        <w:t>.</w:t>
      </w:r>
    </w:p>
    <w:p w14:paraId="7E99D246" w14:textId="77777777" w:rsidR="00053409" w:rsidRPr="007C6A4F" w:rsidRDefault="00053409" w:rsidP="00053409">
      <w:pPr>
        <w:jc w:val="both"/>
        <w:rPr>
          <w:rFonts w:ascii="Arial" w:hAnsi="Arial" w:cs="Arial"/>
          <w:sz w:val="22"/>
        </w:rPr>
      </w:pPr>
    </w:p>
    <w:p w14:paraId="6E24D438" w14:textId="5E6873AD" w:rsidR="00053409" w:rsidRPr="007C6A4F" w:rsidRDefault="00053409" w:rsidP="00053409">
      <w:pPr>
        <w:ind w:hanging="426"/>
        <w:jc w:val="both"/>
        <w:rPr>
          <w:rFonts w:ascii="Arial" w:hAnsi="Arial" w:cs="Arial"/>
          <w:sz w:val="22"/>
        </w:rPr>
      </w:pPr>
      <w:r w:rsidRPr="007C6A4F">
        <w:rPr>
          <w:rFonts w:ascii="Arial" w:hAnsi="Arial" w:cs="Arial"/>
          <w:sz w:val="22"/>
        </w:rPr>
        <w:tab/>
        <w:t>Les marques de certification sont utilisées pour promouvoir la cer</w:t>
      </w:r>
      <w:r w:rsidR="00BD21D1">
        <w:rPr>
          <w:rFonts w:ascii="Arial" w:hAnsi="Arial" w:cs="Arial"/>
          <w:sz w:val="22"/>
        </w:rPr>
        <w:t xml:space="preserve">tification du système </w:t>
      </w:r>
      <w:r w:rsidR="009A093D">
        <w:rPr>
          <w:rFonts w:ascii="Arial" w:hAnsi="Arial" w:cs="Arial"/>
          <w:sz w:val="22"/>
        </w:rPr>
        <w:t>de management</w:t>
      </w:r>
      <w:r w:rsidR="00BD21D1">
        <w:rPr>
          <w:rFonts w:ascii="Arial" w:hAnsi="Arial" w:cs="Arial"/>
          <w:sz w:val="22"/>
        </w:rPr>
        <w:t xml:space="preserve"> </w:t>
      </w:r>
      <w:r w:rsidRPr="007C6A4F">
        <w:rPr>
          <w:rFonts w:ascii="Arial" w:hAnsi="Arial" w:cs="Arial"/>
          <w:sz w:val="22"/>
        </w:rPr>
        <w:t>de l’</w:t>
      </w:r>
      <w:r w:rsidR="00D00898">
        <w:rPr>
          <w:rFonts w:ascii="Arial" w:hAnsi="Arial" w:cs="Arial"/>
          <w:sz w:val="22"/>
        </w:rPr>
        <w:t>organisme</w:t>
      </w:r>
      <w:r w:rsidRPr="007C6A4F">
        <w:rPr>
          <w:rFonts w:ascii="Arial" w:hAnsi="Arial" w:cs="Arial"/>
          <w:sz w:val="22"/>
        </w:rPr>
        <w:t xml:space="preserve"> qui peut en faire usage sur sa documentation, mais ne peut les  utiliser sur les produits, les emballages ou les </w:t>
      </w:r>
      <w:r w:rsidR="00A77790" w:rsidRPr="007C6A4F">
        <w:rPr>
          <w:rFonts w:ascii="Arial" w:hAnsi="Arial" w:cs="Arial"/>
          <w:sz w:val="22"/>
        </w:rPr>
        <w:t>suremballages</w:t>
      </w:r>
      <w:r w:rsidRPr="007C6A4F">
        <w:rPr>
          <w:rFonts w:ascii="Arial" w:hAnsi="Arial" w:cs="Arial"/>
          <w:sz w:val="22"/>
        </w:rPr>
        <w:t>.</w:t>
      </w:r>
    </w:p>
    <w:p w14:paraId="15EE4DE0" w14:textId="77777777" w:rsidR="00053409" w:rsidRPr="007C6A4F" w:rsidRDefault="00053409" w:rsidP="00053409">
      <w:pPr>
        <w:jc w:val="both"/>
        <w:rPr>
          <w:rFonts w:ascii="Arial" w:hAnsi="Arial" w:cs="Arial"/>
          <w:sz w:val="22"/>
        </w:rPr>
      </w:pPr>
    </w:p>
    <w:p w14:paraId="722E42A5" w14:textId="5899EBA1" w:rsidR="00053409" w:rsidRPr="007C6A4F" w:rsidRDefault="00451C6A" w:rsidP="00053409">
      <w:pPr>
        <w:jc w:val="both"/>
        <w:rPr>
          <w:rFonts w:ascii="Arial" w:hAnsi="Arial" w:cs="Arial"/>
          <w:sz w:val="22"/>
        </w:rPr>
      </w:pPr>
      <w:r w:rsidRPr="007C6A4F">
        <w:rPr>
          <w:rFonts w:ascii="Arial" w:hAnsi="Arial" w:cs="Arial"/>
          <w:sz w:val="22"/>
        </w:rPr>
        <w:t xml:space="preserve">BCS </w:t>
      </w:r>
      <w:r w:rsidR="00053409" w:rsidRPr="007C6A4F">
        <w:rPr>
          <w:rFonts w:ascii="Arial" w:hAnsi="Arial" w:cs="Arial"/>
          <w:sz w:val="22"/>
        </w:rPr>
        <w:t>vérifie l'utilisation des logos et certificats au cours des audits de suivi.</w:t>
      </w:r>
    </w:p>
    <w:p w14:paraId="73BF9D96" w14:textId="77777777" w:rsidR="00053409" w:rsidRPr="007C6A4F" w:rsidRDefault="00053409" w:rsidP="00053409">
      <w:pPr>
        <w:jc w:val="both"/>
        <w:rPr>
          <w:rFonts w:ascii="Arial" w:hAnsi="Arial" w:cs="Arial"/>
          <w:sz w:val="22"/>
        </w:rPr>
      </w:pPr>
    </w:p>
    <w:p w14:paraId="190D8831" w14:textId="7D31DDD4" w:rsidR="00053409" w:rsidRPr="00DA53FA" w:rsidRDefault="00987027" w:rsidP="00053409">
      <w:pPr>
        <w:jc w:val="both"/>
        <w:rPr>
          <w:rFonts w:ascii="Arial" w:hAnsi="Arial" w:cs="Arial"/>
          <w:b/>
          <w:sz w:val="22"/>
        </w:rPr>
      </w:pPr>
      <w:r w:rsidRPr="00DA53FA">
        <w:rPr>
          <w:rFonts w:ascii="Arial" w:hAnsi="Arial" w:cs="Arial"/>
          <w:b/>
          <w:sz w:val="22"/>
        </w:rPr>
        <w:t>E</w:t>
      </w:r>
      <w:r w:rsidR="009A093D" w:rsidRPr="00DA53FA">
        <w:rPr>
          <w:rFonts w:ascii="Arial" w:hAnsi="Arial" w:cs="Arial"/>
          <w:b/>
          <w:sz w:val="22"/>
        </w:rPr>
        <w:t xml:space="preserve">n accord avec l’arrêté </w:t>
      </w:r>
      <w:r w:rsidR="009B3A6D">
        <w:rPr>
          <w:rFonts w:ascii="Arial" w:hAnsi="Arial" w:cs="Arial"/>
          <w:b/>
          <w:sz w:val="22"/>
        </w:rPr>
        <w:t xml:space="preserve">du </w:t>
      </w:r>
      <w:r w:rsidR="00E44D5C">
        <w:rPr>
          <w:rFonts w:ascii="Arial" w:hAnsi="Arial" w:cs="Arial"/>
          <w:b/>
          <w:sz w:val="22"/>
        </w:rPr>
        <w:t>29</w:t>
      </w:r>
      <w:r w:rsidR="009B3A6D">
        <w:rPr>
          <w:rFonts w:ascii="Arial" w:hAnsi="Arial" w:cs="Arial"/>
          <w:b/>
          <w:sz w:val="22"/>
        </w:rPr>
        <w:t xml:space="preserve"> </w:t>
      </w:r>
      <w:r w:rsidR="00E44D5C">
        <w:rPr>
          <w:rFonts w:ascii="Arial" w:hAnsi="Arial" w:cs="Arial"/>
          <w:b/>
          <w:sz w:val="22"/>
        </w:rPr>
        <w:t>septembre</w:t>
      </w:r>
      <w:r w:rsidR="009B3A6D">
        <w:rPr>
          <w:rFonts w:ascii="Arial" w:hAnsi="Arial" w:cs="Arial"/>
          <w:b/>
          <w:sz w:val="22"/>
        </w:rPr>
        <w:t xml:space="preserve"> 2017 </w:t>
      </w:r>
      <w:r w:rsidR="009A093D" w:rsidRPr="00DA53FA">
        <w:rPr>
          <w:rFonts w:ascii="Arial" w:hAnsi="Arial" w:cs="Arial"/>
          <w:b/>
          <w:sz w:val="22"/>
        </w:rPr>
        <w:t>relatif à la certification d’entreprises réalisant des travaux hyperbares et l’arrêté du 12 décembre 2016 définissant les modalités de formation à la sécurité des travailleurs exposés au risque hyperbare</w:t>
      </w:r>
      <w:r w:rsidR="00053409" w:rsidRPr="00DA53FA">
        <w:rPr>
          <w:rFonts w:ascii="Arial" w:hAnsi="Arial" w:cs="Arial"/>
          <w:b/>
          <w:sz w:val="22"/>
        </w:rPr>
        <w:t xml:space="preserve">, </w:t>
      </w:r>
      <w:r w:rsidR="00A92006" w:rsidRPr="00DA53FA">
        <w:rPr>
          <w:rFonts w:ascii="Arial" w:hAnsi="Arial" w:cs="Arial"/>
          <w:b/>
          <w:sz w:val="22"/>
        </w:rPr>
        <w:t>BCS</w:t>
      </w:r>
      <w:r w:rsidR="00053409" w:rsidRPr="00DA53FA">
        <w:rPr>
          <w:rFonts w:ascii="Arial" w:hAnsi="Arial" w:cs="Arial"/>
          <w:b/>
          <w:sz w:val="22"/>
        </w:rPr>
        <w:t xml:space="preserve"> tient à jour une liste d'Entreprises </w:t>
      </w:r>
      <w:r w:rsidR="009A093D" w:rsidRPr="00DA53FA">
        <w:rPr>
          <w:rFonts w:ascii="Arial" w:hAnsi="Arial" w:cs="Arial"/>
          <w:b/>
          <w:sz w:val="22"/>
        </w:rPr>
        <w:t xml:space="preserve">et des organismes </w:t>
      </w:r>
      <w:r w:rsidR="00053409" w:rsidRPr="00DA53FA">
        <w:rPr>
          <w:rFonts w:ascii="Arial" w:hAnsi="Arial" w:cs="Arial"/>
          <w:b/>
          <w:sz w:val="22"/>
        </w:rPr>
        <w:t xml:space="preserve">certifiés présentant les périmètres de certification. </w:t>
      </w:r>
      <w:r w:rsidR="00451C6A" w:rsidRPr="00DA53FA">
        <w:rPr>
          <w:rFonts w:ascii="Arial" w:hAnsi="Arial" w:cs="Arial"/>
          <w:b/>
          <w:sz w:val="22"/>
        </w:rPr>
        <w:t xml:space="preserve">Cette liste est </w:t>
      </w:r>
      <w:r w:rsidR="00D670A1" w:rsidRPr="00DA53FA">
        <w:rPr>
          <w:rFonts w:ascii="Arial" w:hAnsi="Arial" w:cs="Arial"/>
          <w:b/>
          <w:sz w:val="22"/>
        </w:rPr>
        <w:t>consultable</w:t>
      </w:r>
      <w:r w:rsidR="00451C6A" w:rsidRPr="00DA53FA">
        <w:rPr>
          <w:rFonts w:ascii="Arial" w:hAnsi="Arial" w:cs="Arial"/>
          <w:b/>
          <w:sz w:val="22"/>
        </w:rPr>
        <w:t xml:space="preserve"> </w:t>
      </w:r>
      <w:r w:rsidR="00D670A1" w:rsidRPr="00DA53FA">
        <w:rPr>
          <w:rFonts w:ascii="Arial" w:hAnsi="Arial" w:cs="Arial"/>
          <w:b/>
          <w:sz w:val="22"/>
        </w:rPr>
        <w:t xml:space="preserve">sur place et </w:t>
      </w:r>
      <w:r w:rsidR="00451C6A" w:rsidRPr="00DA53FA">
        <w:rPr>
          <w:rFonts w:ascii="Arial" w:hAnsi="Arial" w:cs="Arial"/>
          <w:b/>
          <w:sz w:val="22"/>
        </w:rPr>
        <w:t>sur demande auprès de</w:t>
      </w:r>
      <w:r w:rsidR="00D670A1" w:rsidRPr="00DA53FA">
        <w:rPr>
          <w:rFonts w:ascii="Arial" w:hAnsi="Arial" w:cs="Arial"/>
          <w:b/>
          <w:sz w:val="22"/>
        </w:rPr>
        <w:t>s services de</w:t>
      </w:r>
      <w:r w:rsidR="00451C6A" w:rsidRPr="00DA53FA">
        <w:rPr>
          <w:rFonts w:ascii="Arial" w:hAnsi="Arial" w:cs="Arial"/>
          <w:b/>
          <w:sz w:val="22"/>
        </w:rPr>
        <w:t xml:space="preserve"> BCS</w:t>
      </w:r>
      <w:r w:rsidR="009A093D" w:rsidRPr="00DA53FA">
        <w:rPr>
          <w:rFonts w:ascii="Arial" w:hAnsi="Arial" w:cs="Arial"/>
          <w:b/>
          <w:sz w:val="22"/>
        </w:rPr>
        <w:t>, cette information se trouve sur le site Internet de BCS Certification</w:t>
      </w:r>
      <w:r w:rsidRPr="00DA53FA">
        <w:rPr>
          <w:rFonts w:ascii="Arial" w:hAnsi="Arial" w:cs="Arial"/>
          <w:b/>
          <w:sz w:val="22"/>
        </w:rPr>
        <w:t>.</w:t>
      </w:r>
    </w:p>
    <w:p w14:paraId="56842287" w14:textId="77777777" w:rsidR="00E031C0" w:rsidRDefault="00E031C0" w:rsidP="00053409">
      <w:pPr>
        <w:jc w:val="both"/>
        <w:rPr>
          <w:rFonts w:ascii="Arial" w:hAnsi="Arial" w:cs="Arial"/>
          <w:sz w:val="22"/>
        </w:rPr>
      </w:pPr>
    </w:p>
    <w:p w14:paraId="262D6884" w14:textId="3D9016EC" w:rsidR="00E031C0" w:rsidRPr="00D370C9" w:rsidRDefault="00E031C0" w:rsidP="00053409">
      <w:pPr>
        <w:jc w:val="both"/>
        <w:rPr>
          <w:rFonts w:ascii="Arial" w:hAnsi="Arial" w:cs="Arial"/>
          <w:sz w:val="22"/>
        </w:rPr>
      </w:pPr>
      <w:r w:rsidRPr="00D370C9">
        <w:rPr>
          <w:rFonts w:ascii="Arial" w:hAnsi="Arial" w:cs="Arial"/>
          <w:sz w:val="22"/>
        </w:rPr>
        <w:t>Par le biais de dispositions juridiquement exécutoires, BCS Certification exige que le client certifié :</w:t>
      </w:r>
    </w:p>
    <w:p w14:paraId="5BCC2B28" w14:textId="2A70E30C" w:rsidR="00E031C0" w:rsidRPr="00D370C9" w:rsidRDefault="00E031C0" w:rsidP="008C29AC">
      <w:pPr>
        <w:pStyle w:val="Paragraphedeliste"/>
        <w:numPr>
          <w:ilvl w:val="2"/>
          <w:numId w:val="12"/>
        </w:numPr>
        <w:jc w:val="both"/>
        <w:rPr>
          <w:rFonts w:ascii="Arial" w:hAnsi="Arial" w:cs="Arial"/>
          <w:sz w:val="22"/>
        </w:rPr>
      </w:pPr>
      <w:r w:rsidRPr="00D370C9">
        <w:rPr>
          <w:rFonts w:ascii="Arial" w:hAnsi="Arial" w:cs="Arial"/>
          <w:sz w:val="22"/>
        </w:rPr>
        <w:t xml:space="preserve">Se conforme aux exigences de BCS Certification lorsqu’il fait référence au statut de la certification dans ses moyens de communication, tels que Internet, brochures ou publicité et autres documents ; </w:t>
      </w:r>
    </w:p>
    <w:p w14:paraId="46C26386" w14:textId="0E81C1DC" w:rsidR="00E031C0" w:rsidRPr="00D370C9" w:rsidRDefault="00E031C0" w:rsidP="008C29AC">
      <w:pPr>
        <w:pStyle w:val="Paragraphedeliste"/>
        <w:numPr>
          <w:ilvl w:val="2"/>
          <w:numId w:val="12"/>
        </w:numPr>
        <w:jc w:val="both"/>
        <w:rPr>
          <w:rFonts w:ascii="Arial" w:hAnsi="Arial" w:cs="Arial"/>
          <w:sz w:val="22"/>
        </w:rPr>
      </w:pPr>
      <w:r w:rsidRPr="00D370C9">
        <w:rPr>
          <w:rFonts w:ascii="Arial" w:hAnsi="Arial" w:cs="Arial"/>
          <w:sz w:val="22"/>
        </w:rPr>
        <w:t xml:space="preserve">Ne fasse ou ne permette de faire aucune déclaration trompeuse concernant sa certification ; </w:t>
      </w:r>
    </w:p>
    <w:p w14:paraId="67C1BD22" w14:textId="082482D6" w:rsidR="00E031C0" w:rsidRPr="00D370C9" w:rsidRDefault="00E031C0" w:rsidP="008C29AC">
      <w:pPr>
        <w:pStyle w:val="Paragraphedeliste"/>
        <w:numPr>
          <w:ilvl w:val="2"/>
          <w:numId w:val="12"/>
        </w:numPr>
        <w:jc w:val="both"/>
        <w:rPr>
          <w:rFonts w:ascii="Arial" w:hAnsi="Arial" w:cs="Arial"/>
          <w:sz w:val="22"/>
        </w:rPr>
      </w:pPr>
      <w:r w:rsidRPr="00D370C9">
        <w:rPr>
          <w:rFonts w:ascii="Arial" w:hAnsi="Arial" w:cs="Arial"/>
          <w:sz w:val="22"/>
        </w:rPr>
        <w:t xml:space="preserve">N’utilise ou ne permette d’utiliser de manière abusive aucun document de certification, dans sa totalité ou en partie ; </w:t>
      </w:r>
    </w:p>
    <w:p w14:paraId="7D462C75" w14:textId="51E7BA0A" w:rsidR="00E031C0" w:rsidRPr="00D370C9" w:rsidRDefault="00E031C0" w:rsidP="008C29AC">
      <w:pPr>
        <w:pStyle w:val="Paragraphedeliste"/>
        <w:numPr>
          <w:ilvl w:val="2"/>
          <w:numId w:val="12"/>
        </w:numPr>
        <w:jc w:val="both"/>
        <w:rPr>
          <w:rFonts w:ascii="Arial" w:hAnsi="Arial" w:cs="Arial"/>
          <w:sz w:val="22"/>
        </w:rPr>
      </w:pPr>
      <w:r w:rsidRPr="00D370C9">
        <w:rPr>
          <w:rFonts w:ascii="Arial" w:hAnsi="Arial" w:cs="Arial"/>
          <w:sz w:val="22"/>
        </w:rPr>
        <w:t xml:space="preserve">Cesse, en cas de retrait de sa certification, toute publicité qui se réfère à un statut de certifié, comme exigé par BCS Certification ; </w:t>
      </w:r>
    </w:p>
    <w:p w14:paraId="54B90759" w14:textId="260ADDBC" w:rsidR="00D83AAE" w:rsidRPr="00D370C9" w:rsidRDefault="00D83AAE" w:rsidP="008C29AC">
      <w:pPr>
        <w:pStyle w:val="Paragraphedeliste"/>
        <w:numPr>
          <w:ilvl w:val="2"/>
          <w:numId w:val="12"/>
        </w:numPr>
        <w:jc w:val="both"/>
        <w:rPr>
          <w:rFonts w:ascii="Arial" w:hAnsi="Arial" w:cs="Arial"/>
          <w:sz w:val="22"/>
        </w:rPr>
      </w:pPr>
      <w:r w:rsidRPr="00D370C9">
        <w:rPr>
          <w:rFonts w:ascii="Arial" w:hAnsi="Arial" w:cs="Arial"/>
          <w:sz w:val="22"/>
        </w:rPr>
        <w:t xml:space="preserve">Modifie tout objet de publicité en cas de réduction du périmètre de la certification ; </w:t>
      </w:r>
    </w:p>
    <w:p w14:paraId="4E86D79F" w14:textId="2DF40044" w:rsidR="00D83AAE" w:rsidRPr="00D370C9" w:rsidRDefault="00D83AAE" w:rsidP="008C29AC">
      <w:pPr>
        <w:pStyle w:val="Paragraphedeliste"/>
        <w:numPr>
          <w:ilvl w:val="2"/>
          <w:numId w:val="12"/>
        </w:numPr>
        <w:jc w:val="both"/>
        <w:rPr>
          <w:rFonts w:ascii="Arial" w:hAnsi="Arial" w:cs="Arial"/>
          <w:sz w:val="22"/>
        </w:rPr>
      </w:pPr>
      <w:r w:rsidRPr="00D370C9">
        <w:rPr>
          <w:rFonts w:ascii="Arial" w:hAnsi="Arial" w:cs="Arial"/>
          <w:sz w:val="22"/>
        </w:rPr>
        <w:t>Ne laisse pas utiliser la référence à la certification de son système de management pour laisser supposer qu’un produit (y compris les services) ou un processus est certifié par BCS Certification ;</w:t>
      </w:r>
    </w:p>
    <w:p w14:paraId="04BAF604" w14:textId="31237196" w:rsidR="00D83AAE" w:rsidRPr="00D370C9" w:rsidRDefault="00D83AAE" w:rsidP="008C29AC">
      <w:pPr>
        <w:pStyle w:val="Paragraphedeliste"/>
        <w:numPr>
          <w:ilvl w:val="2"/>
          <w:numId w:val="12"/>
        </w:numPr>
        <w:jc w:val="both"/>
        <w:rPr>
          <w:rFonts w:ascii="Arial" w:hAnsi="Arial" w:cs="Arial"/>
          <w:sz w:val="22"/>
        </w:rPr>
      </w:pPr>
      <w:r w:rsidRPr="00D370C9">
        <w:rPr>
          <w:rFonts w:ascii="Arial" w:hAnsi="Arial" w:cs="Arial"/>
          <w:sz w:val="22"/>
        </w:rPr>
        <w:lastRenderedPageBreak/>
        <w:t>Ne sous-entende pas que la certification s’applique à des activités et des sites non couverts par le périmètre de la certification ;</w:t>
      </w:r>
    </w:p>
    <w:p w14:paraId="37C94D7A" w14:textId="516FC0AC" w:rsidR="00D83AAE" w:rsidRPr="00D370C9" w:rsidRDefault="00D83AAE" w:rsidP="008C29AC">
      <w:pPr>
        <w:pStyle w:val="Paragraphedeliste"/>
        <w:numPr>
          <w:ilvl w:val="2"/>
          <w:numId w:val="12"/>
        </w:numPr>
        <w:jc w:val="both"/>
        <w:rPr>
          <w:rFonts w:ascii="Arial" w:hAnsi="Arial" w:cs="Arial"/>
          <w:sz w:val="22"/>
        </w:rPr>
      </w:pPr>
      <w:r w:rsidRPr="00D370C9">
        <w:rPr>
          <w:rFonts w:ascii="Arial" w:hAnsi="Arial" w:cs="Arial"/>
          <w:sz w:val="22"/>
        </w:rPr>
        <w:t>N’utilise pas sa certification de façon qui puisse nuire à la réputation de BCS Certification et/ou du système de certification et compromettre la confiance que lui accorde le public.</w:t>
      </w:r>
    </w:p>
    <w:p w14:paraId="32C7D8F4" w14:textId="77777777" w:rsidR="004F393A" w:rsidRPr="00C05DEE" w:rsidRDefault="004F393A" w:rsidP="00C05DEE"/>
    <w:p w14:paraId="6DAB630B" w14:textId="6AEE5692" w:rsidR="00E171E5" w:rsidRDefault="00A235AA" w:rsidP="00E171E5">
      <w:pPr>
        <w:pStyle w:val="Titre1"/>
        <w:tabs>
          <w:tab w:val="clear" w:pos="1418"/>
        </w:tabs>
        <w:rPr>
          <w:rFonts w:cs="Arial"/>
        </w:rPr>
      </w:pPr>
      <w:bookmarkStart w:id="40" w:name="_Toc536084013"/>
      <w:r>
        <w:rPr>
          <w:rFonts w:cs="Arial"/>
        </w:rPr>
        <w:t>RAPPORT D’ACTIVITE</w:t>
      </w:r>
      <w:bookmarkEnd w:id="40"/>
    </w:p>
    <w:p w14:paraId="4D335A44" w14:textId="77777777" w:rsidR="00A235AA" w:rsidRDefault="00A235AA" w:rsidP="00A235AA"/>
    <w:p w14:paraId="162F2ADF" w14:textId="77777777" w:rsidR="00A235AA" w:rsidRPr="00EA5090" w:rsidRDefault="00A235AA" w:rsidP="008C29AC">
      <w:pPr>
        <w:pStyle w:val="Paragraphedeliste"/>
        <w:numPr>
          <w:ilvl w:val="0"/>
          <w:numId w:val="18"/>
        </w:numPr>
        <w:rPr>
          <w:rFonts w:ascii="Arial" w:hAnsi="Arial" w:cs="Arial"/>
          <w:sz w:val="22"/>
        </w:rPr>
      </w:pPr>
      <w:r w:rsidRPr="00EA5090">
        <w:rPr>
          <w:rFonts w:ascii="Arial" w:hAnsi="Arial" w:cs="Arial"/>
          <w:b/>
          <w:color w:val="000000"/>
          <w:sz w:val="22"/>
          <w:szCs w:val="22"/>
          <w:u w:val="single"/>
        </w:rPr>
        <w:t>Pour la certification des entreprises</w:t>
      </w:r>
      <w:r w:rsidRPr="00EA5090">
        <w:rPr>
          <w:rFonts w:ascii="Arial" w:hAnsi="Arial" w:cs="Arial"/>
          <w:b/>
          <w:color w:val="000000"/>
          <w:sz w:val="22"/>
          <w:szCs w:val="22"/>
        </w:rPr>
        <w:t> </w:t>
      </w:r>
    </w:p>
    <w:p w14:paraId="461ACB87" w14:textId="77777777" w:rsidR="00A235AA" w:rsidRPr="00A235AA" w:rsidRDefault="00A235AA" w:rsidP="00A235AA"/>
    <w:p w14:paraId="547C162D" w14:textId="77777777" w:rsidR="00A235AA" w:rsidRDefault="00A235AA" w:rsidP="00A235AA"/>
    <w:p w14:paraId="7F1959A5" w14:textId="3CB2BDDE" w:rsidR="00A235AA" w:rsidRPr="00A235AA" w:rsidRDefault="00A235AA" w:rsidP="00A235AA">
      <w:pPr>
        <w:widowControl w:val="0"/>
        <w:autoSpaceDE w:val="0"/>
        <w:autoSpaceDN w:val="0"/>
        <w:adjustRightInd w:val="0"/>
        <w:jc w:val="both"/>
        <w:rPr>
          <w:rFonts w:ascii="Arial" w:hAnsi="Arial" w:cs="Arial"/>
          <w:sz w:val="22"/>
        </w:rPr>
      </w:pPr>
      <w:r w:rsidRPr="00207B8A">
        <w:rPr>
          <w:rFonts w:ascii="Arial" w:hAnsi="Arial" w:cs="Arial"/>
          <w:sz w:val="22"/>
          <w:highlight w:val="cyan"/>
        </w:rPr>
        <w:t xml:space="preserve">Sur la base des informations </w:t>
      </w:r>
      <w:r w:rsidR="0038296A" w:rsidRPr="00207B8A">
        <w:rPr>
          <w:rFonts w:ascii="Arial" w:hAnsi="Arial" w:cs="Arial"/>
          <w:sz w:val="22"/>
          <w:highlight w:val="cyan"/>
        </w:rPr>
        <w:t xml:space="preserve">confidentielles </w:t>
      </w:r>
      <w:r w:rsidRPr="00207B8A">
        <w:rPr>
          <w:rFonts w:ascii="Arial" w:hAnsi="Arial" w:cs="Arial"/>
          <w:sz w:val="22"/>
          <w:highlight w:val="cyan"/>
        </w:rPr>
        <w:t xml:space="preserve">transmises par les entreprises concernées, </w:t>
      </w:r>
      <w:r w:rsidR="004F393A" w:rsidRPr="00207B8A">
        <w:rPr>
          <w:rFonts w:ascii="Arial" w:hAnsi="Arial" w:cs="Arial"/>
          <w:sz w:val="22"/>
          <w:highlight w:val="cyan"/>
        </w:rPr>
        <w:t>BCS Certification</w:t>
      </w:r>
      <w:r w:rsidRPr="00207B8A">
        <w:rPr>
          <w:rFonts w:ascii="Arial" w:hAnsi="Arial" w:cs="Arial"/>
          <w:sz w:val="22"/>
          <w:highlight w:val="cyan"/>
        </w:rPr>
        <w:t xml:space="preserve"> adresse, annuellement, au ministère chargé du travail un rapport d'activité comprenant les informations relatives à la typologie des entreprises certifiées, à savoir :</w:t>
      </w:r>
    </w:p>
    <w:p w14:paraId="0A90FDFD" w14:textId="77777777" w:rsidR="00A235AA" w:rsidRPr="00A235AA" w:rsidRDefault="00A235AA" w:rsidP="00A235AA">
      <w:pPr>
        <w:widowControl w:val="0"/>
        <w:autoSpaceDE w:val="0"/>
        <w:autoSpaceDN w:val="0"/>
        <w:adjustRightInd w:val="0"/>
        <w:jc w:val="both"/>
        <w:rPr>
          <w:rFonts w:ascii="Arial" w:hAnsi="Arial" w:cs="Arial"/>
          <w:sz w:val="22"/>
        </w:rPr>
      </w:pPr>
    </w:p>
    <w:p w14:paraId="776C9944" w14:textId="77777777"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le nombre d'entreprises certifiées, selon la mention ;</w:t>
      </w:r>
    </w:p>
    <w:p w14:paraId="1C40B50D" w14:textId="77777777"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l'effectif total et celui des travailleurs titulaires d’un certificat d’aptitude à l’hyperbarie ou d’un titre professionnel de scaphandrier de travaux publics ;</w:t>
      </w:r>
    </w:p>
    <w:p w14:paraId="796E6433" w14:textId="1C99EC85"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xml:space="preserve">- la synthèse statistique des écarts constatés par </w:t>
      </w:r>
      <w:r w:rsidR="004F393A">
        <w:rPr>
          <w:rFonts w:ascii="Arial" w:hAnsi="Arial" w:cs="Arial"/>
          <w:sz w:val="22"/>
        </w:rPr>
        <w:t>BCS Certification</w:t>
      </w:r>
      <w:r w:rsidRPr="00A235AA">
        <w:rPr>
          <w:rFonts w:ascii="Arial" w:hAnsi="Arial" w:cs="Arial"/>
          <w:sz w:val="22"/>
        </w:rPr>
        <w:t xml:space="preserve"> ;</w:t>
      </w:r>
    </w:p>
    <w:p w14:paraId="1B06E660" w14:textId="77777777"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le nombre d'entreprises certifiées ayant fait l'objet d'une suspension ou d'un retrait de certification ainsi que les motivations.</w:t>
      </w:r>
    </w:p>
    <w:p w14:paraId="72C0AF70" w14:textId="77777777" w:rsidR="00A235AA" w:rsidRPr="00A235AA" w:rsidRDefault="00A235AA" w:rsidP="00A235AA">
      <w:pPr>
        <w:widowControl w:val="0"/>
        <w:autoSpaceDE w:val="0"/>
        <w:autoSpaceDN w:val="0"/>
        <w:adjustRightInd w:val="0"/>
        <w:jc w:val="both"/>
        <w:rPr>
          <w:rFonts w:ascii="Arial" w:hAnsi="Arial" w:cs="Arial"/>
          <w:sz w:val="22"/>
        </w:rPr>
      </w:pPr>
    </w:p>
    <w:p w14:paraId="65174F3A" w14:textId="3B5C6F3A" w:rsid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Le modèle de ce rapport, qui comprend, entre autres, une synthèse des évolutions observées</w:t>
      </w:r>
      <w:r>
        <w:rPr>
          <w:rFonts w:ascii="Arial" w:hAnsi="Arial" w:cs="Arial"/>
          <w:sz w:val="22"/>
        </w:rPr>
        <w:t xml:space="preserve"> sur les cinq dernières années ;</w:t>
      </w:r>
    </w:p>
    <w:p w14:paraId="7AAE0B1F" w14:textId="77777777" w:rsidR="00A235AA" w:rsidRDefault="00A235AA" w:rsidP="00A235AA">
      <w:pPr>
        <w:widowControl w:val="0"/>
        <w:autoSpaceDE w:val="0"/>
        <w:autoSpaceDN w:val="0"/>
        <w:adjustRightInd w:val="0"/>
        <w:jc w:val="both"/>
        <w:rPr>
          <w:rFonts w:ascii="Arial" w:hAnsi="Arial" w:cs="Arial"/>
          <w:sz w:val="22"/>
        </w:rPr>
      </w:pPr>
    </w:p>
    <w:p w14:paraId="12B772FB" w14:textId="66F996FC"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u w:val="single"/>
        </w:rPr>
        <w:t>MODÈLE DU RAPPORT D'ACTIVITÉ</w:t>
      </w:r>
      <w:r>
        <w:rPr>
          <w:rFonts w:ascii="Arial" w:hAnsi="Arial" w:cs="Arial"/>
          <w:sz w:val="22"/>
        </w:rPr>
        <w:t> :</w:t>
      </w:r>
    </w:p>
    <w:p w14:paraId="22C2C348" w14:textId="77777777" w:rsidR="00A235AA" w:rsidRPr="00A235AA" w:rsidRDefault="00A235AA" w:rsidP="00A235AA">
      <w:pPr>
        <w:widowControl w:val="0"/>
        <w:autoSpaceDE w:val="0"/>
        <w:autoSpaceDN w:val="0"/>
        <w:adjustRightInd w:val="0"/>
        <w:jc w:val="both"/>
        <w:rPr>
          <w:rFonts w:ascii="Arial" w:hAnsi="Arial" w:cs="Arial"/>
          <w:sz w:val="22"/>
        </w:rPr>
      </w:pPr>
    </w:p>
    <w:p w14:paraId="24CA5F33" w14:textId="77777777"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xml:space="preserve">Rappel des informations demandées : </w:t>
      </w:r>
    </w:p>
    <w:p w14:paraId="02B2EA4B" w14:textId="77777777"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br/>
        <w:t>― le nombre d'entreprises certifiées, selon la mention ;</w:t>
      </w:r>
    </w:p>
    <w:p w14:paraId="24D2ECA8" w14:textId="6AD7F4C5"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xml:space="preserve">― l'effectif total et celui </w:t>
      </w:r>
      <w:r w:rsidR="004F5D6E" w:rsidRPr="00A235AA">
        <w:rPr>
          <w:rFonts w:ascii="Arial" w:hAnsi="Arial" w:cs="Arial"/>
          <w:sz w:val="22"/>
        </w:rPr>
        <w:t>des travailleurs titulaires</w:t>
      </w:r>
      <w:r w:rsidRPr="00A235AA">
        <w:rPr>
          <w:rFonts w:ascii="Arial" w:hAnsi="Arial" w:cs="Arial"/>
          <w:sz w:val="22"/>
        </w:rPr>
        <w:t xml:space="preserve"> d’un certificat d’aptitude à l’hyperbarie ou d’un titre professionnel de scaphandrier de travaux publics ;</w:t>
      </w:r>
    </w:p>
    <w:p w14:paraId="4ACD9F5B" w14:textId="7E04383F" w:rsidR="00A235AA" w:rsidRPr="00A235AA" w:rsidRDefault="00A235AA" w:rsidP="00A235AA">
      <w:pPr>
        <w:widowControl w:val="0"/>
        <w:autoSpaceDE w:val="0"/>
        <w:autoSpaceDN w:val="0"/>
        <w:adjustRightInd w:val="0"/>
        <w:jc w:val="both"/>
        <w:rPr>
          <w:rFonts w:ascii="Arial" w:hAnsi="Arial" w:cs="Arial"/>
          <w:sz w:val="22"/>
        </w:rPr>
      </w:pPr>
      <w:r w:rsidRPr="00A235AA">
        <w:rPr>
          <w:rFonts w:ascii="Arial" w:hAnsi="Arial" w:cs="Arial"/>
          <w:sz w:val="22"/>
        </w:rPr>
        <w:t xml:space="preserve">― la synthèse statistique des écarts constatés par </w:t>
      </w:r>
      <w:r w:rsidR="004F393A">
        <w:rPr>
          <w:rFonts w:ascii="Arial" w:hAnsi="Arial" w:cs="Arial"/>
          <w:sz w:val="22"/>
        </w:rPr>
        <w:t>BCS Certification</w:t>
      </w:r>
      <w:r w:rsidRPr="00A235AA">
        <w:rPr>
          <w:rFonts w:ascii="Arial" w:hAnsi="Arial" w:cs="Arial"/>
          <w:sz w:val="22"/>
        </w:rPr>
        <w:t xml:space="preserve"> ;</w:t>
      </w:r>
    </w:p>
    <w:p w14:paraId="4D674AFD"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 le nombre d'entreprises certifiées ayant fait l'objet d'une suspension ou d'un retrait de la certification ainsi que les motivations. </w:t>
      </w:r>
    </w:p>
    <w:p w14:paraId="05624EE5" w14:textId="77777777" w:rsidR="00464E1C" w:rsidRDefault="00464E1C" w:rsidP="00A235AA">
      <w:pPr>
        <w:pStyle w:val="NormalWeb"/>
        <w:spacing w:before="0" w:beforeAutospacing="0" w:after="0" w:afterAutospacing="0"/>
        <w:jc w:val="center"/>
        <w:rPr>
          <w:rFonts w:ascii="Arial" w:eastAsia="Times New Roman" w:hAnsi="Arial" w:cs="Arial"/>
          <w:sz w:val="22"/>
        </w:rPr>
      </w:pPr>
    </w:p>
    <w:p w14:paraId="7AC45C09"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5A0BB1FD"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0DB82655"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6CA3422C"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4E2E9422"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6BF5C9D2" w14:textId="77777777" w:rsidR="009C3EE5" w:rsidRDefault="009C3EE5" w:rsidP="00A235AA">
      <w:pPr>
        <w:pStyle w:val="NormalWeb"/>
        <w:spacing w:before="0" w:beforeAutospacing="0" w:after="0" w:afterAutospacing="0"/>
        <w:jc w:val="center"/>
        <w:rPr>
          <w:rFonts w:ascii="Arial" w:eastAsia="Times New Roman" w:hAnsi="Arial" w:cs="Arial"/>
          <w:sz w:val="22"/>
        </w:rPr>
      </w:pPr>
    </w:p>
    <w:p w14:paraId="0EB49917" w14:textId="153E4068" w:rsidR="00A235AA" w:rsidRPr="00A235AA" w:rsidRDefault="00A235AA" w:rsidP="00A235AA">
      <w:pPr>
        <w:pStyle w:val="NormalWeb"/>
        <w:spacing w:before="0" w:beforeAutospacing="0" w:after="0" w:afterAutospacing="0"/>
        <w:jc w:val="center"/>
        <w:rPr>
          <w:rFonts w:ascii="Arial" w:eastAsia="Times New Roman" w:hAnsi="Arial" w:cs="Arial"/>
          <w:sz w:val="22"/>
        </w:rPr>
      </w:pPr>
      <w:r w:rsidRPr="00A235AA">
        <w:rPr>
          <w:rFonts w:ascii="Arial" w:eastAsia="Times New Roman" w:hAnsi="Arial" w:cs="Arial"/>
          <w:sz w:val="22"/>
        </w:rPr>
        <w:t xml:space="preserve">1. Nombre d'entreprises certifiées dans l'année (hors entreprises de travail temporaire) </w:t>
      </w:r>
    </w:p>
    <w:p w14:paraId="4161BE47" w14:textId="77777777" w:rsidR="00A235AA" w:rsidRPr="00A235AA" w:rsidRDefault="00A235AA" w:rsidP="00A235AA">
      <w:pPr>
        <w:pStyle w:val="NormalWeb"/>
        <w:spacing w:before="0" w:beforeAutospacing="0" w:after="0" w:afterAutospacing="0"/>
        <w:jc w:val="center"/>
        <w:rPr>
          <w:rFonts w:ascii="Arial" w:eastAsia="Times New Roman" w:hAnsi="Arial" w:cs="Arial"/>
          <w:sz w:val="22"/>
        </w:rPr>
      </w:pPr>
    </w:p>
    <w:tbl>
      <w:tblPr>
        <w:tblW w:w="10159"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6"/>
        <w:gridCol w:w="4993"/>
      </w:tblGrid>
      <w:tr w:rsidR="00A235AA" w:rsidRPr="00A235AA" w14:paraId="0851B317" w14:textId="77777777" w:rsidTr="006D564A">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5DCD891A"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ACTIVITÉ PRINCIPALE DE L'ENTREPRISE</w:t>
            </w:r>
          </w:p>
        </w:tc>
        <w:tc>
          <w:tcPr>
            <w:tcW w:w="4948" w:type="dxa"/>
            <w:tcBorders>
              <w:top w:val="outset" w:sz="6" w:space="0" w:color="auto"/>
              <w:left w:val="outset" w:sz="6" w:space="0" w:color="auto"/>
              <w:bottom w:val="outset" w:sz="6" w:space="0" w:color="auto"/>
              <w:right w:val="outset" w:sz="6" w:space="0" w:color="auto"/>
            </w:tcBorders>
          </w:tcPr>
          <w:p w14:paraId="31118615"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NOMBRE D’ENTREPRISES CONCERNEES</w:t>
            </w:r>
          </w:p>
        </w:tc>
      </w:tr>
      <w:tr w:rsidR="00A235AA" w:rsidRPr="00A235AA" w14:paraId="608EDE26" w14:textId="77777777" w:rsidTr="006D564A">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41503C91"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Activités relevant des travaux subaquatiques mention A</w:t>
            </w:r>
          </w:p>
        </w:tc>
        <w:tc>
          <w:tcPr>
            <w:tcW w:w="4948" w:type="dxa"/>
            <w:tcBorders>
              <w:top w:val="outset" w:sz="6" w:space="0" w:color="auto"/>
              <w:left w:val="outset" w:sz="6" w:space="0" w:color="auto"/>
              <w:bottom w:val="outset" w:sz="6" w:space="0" w:color="auto"/>
              <w:right w:val="outset" w:sz="6" w:space="0" w:color="auto"/>
            </w:tcBorders>
          </w:tcPr>
          <w:p w14:paraId="3E305DE5" w14:textId="77777777" w:rsidR="00A235AA" w:rsidRPr="00A235AA" w:rsidRDefault="00A235AA" w:rsidP="006D564A">
            <w:pPr>
              <w:pStyle w:val="NormalWeb"/>
              <w:rPr>
                <w:rFonts w:ascii="Arial" w:eastAsia="Times New Roman" w:hAnsi="Arial" w:cs="Arial"/>
                <w:sz w:val="22"/>
              </w:rPr>
            </w:pPr>
          </w:p>
        </w:tc>
      </w:tr>
      <w:tr w:rsidR="00A235AA" w:rsidRPr="00A235AA" w14:paraId="272AC48D" w14:textId="77777777" w:rsidTr="006D564A">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63ED4E57"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Activités relevant des travaux mention D</w:t>
            </w:r>
          </w:p>
        </w:tc>
        <w:tc>
          <w:tcPr>
            <w:tcW w:w="4948" w:type="dxa"/>
            <w:tcBorders>
              <w:top w:val="outset" w:sz="6" w:space="0" w:color="auto"/>
              <w:left w:val="outset" w:sz="6" w:space="0" w:color="auto"/>
              <w:bottom w:val="outset" w:sz="6" w:space="0" w:color="auto"/>
              <w:right w:val="outset" w:sz="6" w:space="0" w:color="auto"/>
            </w:tcBorders>
          </w:tcPr>
          <w:p w14:paraId="21E34715" w14:textId="77777777" w:rsidR="00A235AA" w:rsidRPr="00A235AA" w:rsidRDefault="00A235AA" w:rsidP="006D564A">
            <w:pPr>
              <w:pStyle w:val="NormalWeb"/>
              <w:rPr>
                <w:rFonts w:ascii="Arial" w:eastAsia="Times New Roman" w:hAnsi="Arial" w:cs="Arial"/>
                <w:sz w:val="22"/>
              </w:rPr>
            </w:pPr>
          </w:p>
        </w:tc>
      </w:tr>
      <w:tr w:rsidR="00A235AA" w:rsidRPr="00A235AA" w14:paraId="048C2FEE" w14:textId="77777777" w:rsidTr="006D564A">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2EC3197C"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lastRenderedPageBreak/>
              <w:t>Total</w:t>
            </w:r>
          </w:p>
        </w:tc>
        <w:tc>
          <w:tcPr>
            <w:tcW w:w="4948" w:type="dxa"/>
            <w:tcBorders>
              <w:top w:val="outset" w:sz="6" w:space="0" w:color="auto"/>
              <w:left w:val="outset" w:sz="6" w:space="0" w:color="auto"/>
              <w:bottom w:val="outset" w:sz="6" w:space="0" w:color="auto"/>
              <w:right w:val="outset" w:sz="6" w:space="0" w:color="auto"/>
            </w:tcBorders>
          </w:tcPr>
          <w:p w14:paraId="0DB56FBC" w14:textId="77777777" w:rsidR="00A235AA" w:rsidRPr="00A235AA" w:rsidRDefault="00A235AA" w:rsidP="006D564A">
            <w:pPr>
              <w:pStyle w:val="NormalWeb"/>
              <w:rPr>
                <w:rFonts w:ascii="Arial" w:eastAsia="Times New Roman" w:hAnsi="Arial" w:cs="Arial"/>
                <w:sz w:val="22"/>
              </w:rPr>
            </w:pPr>
          </w:p>
        </w:tc>
      </w:tr>
    </w:tbl>
    <w:p w14:paraId="11176C85"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br/>
        <w:t xml:space="preserve">Le nombre d'entreprises certifiées au cours de l'année xxxx a été de _____, soit une progression/diminution de _____ % par rapport à l'année précédente. </w:t>
      </w:r>
    </w:p>
    <w:p w14:paraId="4AAAE07D"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t>Au total, ______ entreprises sont certifiées.</w:t>
      </w:r>
    </w:p>
    <w:p w14:paraId="187301C4"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t>Ce chiffre est en augmentation/diminution de _____ % depuis les cinq dernières années.</w:t>
      </w:r>
    </w:p>
    <w:p w14:paraId="0F177454" w14:textId="77777777" w:rsidR="00A235AA" w:rsidRPr="00A235AA" w:rsidRDefault="00A235AA" w:rsidP="00A235AA">
      <w:pPr>
        <w:pStyle w:val="NormalWeb"/>
        <w:rPr>
          <w:rFonts w:ascii="Arial" w:eastAsia="Times New Roman" w:hAnsi="Arial" w:cs="Arial"/>
          <w:sz w:val="22"/>
        </w:rPr>
      </w:pPr>
    </w:p>
    <w:p w14:paraId="11D66FDE" w14:textId="77777777" w:rsidR="00A235AA" w:rsidRPr="00A235AA" w:rsidRDefault="00A235AA" w:rsidP="00A235AA">
      <w:pPr>
        <w:pStyle w:val="NormalWeb"/>
        <w:jc w:val="center"/>
        <w:rPr>
          <w:rFonts w:ascii="Arial" w:eastAsia="Times New Roman" w:hAnsi="Arial" w:cs="Arial"/>
          <w:sz w:val="22"/>
        </w:rPr>
      </w:pPr>
      <w:r w:rsidRPr="00A235AA">
        <w:rPr>
          <w:rFonts w:ascii="Arial" w:eastAsia="Times New Roman" w:hAnsi="Arial" w:cs="Arial"/>
          <w:sz w:val="22"/>
        </w:rPr>
        <w:t>2. Nombre d'entreprises de travail temporaire certifiées dans l'année</w:t>
      </w:r>
    </w:p>
    <w:p w14:paraId="6A8E57B6"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t xml:space="preserve">Le nombre d'entreprises de travail temporaire certifiées au cours de l'année xxxx a été de _____, soit une progression/diminution de _____ % par rapport à l'année précédente. </w:t>
      </w:r>
      <w:r w:rsidRPr="00A235AA">
        <w:rPr>
          <w:rFonts w:ascii="Arial" w:eastAsia="Times New Roman" w:hAnsi="Arial" w:cs="Arial"/>
          <w:sz w:val="22"/>
        </w:rPr>
        <w:br/>
        <w:t xml:space="preserve">Au total, _____ entreprises sont certifiées. </w:t>
      </w:r>
    </w:p>
    <w:p w14:paraId="71C7C691"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t>Ce chiffre est en augmentation/diminution de _____ % depuis les cinq dernières années.</w:t>
      </w:r>
    </w:p>
    <w:p w14:paraId="1819A6A2" w14:textId="77777777" w:rsidR="00A235AA" w:rsidRPr="00A235AA" w:rsidRDefault="00A235AA" w:rsidP="00A235AA">
      <w:pPr>
        <w:pStyle w:val="NormalWeb"/>
        <w:rPr>
          <w:rFonts w:ascii="Arial" w:eastAsia="Times New Roman" w:hAnsi="Arial" w:cs="Arial"/>
          <w:sz w:val="22"/>
        </w:rPr>
      </w:pPr>
    </w:p>
    <w:p w14:paraId="2B1A555E" w14:textId="77777777" w:rsidR="00A235AA" w:rsidRPr="00A235AA" w:rsidRDefault="00A235AA" w:rsidP="00A235AA">
      <w:pPr>
        <w:pStyle w:val="NormalWeb"/>
        <w:jc w:val="center"/>
        <w:rPr>
          <w:rFonts w:ascii="Arial" w:eastAsia="Times New Roman" w:hAnsi="Arial" w:cs="Arial"/>
          <w:sz w:val="22"/>
        </w:rPr>
      </w:pPr>
      <w:r w:rsidRPr="00A235AA">
        <w:rPr>
          <w:rFonts w:ascii="Arial" w:eastAsia="Times New Roman" w:hAnsi="Arial" w:cs="Arial"/>
          <w:sz w:val="22"/>
        </w:rPr>
        <w:t>3. Données relatives aux effectifs</w:t>
      </w:r>
    </w:p>
    <w:tbl>
      <w:tblPr>
        <w:tblW w:w="7872"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3379"/>
        <w:gridCol w:w="1526"/>
      </w:tblGrid>
      <w:tr w:rsidR="00A235AA" w:rsidRPr="00A235AA" w14:paraId="79B5897A"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vAlign w:val="center"/>
          </w:tcPr>
          <w:p w14:paraId="2C49B9B0"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EFFECTIF TOTAL</w:t>
            </w:r>
          </w:p>
        </w:tc>
        <w:tc>
          <w:tcPr>
            <w:tcW w:w="3349" w:type="dxa"/>
            <w:tcBorders>
              <w:top w:val="outset" w:sz="6" w:space="0" w:color="auto"/>
              <w:left w:val="outset" w:sz="6" w:space="0" w:color="auto"/>
              <w:bottom w:val="outset" w:sz="6" w:space="0" w:color="auto"/>
              <w:right w:val="outset" w:sz="6" w:space="0" w:color="auto"/>
            </w:tcBorders>
            <w:vAlign w:val="center"/>
          </w:tcPr>
          <w:p w14:paraId="236553CE"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NOMBRE D'ENTREPRISES CERTIFIÉES</w:t>
            </w:r>
          </w:p>
        </w:tc>
        <w:tc>
          <w:tcPr>
            <w:tcW w:w="1481" w:type="dxa"/>
            <w:tcBorders>
              <w:top w:val="outset" w:sz="6" w:space="0" w:color="auto"/>
              <w:left w:val="outset" w:sz="6" w:space="0" w:color="auto"/>
              <w:bottom w:val="outset" w:sz="6" w:space="0" w:color="auto"/>
              <w:right w:val="outset" w:sz="6" w:space="0" w:color="auto"/>
            </w:tcBorders>
            <w:vAlign w:val="center"/>
          </w:tcPr>
          <w:p w14:paraId="014CC887"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TOTAL</w:t>
            </w:r>
          </w:p>
        </w:tc>
      </w:tr>
      <w:tr w:rsidR="00A235AA" w:rsidRPr="00A235AA" w14:paraId="6D4D053C"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4468147E"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De 1 à 10 salariés</w:t>
            </w:r>
          </w:p>
        </w:tc>
        <w:tc>
          <w:tcPr>
            <w:tcW w:w="3349" w:type="dxa"/>
            <w:tcBorders>
              <w:top w:val="outset" w:sz="6" w:space="0" w:color="auto"/>
              <w:left w:val="outset" w:sz="6" w:space="0" w:color="auto"/>
              <w:bottom w:val="outset" w:sz="6" w:space="0" w:color="auto"/>
              <w:right w:val="outset" w:sz="6" w:space="0" w:color="auto"/>
            </w:tcBorders>
          </w:tcPr>
          <w:p w14:paraId="67E6FEDC"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23CC3D01" w14:textId="77777777" w:rsidR="00A235AA" w:rsidRPr="00A235AA" w:rsidRDefault="00A235AA" w:rsidP="006D564A">
            <w:pPr>
              <w:rPr>
                <w:rFonts w:ascii="Arial" w:hAnsi="Arial" w:cs="Arial"/>
                <w:sz w:val="22"/>
              </w:rPr>
            </w:pPr>
          </w:p>
        </w:tc>
      </w:tr>
      <w:tr w:rsidR="00A235AA" w:rsidRPr="00A235AA" w14:paraId="775FE0D0"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3ECEBFA4"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De 11 à 50 salariés</w:t>
            </w:r>
          </w:p>
        </w:tc>
        <w:tc>
          <w:tcPr>
            <w:tcW w:w="3349" w:type="dxa"/>
            <w:tcBorders>
              <w:top w:val="outset" w:sz="6" w:space="0" w:color="auto"/>
              <w:left w:val="outset" w:sz="6" w:space="0" w:color="auto"/>
              <w:bottom w:val="outset" w:sz="6" w:space="0" w:color="auto"/>
              <w:right w:val="outset" w:sz="6" w:space="0" w:color="auto"/>
            </w:tcBorders>
          </w:tcPr>
          <w:p w14:paraId="1C9ABF56"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77AB0807" w14:textId="77777777" w:rsidR="00A235AA" w:rsidRPr="00A235AA" w:rsidRDefault="00A235AA" w:rsidP="006D564A">
            <w:pPr>
              <w:rPr>
                <w:rFonts w:ascii="Arial" w:hAnsi="Arial" w:cs="Arial"/>
                <w:sz w:val="22"/>
              </w:rPr>
            </w:pPr>
          </w:p>
        </w:tc>
      </w:tr>
      <w:tr w:rsidR="00A235AA" w:rsidRPr="00A235AA" w14:paraId="1EF6E993"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34407789"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De 51 à 100 salariés</w:t>
            </w:r>
          </w:p>
        </w:tc>
        <w:tc>
          <w:tcPr>
            <w:tcW w:w="3349" w:type="dxa"/>
            <w:tcBorders>
              <w:top w:val="outset" w:sz="6" w:space="0" w:color="auto"/>
              <w:left w:val="outset" w:sz="6" w:space="0" w:color="auto"/>
              <w:bottom w:val="outset" w:sz="6" w:space="0" w:color="auto"/>
              <w:right w:val="outset" w:sz="6" w:space="0" w:color="auto"/>
            </w:tcBorders>
          </w:tcPr>
          <w:p w14:paraId="283692DF"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50AD2F28" w14:textId="77777777" w:rsidR="00A235AA" w:rsidRPr="00A235AA" w:rsidRDefault="00A235AA" w:rsidP="006D564A">
            <w:pPr>
              <w:rPr>
                <w:rFonts w:ascii="Arial" w:hAnsi="Arial" w:cs="Arial"/>
                <w:sz w:val="22"/>
              </w:rPr>
            </w:pPr>
          </w:p>
        </w:tc>
      </w:tr>
      <w:tr w:rsidR="00A235AA" w:rsidRPr="00A235AA" w14:paraId="24E98AE7"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016B704B"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De 101 à 200 salariés</w:t>
            </w:r>
          </w:p>
        </w:tc>
        <w:tc>
          <w:tcPr>
            <w:tcW w:w="3349" w:type="dxa"/>
            <w:tcBorders>
              <w:top w:val="outset" w:sz="6" w:space="0" w:color="auto"/>
              <w:left w:val="outset" w:sz="6" w:space="0" w:color="auto"/>
              <w:bottom w:val="outset" w:sz="6" w:space="0" w:color="auto"/>
              <w:right w:val="outset" w:sz="6" w:space="0" w:color="auto"/>
            </w:tcBorders>
          </w:tcPr>
          <w:p w14:paraId="11BF9017"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7D078796" w14:textId="77777777" w:rsidR="00A235AA" w:rsidRPr="00A235AA" w:rsidRDefault="00A235AA" w:rsidP="006D564A">
            <w:pPr>
              <w:rPr>
                <w:rFonts w:ascii="Arial" w:hAnsi="Arial" w:cs="Arial"/>
                <w:sz w:val="22"/>
              </w:rPr>
            </w:pPr>
          </w:p>
        </w:tc>
      </w:tr>
      <w:tr w:rsidR="00A235AA" w:rsidRPr="00A235AA" w14:paraId="08A20379"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2E829676"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De 201 à 300 salariés</w:t>
            </w:r>
          </w:p>
        </w:tc>
        <w:tc>
          <w:tcPr>
            <w:tcW w:w="3349" w:type="dxa"/>
            <w:tcBorders>
              <w:top w:val="outset" w:sz="6" w:space="0" w:color="auto"/>
              <w:left w:val="outset" w:sz="6" w:space="0" w:color="auto"/>
              <w:bottom w:val="outset" w:sz="6" w:space="0" w:color="auto"/>
              <w:right w:val="outset" w:sz="6" w:space="0" w:color="auto"/>
            </w:tcBorders>
          </w:tcPr>
          <w:p w14:paraId="62D2FED6"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53874D01" w14:textId="77777777" w:rsidR="00A235AA" w:rsidRPr="00A235AA" w:rsidRDefault="00A235AA" w:rsidP="006D564A">
            <w:pPr>
              <w:rPr>
                <w:rFonts w:ascii="Arial" w:hAnsi="Arial" w:cs="Arial"/>
                <w:sz w:val="22"/>
              </w:rPr>
            </w:pPr>
          </w:p>
        </w:tc>
      </w:tr>
      <w:tr w:rsidR="00A235AA" w:rsidRPr="00A235AA" w14:paraId="0467EFB5"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4A6BDFD8"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Plus de 300 salariés</w:t>
            </w:r>
          </w:p>
        </w:tc>
        <w:tc>
          <w:tcPr>
            <w:tcW w:w="3349" w:type="dxa"/>
            <w:tcBorders>
              <w:top w:val="outset" w:sz="6" w:space="0" w:color="auto"/>
              <w:left w:val="outset" w:sz="6" w:space="0" w:color="auto"/>
              <w:bottom w:val="outset" w:sz="6" w:space="0" w:color="auto"/>
              <w:right w:val="outset" w:sz="6" w:space="0" w:color="auto"/>
            </w:tcBorders>
          </w:tcPr>
          <w:p w14:paraId="277745BA"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25BAA566" w14:textId="77777777" w:rsidR="00A235AA" w:rsidRPr="00A235AA" w:rsidRDefault="00A235AA" w:rsidP="006D564A">
            <w:pPr>
              <w:rPr>
                <w:rFonts w:ascii="Arial" w:hAnsi="Arial" w:cs="Arial"/>
                <w:sz w:val="22"/>
              </w:rPr>
            </w:pPr>
          </w:p>
        </w:tc>
      </w:tr>
      <w:tr w:rsidR="00A235AA" w:rsidRPr="00A235AA" w14:paraId="7EF7586D" w14:textId="77777777" w:rsidTr="006D564A">
        <w:trPr>
          <w:tblCellSpacing w:w="15" w:type="dxa"/>
          <w:jc w:val="center"/>
        </w:trPr>
        <w:tc>
          <w:tcPr>
            <w:tcW w:w="2922" w:type="dxa"/>
            <w:tcBorders>
              <w:top w:val="outset" w:sz="6" w:space="0" w:color="auto"/>
              <w:left w:val="outset" w:sz="6" w:space="0" w:color="auto"/>
              <w:bottom w:val="outset" w:sz="6" w:space="0" w:color="auto"/>
              <w:right w:val="outset" w:sz="6" w:space="0" w:color="auto"/>
            </w:tcBorders>
          </w:tcPr>
          <w:p w14:paraId="2263A854"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Total</w:t>
            </w:r>
          </w:p>
        </w:tc>
        <w:tc>
          <w:tcPr>
            <w:tcW w:w="3349" w:type="dxa"/>
            <w:tcBorders>
              <w:top w:val="outset" w:sz="6" w:space="0" w:color="auto"/>
              <w:left w:val="outset" w:sz="6" w:space="0" w:color="auto"/>
              <w:bottom w:val="outset" w:sz="6" w:space="0" w:color="auto"/>
              <w:right w:val="outset" w:sz="6" w:space="0" w:color="auto"/>
            </w:tcBorders>
          </w:tcPr>
          <w:p w14:paraId="643D737C" w14:textId="77777777" w:rsidR="00A235AA" w:rsidRPr="00A235AA" w:rsidRDefault="00A235AA" w:rsidP="006D564A">
            <w:pPr>
              <w:rPr>
                <w:rFonts w:ascii="Arial" w:hAnsi="Arial" w:cs="Arial"/>
                <w:sz w:val="22"/>
              </w:rPr>
            </w:pPr>
          </w:p>
        </w:tc>
        <w:tc>
          <w:tcPr>
            <w:tcW w:w="1481" w:type="dxa"/>
            <w:tcBorders>
              <w:top w:val="outset" w:sz="6" w:space="0" w:color="auto"/>
              <w:left w:val="outset" w:sz="6" w:space="0" w:color="auto"/>
              <w:bottom w:val="outset" w:sz="6" w:space="0" w:color="auto"/>
              <w:right w:val="outset" w:sz="6" w:space="0" w:color="auto"/>
            </w:tcBorders>
          </w:tcPr>
          <w:p w14:paraId="24843523" w14:textId="77777777" w:rsidR="00A235AA" w:rsidRPr="00A235AA" w:rsidRDefault="00A235AA" w:rsidP="006D564A">
            <w:pPr>
              <w:rPr>
                <w:rFonts w:ascii="Arial" w:hAnsi="Arial" w:cs="Arial"/>
                <w:sz w:val="22"/>
              </w:rPr>
            </w:pPr>
          </w:p>
        </w:tc>
      </w:tr>
    </w:tbl>
    <w:p w14:paraId="0C320FA8" w14:textId="77777777" w:rsidR="00464E1C" w:rsidRDefault="00464E1C" w:rsidP="00A235AA">
      <w:pPr>
        <w:pStyle w:val="NormalWeb"/>
        <w:rPr>
          <w:rFonts w:ascii="Arial" w:eastAsia="Times New Roman" w:hAnsi="Arial" w:cs="Arial"/>
          <w:sz w:val="22"/>
        </w:rPr>
      </w:pPr>
    </w:p>
    <w:p w14:paraId="4F4C6597" w14:textId="77777777" w:rsidR="009C3EE5" w:rsidRDefault="009C3EE5" w:rsidP="00A235AA">
      <w:pPr>
        <w:pStyle w:val="NormalWeb"/>
        <w:rPr>
          <w:rFonts w:ascii="Arial" w:eastAsia="Times New Roman" w:hAnsi="Arial" w:cs="Arial"/>
          <w:sz w:val="22"/>
        </w:rPr>
      </w:pPr>
    </w:p>
    <w:p w14:paraId="72085032" w14:textId="77777777" w:rsidR="00A235AA" w:rsidRPr="00A235AA" w:rsidRDefault="00A235AA" w:rsidP="00A235AA">
      <w:pPr>
        <w:pStyle w:val="NormalWeb"/>
        <w:rPr>
          <w:rFonts w:ascii="Arial" w:eastAsia="Times New Roman" w:hAnsi="Arial" w:cs="Arial"/>
          <w:sz w:val="22"/>
        </w:rPr>
      </w:pPr>
      <w:r w:rsidRPr="00A235AA">
        <w:rPr>
          <w:rFonts w:ascii="Arial" w:eastAsia="Times New Roman" w:hAnsi="Arial" w:cs="Arial"/>
          <w:sz w:val="22"/>
        </w:rPr>
        <w:br/>
        <w:t xml:space="preserve">Au total, _____ travailleurs sont titulaires d’un certificat d’aptitude à l’hyperbarie mention A et _____ sont mention D, soit un pourcentage respectif de _____ et _____ % par rapport à l'effectif global de l'entreprise. </w:t>
      </w:r>
      <w:r w:rsidRPr="00A235AA">
        <w:rPr>
          <w:rFonts w:ascii="Arial" w:eastAsia="Times New Roman" w:hAnsi="Arial" w:cs="Arial"/>
          <w:sz w:val="22"/>
        </w:rPr>
        <w:br/>
        <w:t>Cette tendance se confirme/est en évolution à la hausse/à la baisse depuis les cinq dernières années.</w:t>
      </w:r>
    </w:p>
    <w:p w14:paraId="558D1847" w14:textId="1B91811B" w:rsidR="00A235AA" w:rsidRPr="00A235AA" w:rsidRDefault="00A235AA" w:rsidP="00A235AA">
      <w:pPr>
        <w:pStyle w:val="NormalWeb"/>
        <w:jc w:val="center"/>
        <w:rPr>
          <w:rFonts w:ascii="Arial" w:eastAsia="Times New Roman" w:hAnsi="Arial" w:cs="Arial"/>
          <w:sz w:val="22"/>
        </w:rPr>
      </w:pPr>
      <w:r w:rsidRPr="00A235AA">
        <w:rPr>
          <w:rFonts w:ascii="Arial" w:eastAsia="Times New Roman" w:hAnsi="Arial" w:cs="Arial"/>
          <w:sz w:val="22"/>
        </w:rPr>
        <w:lastRenderedPageBreak/>
        <w:t xml:space="preserve">4. Synthèse des écarts constatés par </w:t>
      </w:r>
      <w:r w:rsidR="004F393A">
        <w:rPr>
          <w:rFonts w:ascii="Arial" w:eastAsia="Times New Roman" w:hAnsi="Arial" w:cs="Arial"/>
          <w:sz w:val="22"/>
        </w:rPr>
        <w:t>BCS Certification</w:t>
      </w:r>
    </w:p>
    <w:p w14:paraId="20E938DB"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Au cours de l'année xxxx : </w:t>
      </w:r>
    </w:p>
    <w:p w14:paraId="2E36F3F7"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entreprises ont vu leur certification retirée, </w:t>
      </w:r>
    </w:p>
    <w:p w14:paraId="0D3A0C5F"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ont vu leur certification suspendue, </w:t>
      </w:r>
    </w:p>
    <w:p w14:paraId="06F9507D"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ont reçu des observations </w:t>
      </w:r>
    </w:p>
    <w:p w14:paraId="259172D3" w14:textId="77777777" w:rsidR="00A235AA" w:rsidRPr="00A235AA" w:rsidRDefault="00A235AA" w:rsidP="00A235AA">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_____ont fait l'objet d'écarts au cours de leurs audits. </w:t>
      </w:r>
    </w:p>
    <w:p w14:paraId="57EED0F5" w14:textId="77777777" w:rsidR="00A235AA" w:rsidRPr="00A235AA" w:rsidRDefault="00A235AA" w:rsidP="00A235AA">
      <w:pPr>
        <w:pStyle w:val="NormalWeb"/>
        <w:spacing w:after="240" w:afterAutospacing="0"/>
        <w:rPr>
          <w:rFonts w:ascii="Arial" w:eastAsia="Times New Roman" w:hAnsi="Arial" w:cs="Arial"/>
          <w:sz w:val="22"/>
        </w:rPr>
      </w:pPr>
      <w:r w:rsidRPr="00A235AA">
        <w:rPr>
          <w:rFonts w:ascii="Arial" w:eastAsia="Times New Roman" w:hAnsi="Arial" w:cs="Arial"/>
          <w:sz w:val="22"/>
        </w:rPr>
        <w:t xml:space="preserve">Les écarts portaient sur : </w:t>
      </w:r>
    </w:p>
    <w:tbl>
      <w:tblPr>
        <w:tblW w:w="102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4"/>
        <w:gridCol w:w="2296"/>
      </w:tblGrid>
      <w:tr w:rsidR="00A235AA" w:rsidRPr="00A235AA" w14:paraId="40E2C8B0"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7FD32BB4"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TYPOLOGIE DES ÉCARTS CONSTATÉS</w:t>
            </w:r>
          </w:p>
        </w:tc>
        <w:tc>
          <w:tcPr>
            <w:tcW w:w="2251" w:type="dxa"/>
            <w:tcBorders>
              <w:top w:val="outset" w:sz="6" w:space="0" w:color="auto"/>
              <w:left w:val="outset" w:sz="6" w:space="0" w:color="auto"/>
              <w:bottom w:val="outset" w:sz="6" w:space="0" w:color="auto"/>
              <w:right w:val="outset" w:sz="6" w:space="0" w:color="auto"/>
            </w:tcBorders>
            <w:vAlign w:val="center"/>
          </w:tcPr>
          <w:p w14:paraId="63409D63" w14:textId="77777777" w:rsidR="00A235AA" w:rsidRPr="00A235AA" w:rsidRDefault="00A235AA" w:rsidP="006D564A">
            <w:pPr>
              <w:pStyle w:val="NormalWeb"/>
              <w:jc w:val="center"/>
              <w:rPr>
                <w:rFonts w:ascii="Arial" w:eastAsia="Times New Roman" w:hAnsi="Arial" w:cs="Arial"/>
                <w:sz w:val="22"/>
              </w:rPr>
            </w:pPr>
            <w:r w:rsidRPr="00A235AA">
              <w:rPr>
                <w:rFonts w:ascii="Arial" w:eastAsia="Times New Roman" w:hAnsi="Arial" w:cs="Arial"/>
                <w:sz w:val="22"/>
              </w:rPr>
              <w:t xml:space="preserve">NOMBRE </w:t>
            </w:r>
            <w:r w:rsidRPr="00A235AA">
              <w:rPr>
                <w:rFonts w:ascii="Arial" w:eastAsia="Times New Roman" w:hAnsi="Arial" w:cs="Arial"/>
                <w:sz w:val="22"/>
              </w:rPr>
              <w:br/>
              <w:t>d'écarts relevés</w:t>
            </w:r>
          </w:p>
        </w:tc>
      </w:tr>
      <w:tr w:rsidR="00A235AA" w:rsidRPr="00A235AA" w14:paraId="6FF8329C"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5739ED17"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1. Exigences relatives à l'organisation et aux moyens de prévention du risque hyperbare</w:t>
            </w:r>
          </w:p>
        </w:tc>
        <w:tc>
          <w:tcPr>
            <w:tcW w:w="2251" w:type="dxa"/>
            <w:tcBorders>
              <w:top w:val="outset" w:sz="6" w:space="0" w:color="auto"/>
              <w:left w:val="outset" w:sz="6" w:space="0" w:color="auto"/>
              <w:bottom w:val="outset" w:sz="6" w:space="0" w:color="auto"/>
              <w:right w:val="outset" w:sz="6" w:space="0" w:color="auto"/>
            </w:tcBorders>
            <w:vAlign w:val="center"/>
          </w:tcPr>
          <w:p w14:paraId="64496D6F" w14:textId="77777777" w:rsidR="00A235AA" w:rsidRPr="00A235AA" w:rsidRDefault="00A235AA" w:rsidP="006D564A">
            <w:pPr>
              <w:rPr>
                <w:rFonts w:ascii="Arial" w:hAnsi="Arial" w:cs="Arial"/>
                <w:sz w:val="22"/>
              </w:rPr>
            </w:pPr>
          </w:p>
        </w:tc>
      </w:tr>
      <w:tr w:rsidR="00A235AA" w:rsidRPr="00A235AA" w14:paraId="505674FA"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1FBA6B1B"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évaluation des risques en vue de l'intervention</w:t>
            </w:r>
          </w:p>
        </w:tc>
        <w:tc>
          <w:tcPr>
            <w:tcW w:w="2251" w:type="dxa"/>
            <w:tcBorders>
              <w:top w:val="outset" w:sz="6" w:space="0" w:color="auto"/>
              <w:left w:val="outset" w:sz="6" w:space="0" w:color="auto"/>
              <w:bottom w:val="outset" w:sz="6" w:space="0" w:color="auto"/>
              <w:right w:val="outset" w:sz="6" w:space="0" w:color="auto"/>
            </w:tcBorders>
            <w:vAlign w:val="center"/>
          </w:tcPr>
          <w:p w14:paraId="4DABBBF5" w14:textId="77777777" w:rsidR="00A235AA" w:rsidRPr="00A235AA" w:rsidRDefault="00A235AA" w:rsidP="006D564A">
            <w:pPr>
              <w:rPr>
                <w:rFonts w:ascii="Arial" w:hAnsi="Arial" w:cs="Arial"/>
                <w:sz w:val="22"/>
              </w:rPr>
            </w:pPr>
          </w:p>
        </w:tc>
      </w:tr>
      <w:tr w:rsidR="00A235AA" w:rsidRPr="00A235AA" w14:paraId="1C8D0D6C"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1FD285E5"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mise en œuvre des mesures de prévention des risques</w:t>
            </w:r>
          </w:p>
        </w:tc>
        <w:tc>
          <w:tcPr>
            <w:tcW w:w="2251" w:type="dxa"/>
            <w:tcBorders>
              <w:top w:val="outset" w:sz="6" w:space="0" w:color="auto"/>
              <w:left w:val="outset" w:sz="6" w:space="0" w:color="auto"/>
              <w:bottom w:val="outset" w:sz="6" w:space="0" w:color="auto"/>
              <w:right w:val="outset" w:sz="6" w:space="0" w:color="auto"/>
            </w:tcBorders>
            <w:vAlign w:val="center"/>
          </w:tcPr>
          <w:p w14:paraId="6A676B52" w14:textId="77777777" w:rsidR="00A235AA" w:rsidRPr="00A235AA" w:rsidRDefault="00A235AA" w:rsidP="006D564A">
            <w:pPr>
              <w:rPr>
                <w:rFonts w:ascii="Arial" w:hAnsi="Arial" w:cs="Arial"/>
                <w:sz w:val="22"/>
              </w:rPr>
            </w:pPr>
          </w:p>
        </w:tc>
      </w:tr>
      <w:tr w:rsidR="00A235AA" w:rsidRPr="00A235AA" w14:paraId="209C2DF2"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6A489989"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application des procédures</w:t>
            </w:r>
          </w:p>
        </w:tc>
        <w:tc>
          <w:tcPr>
            <w:tcW w:w="2251" w:type="dxa"/>
            <w:tcBorders>
              <w:top w:val="outset" w:sz="6" w:space="0" w:color="auto"/>
              <w:left w:val="outset" w:sz="6" w:space="0" w:color="auto"/>
              <w:bottom w:val="outset" w:sz="6" w:space="0" w:color="auto"/>
              <w:right w:val="outset" w:sz="6" w:space="0" w:color="auto"/>
            </w:tcBorders>
            <w:vAlign w:val="center"/>
          </w:tcPr>
          <w:p w14:paraId="7E370A89" w14:textId="77777777" w:rsidR="00A235AA" w:rsidRPr="00A235AA" w:rsidRDefault="00A235AA" w:rsidP="006D564A">
            <w:pPr>
              <w:rPr>
                <w:rFonts w:ascii="Arial" w:hAnsi="Arial" w:cs="Arial"/>
                <w:sz w:val="22"/>
              </w:rPr>
            </w:pPr>
          </w:p>
        </w:tc>
      </w:tr>
      <w:tr w:rsidR="00A235AA" w:rsidRPr="00A235AA" w14:paraId="6D0C3035"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229B6047"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communication aux salariés</w:t>
            </w:r>
          </w:p>
        </w:tc>
        <w:tc>
          <w:tcPr>
            <w:tcW w:w="2251" w:type="dxa"/>
            <w:tcBorders>
              <w:top w:val="outset" w:sz="6" w:space="0" w:color="auto"/>
              <w:left w:val="outset" w:sz="6" w:space="0" w:color="auto"/>
              <w:bottom w:val="outset" w:sz="6" w:space="0" w:color="auto"/>
              <w:right w:val="outset" w:sz="6" w:space="0" w:color="auto"/>
            </w:tcBorders>
            <w:vAlign w:val="center"/>
          </w:tcPr>
          <w:p w14:paraId="3DC94295" w14:textId="77777777" w:rsidR="00A235AA" w:rsidRPr="00A235AA" w:rsidRDefault="00A235AA" w:rsidP="006D564A">
            <w:pPr>
              <w:rPr>
                <w:rFonts w:ascii="Arial" w:hAnsi="Arial" w:cs="Arial"/>
                <w:sz w:val="22"/>
              </w:rPr>
            </w:pPr>
          </w:p>
        </w:tc>
      </w:tr>
      <w:tr w:rsidR="00A235AA" w:rsidRPr="00A235AA" w14:paraId="72D639BF"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07A2588B"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compétences et moyens des personnes chargées de la mise en œuvre de la prévention des risques</w:t>
            </w:r>
          </w:p>
        </w:tc>
        <w:tc>
          <w:tcPr>
            <w:tcW w:w="2251" w:type="dxa"/>
            <w:tcBorders>
              <w:top w:val="outset" w:sz="6" w:space="0" w:color="auto"/>
              <w:left w:val="outset" w:sz="6" w:space="0" w:color="auto"/>
              <w:bottom w:val="outset" w:sz="6" w:space="0" w:color="auto"/>
              <w:right w:val="outset" w:sz="6" w:space="0" w:color="auto"/>
            </w:tcBorders>
            <w:vAlign w:val="center"/>
          </w:tcPr>
          <w:p w14:paraId="7A2B8690" w14:textId="77777777" w:rsidR="00A235AA" w:rsidRPr="00A235AA" w:rsidRDefault="00A235AA" w:rsidP="006D564A">
            <w:pPr>
              <w:rPr>
                <w:rFonts w:ascii="Arial" w:hAnsi="Arial" w:cs="Arial"/>
                <w:sz w:val="22"/>
              </w:rPr>
            </w:pPr>
          </w:p>
        </w:tc>
      </w:tr>
      <w:tr w:rsidR="00A235AA" w:rsidRPr="00A235AA" w14:paraId="55CEB41B"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1F7242E9"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connaissances et compétences des travailleurs</w:t>
            </w:r>
          </w:p>
        </w:tc>
        <w:tc>
          <w:tcPr>
            <w:tcW w:w="2251" w:type="dxa"/>
            <w:tcBorders>
              <w:top w:val="outset" w:sz="6" w:space="0" w:color="auto"/>
              <w:left w:val="outset" w:sz="6" w:space="0" w:color="auto"/>
              <w:bottom w:val="outset" w:sz="6" w:space="0" w:color="auto"/>
              <w:right w:val="outset" w:sz="6" w:space="0" w:color="auto"/>
            </w:tcBorders>
            <w:vAlign w:val="center"/>
          </w:tcPr>
          <w:p w14:paraId="7D7D951F" w14:textId="77777777" w:rsidR="00A235AA" w:rsidRPr="00A235AA" w:rsidRDefault="00A235AA" w:rsidP="006D564A">
            <w:pPr>
              <w:rPr>
                <w:rFonts w:ascii="Arial" w:hAnsi="Arial" w:cs="Arial"/>
                <w:sz w:val="22"/>
              </w:rPr>
            </w:pPr>
          </w:p>
        </w:tc>
      </w:tr>
      <w:tr w:rsidR="00A235AA" w:rsidRPr="00A235AA" w14:paraId="6ADD262D"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75E054BC"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formation des travailleurs</w:t>
            </w:r>
          </w:p>
        </w:tc>
        <w:tc>
          <w:tcPr>
            <w:tcW w:w="2251" w:type="dxa"/>
            <w:tcBorders>
              <w:top w:val="outset" w:sz="6" w:space="0" w:color="auto"/>
              <w:left w:val="outset" w:sz="6" w:space="0" w:color="auto"/>
              <w:bottom w:val="outset" w:sz="6" w:space="0" w:color="auto"/>
              <w:right w:val="outset" w:sz="6" w:space="0" w:color="auto"/>
            </w:tcBorders>
            <w:vAlign w:val="center"/>
          </w:tcPr>
          <w:p w14:paraId="3A1FA3D6" w14:textId="77777777" w:rsidR="00A235AA" w:rsidRPr="00A235AA" w:rsidRDefault="00A235AA" w:rsidP="006D564A">
            <w:pPr>
              <w:rPr>
                <w:rFonts w:ascii="Arial" w:hAnsi="Arial" w:cs="Arial"/>
                <w:sz w:val="22"/>
              </w:rPr>
            </w:pPr>
          </w:p>
        </w:tc>
      </w:tr>
      <w:tr w:rsidR="00A235AA" w:rsidRPr="00A235AA" w14:paraId="4AA719FC"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410E7998"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xml:space="preserve">2. Exigences relatives au travail temporaire </w:t>
            </w:r>
          </w:p>
        </w:tc>
        <w:tc>
          <w:tcPr>
            <w:tcW w:w="2251" w:type="dxa"/>
            <w:tcBorders>
              <w:top w:val="outset" w:sz="6" w:space="0" w:color="auto"/>
              <w:left w:val="outset" w:sz="6" w:space="0" w:color="auto"/>
              <w:bottom w:val="outset" w:sz="6" w:space="0" w:color="auto"/>
              <w:right w:val="outset" w:sz="6" w:space="0" w:color="auto"/>
            </w:tcBorders>
            <w:vAlign w:val="center"/>
          </w:tcPr>
          <w:p w14:paraId="635B8FC3" w14:textId="77777777" w:rsidR="00A235AA" w:rsidRPr="00A235AA" w:rsidRDefault="00A235AA" w:rsidP="006D564A">
            <w:pPr>
              <w:rPr>
                <w:rFonts w:ascii="Arial" w:hAnsi="Arial" w:cs="Arial"/>
                <w:sz w:val="22"/>
              </w:rPr>
            </w:pPr>
          </w:p>
        </w:tc>
      </w:tr>
      <w:tr w:rsidR="00A235AA" w:rsidRPr="00A235AA" w14:paraId="1C132EF3"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079CB2D7"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 cas particulier du recours à des travailleurs temporaires</w:t>
            </w:r>
          </w:p>
        </w:tc>
        <w:tc>
          <w:tcPr>
            <w:tcW w:w="2251" w:type="dxa"/>
            <w:tcBorders>
              <w:top w:val="outset" w:sz="6" w:space="0" w:color="auto"/>
              <w:left w:val="outset" w:sz="6" w:space="0" w:color="auto"/>
              <w:bottom w:val="outset" w:sz="6" w:space="0" w:color="auto"/>
              <w:right w:val="outset" w:sz="6" w:space="0" w:color="auto"/>
            </w:tcBorders>
            <w:vAlign w:val="center"/>
          </w:tcPr>
          <w:p w14:paraId="218590DD" w14:textId="77777777" w:rsidR="00A235AA" w:rsidRPr="00A235AA" w:rsidRDefault="00A235AA" w:rsidP="006D564A">
            <w:pPr>
              <w:rPr>
                <w:rFonts w:ascii="Arial" w:hAnsi="Arial" w:cs="Arial"/>
                <w:sz w:val="22"/>
              </w:rPr>
            </w:pPr>
          </w:p>
        </w:tc>
      </w:tr>
      <w:tr w:rsidR="00A235AA" w:rsidRPr="00A235AA" w14:paraId="111D6019"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26FCF0C1"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3. Exigences relatives à la gestion des écarts par rapport aux procédures mises en place et actions correctives</w:t>
            </w:r>
          </w:p>
        </w:tc>
        <w:tc>
          <w:tcPr>
            <w:tcW w:w="2251" w:type="dxa"/>
            <w:tcBorders>
              <w:top w:val="outset" w:sz="6" w:space="0" w:color="auto"/>
              <w:left w:val="outset" w:sz="6" w:space="0" w:color="auto"/>
              <w:bottom w:val="outset" w:sz="6" w:space="0" w:color="auto"/>
              <w:right w:val="outset" w:sz="6" w:space="0" w:color="auto"/>
            </w:tcBorders>
            <w:vAlign w:val="center"/>
          </w:tcPr>
          <w:p w14:paraId="50ACD2BC" w14:textId="77777777" w:rsidR="00A235AA" w:rsidRPr="00A235AA" w:rsidRDefault="00A235AA" w:rsidP="006D564A">
            <w:pPr>
              <w:rPr>
                <w:rFonts w:ascii="Arial" w:hAnsi="Arial" w:cs="Arial"/>
                <w:sz w:val="22"/>
              </w:rPr>
            </w:pPr>
          </w:p>
        </w:tc>
      </w:tr>
      <w:tr w:rsidR="00A235AA" w:rsidRPr="00A235AA" w14:paraId="01B2DF7A" w14:textId="77777777" w:rsidTr="006D564A">
        <w:trPr>
          <w:tblCellSpacing w:w="15" w:type="dxa"/>
          <w:jc w:val="center"/>
        </w:trPr>
        <w:tc>
          <w:tcPr>
            <w:tcW w:w="7859" w:type="dxa"/>
            <w:tcBorders>
              <w:top w:val="outset" w:sz="6" w:space="0" w:color="auto"/>
              <w:left w:val="outset" w:sz="6" w:space="0" w:color="auto"/>
              <w:bottom w:val="outset" w:sz="6" w:space="0" w:color="auto"/>
              <w:right w:val="outset" w:sz="6" w:space="0" w:color="auto"/>
            </w:tcBorders>
            <w:vAlign w:val="center"/>
          </w:tcPr>
          <w:p w14:paraId="2EFC64D7" w14:textId="77777777" w:rsidR="00A235AA" w:rsidRPr="00A235AA" w:rsidRDefault="00A235AA" w:rsidP="006D564A">
            <w:pPr>
              <w:pStyle w:val="NormalWeb"/>
              <w:rPr>
                <w:rFonts w:ascii="Arial" w:eastAsia="Times New Roman" w:hAnsi="Arial" w:cs="Arial"/>
                <w:sz w:val="22"/>
              </w:rPr>
            </w:pPr>
            <w:r w:rsidRPr="00A235AA">
              <w:rPr>
                <w:rFonts w:ascii="Arial" w:eastAsia="Times New Roman" w:hAnsi="Arial" w:cs="Arial"/>
                <w:sz w:val="22"/>
              </w:rPr>
              <w:t>Total</w:t>
            </w:r>
          </w:p>
        </w:tc>
        <w:tc>
          <w:tcPr>
            <w:tcW w:w="2251" w:type="dxa"/>
            <w:tcBorders>
              <w:top w:val="outset" w:sz="6" w:space="0" w:color="auto"/>
              <w:left w:val="outset" w:sz="6" w:space="0" w:color="auto"/>
              <w:bottom w:val="outset" w:sz="6" w:space="0" w:color="auto"/>
              <w:right w:val="outset" w:sz="6" w:space="0" w:color="auto"/>
            </w:tcBorders>
            <w:vAlign w:val="center"/>
          </w:tcPr>
          <w:p w14:paraId="23B56A11" w14:textId="77777777" w:rsidR="00A235AA" w:rsidRPr="00A235AA" w:rsidRDefault="00A235AA" w:rsidP="006D564A">
            <w:pPr>
              <w:rPr>
                <w:rFonts w:ascii="Arial" w:hAnsi="Arial" w:cs="Arial"/>
                <w:sz w:val="22"/>
              </w:rPr>
            </w:pPr>
          </w:p>
        </w:tc>
      </w:tr>
    </w:tbl>
    <w:p w14:paraId="01ED969B" w14:textId="463401DE" w:rsidR="00A235AA" w:rsidRPr="00A235AA" w:rsidRDefault="00A235AA" w:rsidP="00A235AA">
      <w:pPr>
        <w:widowControl w:val="0"/>
        <w:autoSpaceDE w:val="0"/>
        <w:autoSpaceDN w:val="0"/>
        <w:adjustRightInd w:val="0"/>
        <w:jc w:val="both"/>
        <w:rPr>
          <w:rFonts w:ascii="Arial" w:hAnsi="Arial" w:cs="Arial"/>
          <w:sz w:val="22"/>
        </w:rPr>
      </w:pPr>
      <w:r>
        <w:br/>
      </w:r>
    </w:p>
    <w:p w14:paraId="71D0F5D5" w14:textId="77777777" w:rsidR="000D070F" w:rsidRPr="00EA5090" w:rsidRDefault="000D070F" w:rsidP="008C29AC">
      <w:pPr>
        <w:pStyle w:val="Paragraphedeliste"/>
        <w:numPr>
          <w:ilvl w:val="0"/>
          <w:numId w:val="18"/>
        </w:numPr>
        <w:jc w:val="both"/>
        <w:rPr>
          <w:rFonts w:ascii="Arial" w:hAnsi="Arial" w:cs="Arial"/>
          <w:sz w:val="22"/>
          <w:szCs w:val="22"/>
        </w:rPr>
      </w:pPr>
      <w:r w:rsidRPr="00EA5090">
        <w:rPr>
          <w:rFonts w:ascii="Arial" w:hAnsi="Arial" w:cs="Arial"/>
          <w:b/>
          <w:color w:val="000000"/>
          <w:sz w:val="22"/>
          <w:szCs w:val="22"/>
          <w:u w:val="single"/>
        </w:rPr>
        <w:t>Pour la certification des organismes de formation</w:t>
      </w:r>
      <w:r w:rsidRPr="00EA5090">
        <w:rPr>
          <w:rFonts w:ascii="Arial" w:hAnsi="Arial" w:cs="Arial"/>
          <w:b/>
          <w:color w:val="000000"/>
          <w:sz w:val="22"/>
          <w:szCs w:val="22"/>
        </w:rPr>
        <w:t> </w:t>
      </w:r>
    </w:p>
    <w:p w14:paraId="376B8EFF" w14:textId="77777777" w:rsidR="00A235AA" w:rsidRDefault="00A235AA" w:rsidP="00A235AA">
      <w:pPr>
        <w:rPr>
          <w:rFonts w:ascii="Arial" w:hAnsi="Arial" w:cs="Arial"/>
          <w:sz w:val="22"/>
        </w:rPr>
      </w:pPr>
    </w:p>
    <w:p w14:paraId="7873D247" w14:textId="460A6B65" w:rsidR="000D070F" w:rsidRDefault="00CE2F59" w:rsidP="00A235AA">
      <w:pPr>
        <w:rPr>
          <w:rFonts w:ascii="Arial" w:hAnsi="Arial" w:cs="Arial"/>
          <w:sz w:val="22"/>
        </w:rPr>
      </w:pPr>
      <w:r>
        <w:rPr>
          <w:rFonts w:ascii="Arial" w:hAnsi="Arial" w:cs="Arial"/>
          <w:sz w:val="22"/>
        </w:rPr>
        <w:t xml:space="preserve">BCS Certification établit un rapport annuel d’activités qu’il communique à la direction générale du travail en transmettant notamment les informations recueillies auprès des organismes de formation. </w:t>
      </w:r>
    </w:p>
    <w:p w14:paraId="18C6D923" w14:textId="77777777" w:rsidR="00CE2F59" w:rsidRDefault="00CE2F59" w:rsidP="00A235AA">
      <w:pPr>
        <w:rPr>
          <w:rFonts w:ascii="Arial" w:hAnsi="Arial" w:cs="Arial"/>
          <w:sz w:val="22"/>
        </w:rPr>
      </w:pPr>
    </w:p>
    <w:p w14:paraId="1F84C638" w14:textId="2EBDFC4E" w:rsidR="00CE2F59" w:rsidRPr="00A235AA" w:rsidRDefault="00CE2F59" w:rsidP="00A235AA">
      <w:pPr>
        <w:rPr>
          <w:rFonts w:ascii="Arial" w:hAnsi="Arial" w:cs="Arial"/>
          <w:sz w:val="22"/>
        </w:rPr>
      </w:pPr>
      <w:r>
        <w:rPr>
          <w:rFonts w:ascii="Arial" w:hAnsi="Arial" w:cs="Arial"/>
          <w:noProof/>
          <w:sz w:val="22"/>
        </w:rPr>
        <w:lastRenderedPageBreak/>
        <mc:AlternateContent>
          <mc:Choice Requires="wps">
            <w:drawing>
              <wp:anchor distT="0" distB="0" distL="114300" distR="114300" simplePos="0" relativeHeight="251660288" behindDoc="0" locked="0" layoutInCell="1" allowOverlap="1" wp14:anchorId="498508C3" wp14:editId="64620FCA">
                <wp:simplePos x="0" y="0"/>
                <wp:positionH relativeFrom="column">
                  <wp:posOffset>433070</wp:posOffset>
                </wp:positionH>
                <wp:positionV relativeFrom="paragraph">
                  <wp:posOffset>311150</wp:posOffset>
                </wp:positionV>
                <wp:extent cx="4362450" cy="533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36245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D6D33" id="Rectangle 7" o:spid="_x0000_s1026" style="position:absolute;margin-left:34.1pt;margin-top:24.5pt;width:343.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" fillcolor="white [3212]" strokecolor="white [3212]" strokeweight="2pt"/>
            </w:pict>
          </mc:Fallback>
        </mc:AlternateContent>
      </w:r>
      <w:r w:rsidRPr="00CE2F59">
        <w:rPr>
          <w:rFonts w:ascii="Arial" w:hAnsi="Arial" w:cs="Arial"/>
          <w:noProof/>
          <w:sz w:val="22"/>
        </w:rPr>
        <w:drawing>
          <wp:inline distT="0" distB="0" distL="0" distR="0" wp14:anchorId="7DE654EB" wp14:editId="42E5CFE8">
            <wp:extent cx="5940425" cy="8284611"/>
            <wp:effectExtent l="0" t="0" r="317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284611"/>
                    </a:xfrm>
                    <a:prstGeom prst="rect">
                      <a:avLst/>
                    </a:prstGeom>
                    <a:noFill/>
                    <a:ln>
                      <a:noFill/>
                    </a:ln>
                  </pic:spPr>
                </pic:pic>
              </a:graphicData>
            </a:graphic>
          </wp:inline>
        </w:drawing>
      </w:r>
    </w:p>
    <w:p w14:paraId="38BA3E81" w14:textId="55ABD67B" w:rsidR="00E07F5E" w:rsidRDefault="00E07F5E" w:rsidP="00E07F5E">
      <w:pPr>
        <w:pStyle w:val="NormalWeb"/>
        <w:spacing w:before="0" w:beforeAutospacing="0" w:after="0" w:afterAutospacing="0"/>
        <w:rPr>
          <w:rFonts w:ascii="Arial" w:eastAsia="Times New Roman" w:hAnsi="Arial" w:cs="Arial"/>
          <w:sz w:val="22"/>
        </w:rPr>
      </w:pPr>
      <w:r>
        <w:rPr>
          <w:rFonts w:ascii="Arial" w:eastAsia="Times New Roman" w:hAnsi="Arial" w:cs="Arial"/>
          <w:sz w:val="22"/>
        </w:rPr>
        <w:lastRenderedPageBreak/>
        <w:t xml:space="preserve">Le rapport d’activité comportera également des informations sur : </w:t>
      </w:r>
    </w:p>
    <w:p w14:paraId="5BFCB274" w14:textId="77777777" w:rsidR="00E07F5E" w:rsidRDefault="00E07F5E" w:rsidP="00E07F5E">
      <w:pPr>
        <w:pStyle w:val="NormalWeb"/>
        <w:spacing w:before="0" w:beforeAutospacing="0" w:after="0" w:afterAutospacing="0"/>
        <w:jc w:val="center"/>
        <w:rPr>
          <w:rFonts w:ascii="Arial" w:eastAsia="Times New Roman" w:hAnsi="Arial" w:cs="Arial"/>
          <w:sz w:val="22"/>
        </w:rPr>
      </w:pPr>
    </w:p>
    <w:p w14:paraId="66D17D21" w14:textId="53AC423D" w:rsidR="00E07F5E" w:rsidRPr="00A235AA" w:rsidRDefault="00A44F3F" w:rsidP="00E07F5E">
      <w:pPr>
        <w:pStyle w:val="NormalWeb"/>
        <w:spacing w:before="0" w:beforeAutospacing="0" w:after="0" w:afterAutospacing="0"/>
        <w:jc w:val="center"/>
        <w:rPr>
          <w:rFonts w:ascii="Arial" w:eastAsia="Times New Roman" w:hAnsi="Arial" w:cs="Arial"/>
          <w:sz w:val="22"/>
        </w:rPr>
      </w:pPr>
      <w:r>
        <w:rPr>
          <w:rFonts w:ascii="Arial" w:eastAsia="Times New Roman" w:hAnsi="Arial" w:cs="Arial"/>
          <w:sz w:val="22"/>
        </w:rPr>
        <w:t>1.</w:t>
      </w:r>
      <w:r w:rsidR="00E07F5E">
        <w:rPr>
          <w:rFonts w:ascii="Arial" w:eastAsia="Times New Roman" w:hAnsi="Arial" w:cs="Arial"/>
          <w:sz w:val="22"/>
        </w:rPr>
        <w:t xml:space="preserve"> </w:t>
      </w:r>
      <w:r w:rsidR="00E07F5E" w:rsidRPr="00A235AA">
        <w:rPr>
          <w:rFonts w:ascii="Arial" w:eastAsia="Times New Roman" w:hAnsi="Arial" w:cs="Arial"/>
          <w:sz w:val="22"/>
        </w:rPr>
        <w:t>Nombre d'</w:t>
      </w:r>
      <w:r w:rsidR="00E07F5E">
        <w:rPr>
          <w:rFonts w:ascii="Arial" w:eastAsia="Times New Roman" w:hAnsi="Arial" w:cs="Arial"/>
          <w:sz w:val="22"/>
        </w:rPr>
        <w:t>organisme de formation certifié</w:t>
      </w:r>
      <w:r w:rsidR="00E07F5E" w:rsidRPr="00A235AA">
        <w:rPr>
          <w:rFonts w:ascii="Arial" w:eastAsia="Times New Roman" w:hAnsi="Arial" w:cs="Arial"/>
          <w:sz w:val="22"/>
        </w:rPr>
        <w:t xml:space="preserve">s dans l'année </w:t>
      </w:r>
    </w:p>
    <w:p w14:paraId="0DBA5739" w14:textId="77777777" w:rsidR="00E07F5E" w:rsidRPr="00A235AA" w:rsidRDefault="00E07F5E" w:rsidP="00E07F5E">
      <w:pPr>
        <w:pStyle w:val="NormalWeb"/>
        <w:spacing w:before="0" w:beforeAutospacing="0" w:after="0" w:afterAutospacing="0"/>
        <w:jc w:val="center"/>
        <w:rPr>
          <w:rFonts w:ascii="Arial" w:eastAsia="Times New Roman" w:hAnsi="Arial" w:cs="Arial"/>
          <w:sz w:val="22"/>
        </w:rPr>
      </w:pPr>
    </w:p>
    <w:tbl>
      <w:tblPr>
        <w:tblW w:w="10159"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6"/>
        <w:gridCol w:w="4993"/>
      </w:tblGrid>
      <w:tr w:rsidR="00E07F5E" w:rsidRPr="00A235AA" w14:paraId="78A5B0CF"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40B0DF54" w14:textId="65B002E8" w:rsidR="00E07F5E" w:rsidRPr="00A235AA" w:rsidRDefault="00E07F5E" w:rsidP="00B83311">
            <w:pPr>
              <w:pStyle w:val="NormalWeb"/>
              <w:jc w:val="center"/>
              <w:rPr>
                <w:rFonts w:ascii="Arial" w:eastAsia="Times New Roman" w:hAnsi="Arial" w:cs="Arial"/>
                <w:sz w:val="22"/>
              </w:rPr>
            </w:pPr>
          </w:p>
        </w:tc>
        <w:tc>
          <w:tcPr>
            <w:tcW w:w="4948" w:type="dxa"/>
            <w:tcBorders>
              <w:top w:val="outset" w:sz="6" w:space="0" w:color="auto"/>
              <w:left w:val="outset" w:sz="6" w:space="0" w:color="auto"/>
              <w:bottom w:val="outset" w:sz="6" w:space="0" w:color="auto"/>
              <w:right w:val="outset" w:sz="6" w:space="0" w:color="auto"/>
            </w:tcBorders>
          </w:tcPr>
          <w:p w14:paraId="5C746724" w14:textId="2D6D2C12" w:rsidR="00E07F5E" w:rsidRPr="00A235AA" w:rsidRDefault="00E07F5E" w:rsidP="00E07F5E">
            <w:pPr>
              <w:pStyle w:val="NormalWeb"/>
              <w:jc w:val="center"/>
              <w:rPr>
                <w:rFonts w:ascii="Arial" w:eastAsia="Times New Roman" w:hAnsi="Arial" w:cs="Arial"/>
                <w:sz w:val="22"/>
              </w:rPr>
            </w:pPr>
            <w:r w:rsidRPr="00A235AA">
              <w:rPr>
                <w:rFonts w:ascii="Arial" w:eastAsia="Times New Roman" w:hAnsi="Arial" w:cs="Arial"/>
                <w:sz w:val="22"/>
              </w:rPr>
              <w:t xml:space="preserve">NOMBRE </w:t>
            </w:r>
            <w:r>
              <w:rPr>
                <w:rFonts w:ascii="Arial" w:eastAsia="Times New Roman" w:hAnsi="Arial" w:cs="Arial"/>
                <w:sz w:val="22"/>
              </w:rPr>
              <w:t xml:space="preserve">D’ORGANISME DE FORMATION </w:t>
            </w:r>
            <w:r w:rsidRPr="00A235AA">
              <w:rPr>
                <w:rFonts w:ascii="Arial" w:eastAsia="Times New Roman" w:hAnsi="Arial" w:cs="Arial"/>
                <w:sz w:val="22"/>
              </w:rPr>
              <w:t xml:space="preserve"> CONCERNEES</w:t>
            </w:r>
          </w:p>
        </w:tc>
      </w:tr>
      <w:tr w:rsidR="00E07F5E" w:rsidRPr="00A235AA" w14:paraId="5E4CB796"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077CE226" w14:textId="3BC3E835" w:rsidR="00E07F5E" w:rsidRPr="00A235AA" w:rsidRDefault="00E07F5E" w:rsidP="00B83311">
            <w:pPr>
              <w:pStyle w:val="NormalWeb"/>
              <w:rPr>
                <w:rFonts w:ascii="Arial" w:eastAsia="Times New Roman" w:hAnsi="Arial" w:cs="Arial"/>
                <w:sz w:val="22"/>
              </w:rPr>
            </w:pPr>
            <w:r w:rsidRPr="00A235AA">
              <w:rPr>
                <w:rFonts w:ascii="Arial" w:eastAsia="Times New Roman" w:hAnsi="Arial" w:cs="Arial"/>
                <w:sz w:val="22"/>
              </w:rPr>
              <w:t>mention A</w:t>
            </w:r>
          </w:p>
        </w:tc>
        <w:tc>
          <w:tcPr>
            <w:tcW w:w="4948" w:type="dxa"/>
            <w:tcBorders>
              <w:top w:val="outset" w:sz="6" w:space="0" w:color="auto"/>
              <w:left w:val="outset" w:sz="6" w:space="0" w:color="auto"/>
              <w:bottom w:val="outset" w:sz="6" w:space="0" w:color="auto"/>
              <w:right w:val="outset" w:sz="6" w:space="0" w:color="auto"/>
            </w:tcBorders>
          </w:tcPr>
          <w:p w14:paraId="5CFC837A" w14:textId="77777777" w:rsidR="00E07F5E" w:rsidRPr="00A235AA" w:rsidRDefault="00E07F5E" w:rsidP="00B83311">
            <w:pPr>
              <w:pStyle w:val="NormalWeb"/>
              <w:rPr>
                <w:rFonts w:ascii="Arial" w:eastAsia="Times New Roman" w:hAnsi="Arial" w:cs="Arial"/>
                <w:sz w:val="22"/>
              </w:rPr>
            </w:pPr>
          </w:p>
        </w:tc>
      </w:tr>
      <w:tr w:rsidR="00E07F5E" w:rsidRPr="00A235AA" w14:paraId="61DD4D24"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402BCE48" w14:textId="4B6ACE82" w:rsidR="00E07F5E" w:rsidRPr="00A235AA" w:rsidRDefault="00E07F5E" w:rsidP="00B83311">
            <w:pPr>
              <w:pStyle w:val="NormalWeb"/>
              <w:rPr>
                <w:rFonts w:ascii="Arial" w:eastAsia="Times New Roman" w:hAnsi="Arial" w:cs="Arial"/>
                <w:sz w:val="22"/>
              </w:rPr>
            </w:pPr>
            <w:r>
              <w:rPr>
                <w:rFonts w:ascii="Arial" w:eastAsia="Times New Roman" w:hAnsi="Arial" w:cs="Arial"/>
                <w:sz w:val="22"/>
              </w:rPr>
              <w:t>Mention B</w:t>
            </w:r>
          </w:p>
        </w:tc>
        <w:tc>
          <w:tcPr>
            <w:tcW w:w="4948" w:type="dxa"/>
            <w:tcBorders>
              <w:top w:val="outset" w:sz="6" w:space="0" w:color="auto"/>
              <w:left w:val="outset" w:sz="6" w:space="0" w:color="auto"/>
              <w:bottom w:val="outset" w:sz="6" w:space="0" w:color="auto"/>
              <w:right w:val="outset" w:sz="6" w:space="0" w:color="auto"/>
            </w:tcBorders>
          </w:tcPr>
          <w:p w14:paraId="6B95835C" w14:textId="77777777" w:rsidR="00E07F5E" w:rsidRPr="00A235AA" w:rsidRDefault="00E07F5E" w:rsidP="00B83311">
            <w:pPr>
              <w:pStyle w:val="NormalWeb"/>
              <w:rPr>
                <w:rFonts w:ascii="Arial" w:eastAsia="Times New Roman" w:hAnsi="Arial" w:cs="Arial"/>
                <w:sz w:val="22"/>
              </w:rPr>
            </w:pPr>
          </w:p>
        </w:tc>
      </w:tr>
      <w:tr w:rsidR="00E07F5E" w:rsidRPr="00A235AA" w14:paraId="674E1155"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72257263" w14:textId="77048264" w:rsidR="00E07F5E" w:rsidRDefault="00E07F5E" w:rsidP="00B83311">
            <w:pPr>
              <w:pStyle w:val="NormalWeb"/>
              <w:rPr>
                <w:rFonts w:ascii="Arial" w:eastAsia="Times New Roman" w:hAnsi="Arial" w:cs="Arial"/>
                <w:sz w:val="22"/>
              </w:rPr>
            </w:pPr>
            <w:r>
              <w:rPr>
                <w:rFonts w:ascii="Arial" w:eastAsia="Times New Roman" w:hAnsi="Arial" w:cs="Arial"/>
                <w:sz w:val="22"/>
              </w:rPr>
              <w:t>Activités physiques et sportives</w:t>
            </w:r>
          </w:p>
        </w:tc>
        <w:tc>
          <w:tcPr>
            <w:tcW w:w="4948" w:type="dxa"/>
            <w:tcBorders>
              <w:top w:val="outset" w:sz="6" w:space="0" w:color="auto"/>
              <w:left w:val="outset" w:sz="6" w:space="0" w:color="auto"/>
              <w:bottom w:val="outset" w:sz="6" w:space="0" w:color="auto"/>
              <w:right w:val="outset" w:sz="6" w:space="0" w:color="auto"/>
            </w:tcBorders>
          </w:tcPr>
          <w:p w14:paraId="21A23814" w14:textId="77777777" w:rsidR="00E07F5E" w:rsidRPr="00A235AA" w:rsidRDefault="00E07F5E" w:rsidP="00B83311">
            <w:pPr>
              <w:pStyle w:val="NormalWeb"/>
              <w:rPr>
                <w:rFonts w:ascii="Arial" w:eastAsia="Times New Roman" w:hAnsi="Arial" w:cs="Arial"/>
                <w:sz w:val="22"/>
              </w:rPr>
            </w:pPr>
          </w:p>
        </w:tc>
      </w:tr>
      <w:tr w:rsidR="00E07F5E" w:rsidRPr="00A235AA" w14:paraId="3ECA6EAC"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37ED7328" w14:textId="739B0706" w:rsidR="00E07F5E" w:rsidRDefault="00E07F5E" w:rsidP="00B83311">
            <w:pPr>
              <w:pStyle w:val="NormalWeb"/>
              <w:rPr>
                <w:rFonts w:ascii="Arial" w:eastAsia="Times New Roman" w:hAnsi="Arial" w:cs="Arial"/>
                <w:sz w:val="22"/>
              </w:rPr>
            </w:pPr>
            <w:r>
              <w:rPr>
                <w:rFonts w:ascii="Arial" w:eastAsia="Times New Roman" w:hAnsi="Arial" w:cs="Arial"/>
                <w:sz w:val="22"/>
              </w:rPr>
              <w:t>Techniques, sciences, pêche et autres interventions</w:t>
            </w:r>
          </w:p>
        </w:tc>
        <w:tc>
          <w:tcPr>
            <w:tcW w:w="4948" w:type="dxa"/>
            <w:tcBorders>
              <w:top w:val="outset" w:sz="6" w:space="0" w:color="auto"/>
              <w:left w:val="outset" w:sz="6" w:space="0" w:color="auto"/>
              <w:bottom w:val="outset" w:sz="6" w:space="0" w:color="auto"/>
              <w:right w:val="outset" w:sz="6" w:space="0" w:color="auto"/>
            </w:tcBorders>
          </w:tcPr>
          <w:p w14:paraId="2B678E4A" w14:textId="77777777" w:rsidR="00E07F5E" w:rsidRPr="00A235AA" w:rsidRDefault="00E07F5E" w:rsidP="00B83311">
            <w:pPr>
              <w:pStyle w:val="NormalWeb"/>
              <w:rPr>
                <w:rFonts w:ascii="Arial" w:eastAsia="Times New Roman" w:hAnsi="Arial" w:cs="Arial"/>
                <w:sz w:val="22"/>
              </w:rPr>
            </w:pPr>
          </w:p>
        </w:tc>
      </w:tr>
      <w:tr w:rsidR="00E07F5E" w:rsidRPr="00A235AA" w14:paraId="06F896FB"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07432073" w14:textId="570D14A6" w:rsidR="00E07F5E" w:rsidRDefault="00E07F5E" w:rsidP="00B83311">
            <w:pPr>
              <w:pStyle w:val="NormalWeb"/>
              <w:rPr>
                <w:rFonts w:ascii="Arial" w:eastAsia="Times New Roman" w:hAnsi="Arial" w:cs="Arial"/>
                <w:sz w:val="22"/>
              </w:rPr>
            </w:pPr>
            <w:r>
              <w:rPr>
                <w:rFonts w:ascii="Arial" w:eastAsia="Times New Roman" w:hAnsi="Arial" w:cs="Arial"/>
                <w:sz w:val="22"/>
              </w:rPr>
              <w:t>Mention C</w:t>
            </w:r>
          </w:p>
        </w:tc>
        <w:tc>
          <w:tcPr>
            <w:tcW w:w="4948" w:type="dxa"/>
            <w:tcBorders>
              <w:top w:val="outset" w:sz="6" w:space="0" w:color="auto"/>
              <w:left w:val="outset" w:sz="6" w:space="0" w:color="auto"/>
              <w:bottom w:val="outset" w:sz="6" w:space="0" w:color="auto"/>
              <w:right w:val="outset" w:sz="6" w:space="0" w:color="auto"/>
            </w:tcBorders>
          </w:tcPr>
          <w:p w14:paraId="35408344" w14:textId="77777777" w:rsidR="00E07F5E" w:rsidRPr="00A235AA" w:rsidRDefault="00E07F5E" w:rsidP="00B83311">
            <w:pPr>
              <w:pStyle w:val="NormalWeb"/>
              <w:rPr>
                <w:rFonts w:ascii="Arial" w:eastAsia="Times New Roman" w:hAnsi="Arial" w:cs="Arial"/>
                <w:sz w:val="22"/>
              </w:rPr>
            </w:pPr>
          </w:p>
        </w:tc>
      </w:tr>
      <w:tr w:rsidR="00E07F5E" w:rsidRPr="00A235AA" w14:paraId="0FC5CEBA"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09C4D568" w14:textId="2BDE135A" w:rsidR="00E07F5E" w:rsidRDefault="00E07F5E" w:rsidP="00B83311">
            <w:pPr>
              <w:pStyle w:val="NormalWeb"/>
              <w:rPr>
                <w:rFonts w:ascii="Arial" w:eastAsia="Times New Roman" w:hAnsi="Arial" w:cs="Arial"/>
                <w:sz w:val="22"/>
              </w:rPr>
            </w:pPr>
            <w:r>
              <w:rPr>
                <w:rFonts w:ascii="Arial" w:eastAsia="Times New Roman" w:hAnsi="Arial" w:cs="Arial"/>
                <w:sz w:val="22"/>
              </w:rPr>
              <w:t>Mention D</w:t>
            </w:r>
          </w:p>
        </w:tc>
        <w:tc>
          <w:tcPr>
            <w:tcW w:w="4948" w:type="dxa"/>
            <w:tcBorders>
              <w:top w:val="outset" w:sz="6" w:space="0" w:color="auto"/>
              <w:left w:val="outset" w:sz="6" w:space="0" w:color="auto"/>
              <w:bottom w:val="outset" w:sz="6" w:space="0" w:color="auto"/>
              <w:right w:val="outset" w:sz="6" w:space="0" w:color="auto"/>
            </w:tcBorders>
          </w:tcPr>
          <w:p w14:paraId="5F3BAF6D" w14:textId="77777777" w:rsidR="00E07F5E" w:rsidRPr="00A235AA" w:rsidRDefault="00E07F5E" w:rsidP="00B83311">
            <w:pPr>
              <w:pStyle w:val="NormalWeb"/>
              <w:rPr>
                <w:rFonts w:ascii="Arial" w:eastAsia="Times New Roman" w:hAnsi="Arial" w:cs="Arial"/>
                <w:sz w:val="22"/>
              </w:rPr>
            </w:pPr>
          </w:p>
        </w:tc>
      </w:tr>
      <w:tr w:rsidR="00E07F5E" w:rsidRPr="00A235AA" w14:paraId="6BA213E6" w14:textId="77777777" w:rsidTr="00B83311">
        <w:trPr>
          <w:tblCellSpacing w:w="15" w:type="dxa"/>
          <w:jc w:val="center"/>
        </w:trPr>
        <w:tc>
          <w:tcPr>
            <w:tcW w:w="5121" w:type="dxa"/>
            <w:tcBorders>
              <w:top w:val="outset" w:sz="6" w:space="0" w:color="auto"/>
              <w:left w:val="outset" w:sz="6" w:space="0" w:color="auto"/>
              <w:bottom w:val="outset" w:sz="6" w:space="0" w:color="auto"/>
              <w:right w:val="outset" w:sz="6" w:space="0" w:color="auto"/>
            </w:tcBorders>
            <w:vAlign w:val="center"/>
          </w:tcPr>
          <w:p w14:paraId="01E54D80" w14:textId="77777777" w:rsidR="00E07F5E" w:rsidRPr="00A235AA" w:rsidRDefault="00E07F5E" w:rsidP="00B83311">
            <w:pPr>
              <w:pStyle w:val="NormalWeb"/>
              <w:rPr>
                <w:rFonts w:ascii="Arial" w:eastAsia="Times New Roman" w:hAnsi="Arial" w:cs="Arial"/>
                <w:sz w:val="22"/>
              </w:rPr>
            </w:pPr>
            <w:r w:rsidRPr="00A235AA">
              <w:rPr>
                <w:rFonts w:ascii="Arial" w:eastAsia="Times New Roman" w:hAnsi="Arial" w:cs="Arial"/>
                <w:sz w:val="22"/>
              </w:rPr>
              <w:t>Total</w:t>
            </w:r>
          </w:p>
        </w:tc>
        <w:tc>
          <w:tcPr>
            <w:tcW w:w="4948" w:type="dxa"/>
            <w:tcBorders>
              <w:top w:val="outset" w:sz="6" w:space="0" w:color="auto"/>
              <w:left w:val="outset" w:sz="6" w:space="0" w:color="auto"/>
              <w:bottom w:val="outset" w:sz="6" w:space="0" w:color="auto"/>
              <w:right w:val="outset" w:sz="6" w:space="0" w:color="auto"/>
            </w:tcBorders>
          </w:tcPr>
          <w:p w14:paraId="54DADECC" w14:textId="77777777" w:rsidR="00E07F5E" w:rsidRPr="00A235AA" w:rsidRDefault="00E07F5E" w:rsidP="00B83311">
            <w:pPr>
              <w:pStyle w:val="NormalWeb"/>
              <w:rPr>
                <w:rFonts w:ascii="Arial" w:eastAsia="Times New Roman" w:hAnsi="Arial" w:cs="Arial"/>
                <w:sz w:val="22"/>
              </w:rPr>
            </w:pPr>
          </w:p>
        </w:tc>
      </w:tr>
    </w:tbl>
    <w:p w14:paraId="43E23C97" w14:textId="1C7A4357" w:rsidR="00E07F5E" w:rsidRPr="00A235AA" w:rsidRDefault="00E07F5E" w:rsidP="00E07F5E">
      <w:pPr>
        <w:pStyle w:val="NormalWeb"/>
        <w:rPr>
          <w:rFonts w:ascii="Arial" w:eastAsia="Times New Roman" w:hAnsi="Arial" w:cs="Arial"/>
          <w:sz w:val="22"/>
        </w:rPr>
      </w:pPr>
      <w:r w:rsidRPr="00A235AA">
        <w:rPr>
          <w:rFonts w:ascii="Arial" w:eastAsia="Times New Roman" w:hAnsi="Arial" w:cs="Arial"/>
          <w:sz w:val="22"/>
        </w:rPr>
        <w:br/>
        <w:t>Le nombre d'</w:t>
      </w:r>
      <w:r>
        <w:rPr>
          <w:rFonts w:ascii="Arial" w:eastAsia="Times New Roman" w:hAnsi="Arial" w:cs="Arial"/>
          <w:sz w:val="22"/>
        </w:rPr>
        <w:t>organisme de formation certifié</w:t>
      </w:r>
      <w:r w:rsidRPr="00A235AA">
        <w:rPr>
          <w:rFonts w:ascii="Arial" w:eastAsia="Times New Roman" w:hAnsi="Arial" w:cs="Arial"/>
          <w:sz w:val="22"/>
        </w:rPr>
        <w:t xml:space="preserve">s au cours de l'année xxxx a été de _____, soit une progression/diminution de _____ % par rapport à l'année précédente. </w:t>
      </w:r>
    </w:p>
    <w:p w14:paraId="593B4532" w14:textId="77777777" w:rsidR="00E07F5E" w:rsidRPr="00A235AA" w:rsidRDefault="00E07F5E" w:rsidP="00E07F5E">
      <w:pPr>
        <w:pStyle w:val="NormalWeb"/>
        <w:rPr>
          <w:rFonts w:ascii="Arial" w:eastAsia="Times New Roman" w:hAnsi="Arial" w:cs="Arial"/>
          <w:sz w:val="22"/>
        </w:rPr>
      </w:pPr>
      <w:r w:rsidRPr="00A235AA">
        <w:rPr>
          <w:rFonts w:ascii="Arial" w:eastAsia="Times New Roman" w:hAnsi="Arial" w:cs="Arial"/>
          <w:sz w:val="22"/>
        </w:rPr>
        <w:t>Au total, ______ entreprises sont certifiées.</w:t>
      </w:r>
    </w:p>
    <w:p w14:paraId="00E88C8B" w14:textId="1976264B" w:rsidR="00E07F5E" w:rsidRPr="00A235AA" w:rsidRDefault="00E07F5E" w:rsidP="00E07F5E">
      <w:pPr>
        <w:pStyle w:val="NormalWeb"/>
        <w:rPr>
          <w:rFonts w:ascii="Arial" w:eastAsia="Times New Roman" w:hAnsi="Arial" w:cs="Arial"/>
          <w:sz w:val="22"/>
        </w:rPr>
      </w:pPr>
      <w:r w:rsidRPr="00A235AA">
        <w:rPr>
          <w:rFonts w:ascii="Arial" w:eastAsia="Times New Roman" w:hAnsi="Arial" w:cs="Arial"/>
          <w:sz w:val="22"/>
        </w:rPr>
        <w:t>Ce chiffre est en augmentation/diminution de _____ % depuis les cinq dernières années.</w:t>
      </w:r>
    </w:p>
    <w:p w14:paraId="343B732B" w14:textId="3E4D1653" w:rsidR="00E07F5E" w:rsidRPr="00A235AA" w:rsidRDefault="00A44F3F" w:rsidP="00E07F5E">
      <w:pPr>
        <w:pStyle w:val="NormalWeb"/>
        <w:jc w:val="center"/>
        <w:rPr>
          <w:rFonts w:ascii="Arial" w:eastAsia="Times New Roman" w:hAnsi="Arial" w:cs="Arial"/>
          <w:sz w:val="22"/>
        </w:rPr>
      </w:pPr>
      <w:r>
        <w:rPr>
          <w:rFonts w:ascii="Arial" w:eastAsia="Times New Roman" w:hAnsi="Arial" w:cs="Arial"/>
          <w:sz w:val="22"/>
        </w:rPr>
        <w:t xml:space="preserve">2. </w:t>
      </w:r>
      <w:r w:rsidR="00E07F5E" w:rsidRPr="00A235AA">
        <w:rPr>
          <w:rFonts w:ascii="Arial" w:eastAsia="Times New Roman" w:hAnsi="Arial" w:cs="Arial"/>
          <w:sz w:val="22"/>
        </w:rPr>
        <w:t xml:space="preserve">Synthèse des écarts constatés par </w:t>
      </w:r>
      <w:r w:rsidR="004F393A">
        <w:rPr>
          <w:rFonts w:ascii="Arial" w:eastAsia="Times New Roman" w:hAnsi="Arial" w:cs="Arial"/>
          <w:sz w:val="22"/>
        </w:rPr>
        <w:t>BCS Certification</w:t>
      </w:r>
    </w:p>
    <w:p w14:paraId="67BDF93F" w14:textId="77777777" w:rsidR="00E07F5E" w:rsidRPr="00A235AA" w:rsidRDefault="00E07F5E" w:rsidP="00E07F5E">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Au cours de l'année xxxx : </w:t>
      </w:r>
    </w:p>
    <w:p w14:paraId="7E0FC60E" w14:textId="77777777" w:rsidR="00E07F5E" w:rsidRPr="00A235AA" w:rsidRDefault="00E07F5E" w:rsidP="00E07F5E">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entreprises ont vu leur certification retirée, </w:t>
      </w:r>
    </w:p>
    <w:p w14:paraId="3E2DF947" w14:textId="77777777" w:rsidR="00E07F5E" w:rsidRPr="00A235AA" w:rsidRDefault="00E07F5E" w:rsidP="00E07F5E">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ont vu leur certification suspendue, </w:t>
      </w:r>
    </w:p>
    <w:p w14:paraId="04C0EBBE" w14:textId="77777777" w:rsidR="00E07F5E" w:rsidRPr="00A235AA" w:rsidRDefault="00E07F5E" w:rsidP="00E07F5E">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 ont reçu des observations </w:t>
      </w:r>
    </w:p>
    <w:p w14:paraId="78208E6B" w14:textId="77777777" w:rsidR="00E07F5E" w:rsidRPr="00A235AA" w:rsidRDefault="00E07F5E" w:rsidP="00E07F5E">
      <w:pPr>
        <w:pStyle w:val="NormalWeb"/>
        <w:spacing w:before="0" w:beforeAutospacing="0" w:after="0" w:afterAutospacing="0"/>
        <w:rPr>
          <w:rFonts w:ascii="Arial" w:eastAsia="Times New Roman" w:hAnsi="Arial" w:cs="Arial"/>
          <w:sz w:val="22"/>
        </w:rPr>
      </w:pPr>
      <w:r w:rsidRPr="00A235AA">
        <w:rPr>
          <w:rFonts w:ascii="Arial" w:eastAsia="Times New Roman" w:hAnsi="Arial" w:cs="Arial"/>
          <w:sz w:val="22"/>
        </w:rPr>
        <w:t xml:space="preserve">_____ont fait l'objet d'écarts au cours de leurs audits. </w:t>
      </w:r>
    </w:p>
    <w:p w14:paraId="0C7BDBF4" w14:textId="77777777" w:rsidR="00E171E5" w:rsidRPr="007C6A4F" w:rsidRDefault="00E171E5" w:rsidP="00E171E5">
      <w:pPr>
        <w:jc w:val="both"/>
        <w:rPr>
          <w:rFonts w:ascii="Arial" w:hAnsi="Arial" w:cs="Arial"/>
          <w:sz w:val="22"/>
        </w:rPr>
      </w:pPr>
    </w:p>
    <w:p w14:paraId="06B1D5E4" w14:textId="77777777" w:rsidR="00383E70" w:rsidRPr="007C6A4F" w:rsidRDefault="00C00C9B" w:rsidP="00383E70">
      <w:pPr>
        <w:pStyle w:val="Titre1"/>
        <w:tabs>
          <w:tab w:val="clear" w:pos="1418"/>
        </w:tabs>
        <w:rPr>
          <w:rFonts w:cs="Arial"/>
        </w:rPr>
      </w:pPr>
      <w:bookmarkStart w:id="41" w:name="_Toc536084014"/>
      <w:r w:rsidRPr="007C6A4F">
        <w:rPr>
          <w:rFonts w:cs="Arial"/>
        </w:rPr>
        <w:t>SANCTIONS ET APPELS</w:t>
      </w:r>
      <w:bookmarkEnd w:id="41"/>
    </w:p>
    <w:p w14:paraId="6F6752C8" w14:textId="77777777" w:rsidR="00C00C9B" w:rsidRPr="007C6A4F" w:rsidRDefault="00C00C9B" w:rsidP="00C00C9B">
      <w:pPr>
        <w:rPr>
          <w:rFonts w:ascii="Arial" w:hAnsi="Arial" w:cs="Arial"/>
        </w:rPr>
      </w:pPr>
    </w:p>
    <w:p w14:paraId="69DFC361" w14:textId="13EF5036" w:rsidR="00C00C9B" w:rsidRPr="00F66D01" w:rsidRDefault="00F43491" w:rsidP="00C00C9B">
      <w:pPr>
        <w:jc w:val="both"/>
        <w:rPr>
          <w:rFonts w:ascii="Arial" w:hAnsi="Arial" w:cs="Arial"/>
          <w:sz w:val="22"/>
        </w:rPr>
      </w:pPr>
      <w:r w:rsidRPr="007C6A4F">
        <w:rPr>
          <w:rFonts w:ascii="Arial" w:hAnsi="Arial" w:cs="Arial"/>
          <w:sz w:val="22"/>
        </w:rPr>
        <w:t xml:space="preserve">BCS peut </w:t>
      </w:r>
      <w:r w:rsidR="007904A2" w:rsidRPr="00880142">
        <w:rPr>
          <w:rFonts w:ascii="Arial" w:hAnsi="Arial" w:cs="Arial"/>
          <w:sz w:val="22"/>
        </w:rPr>
        <w:t>refuser</w:t>
      </w:r>
      <w:r w:rsidR="007904A2">
        <w:rPr>
          <w:rFonts w:ascii="Arial" w:hAnsi="Arial" w:cs="Arial"/>
          <w:sz w:val="22"/>
        </w:rPr>
        <w:t xml:space="preserve">, </w:t>
      </w:r>
      <w:r w:rsidRPr="00F66D01">
        <w:rPr>
          <w:rFonts w:ascii="Arial" w:hAnsi="Arial" w:cs="Arial"/>
          <w:sz w:val="22"/>
        </w:rPr>
        <w:t>suspendre, retirer ou annuler les certificats délivrés, à n'importe quel moment dura</w:t>
      </w:r>
      <w:r w:rsidR="0057284E" w:rsidRPr="00F66D01">
        <w:rPr>
          <w:rFonts w:ascii="Arial" w:hAnsi="Arial" w:cs="Arial"/>
          <w:sz w:val="22"/>
        </w:rPr>
        <w:t>nt leur période de validité, voir procédure de retrait.</w:t>
      </w:r>
    </w:p>
    <w:p w14:paraId="485762D7" w14:textId="77777777" w:rsidR="00C00C9B" w:rsidRPr="00F66D01" w:rsidRDefault="00C00C9B" w:rsidP="00C00C9B">
      <w:pPr>
        <w:ind w:firstLine="709"/>
        <w:jc w:val="both"/>
        <w:rPr>
          <w:rFonts w:ascii="Arial" w:hAnsi="Arial" w:cs="Arial"/>
          <w:sz w:val="22"/>
        </w:rPr>
      </w:pPr>
    </w:p>
    <w:p w14:paraId="5B779C95" w14:textId="1C95EEA5" w:rsidR="00C00C9B" w:rsidRPr="00F66D01" w:rsidRDefault="00C00C9B" w:rsidP="00C00C9B">
      <w:pPr>
        <w:ind w:hanging="426"/>
        <w:jc w:val="both"/>
        <w:rPr>
          <w:rFonts w:ascii="Arial" w:hAnsi="Arial" w:cs="Arial"/>
          <w:sz w:val="22"/>
        </w:rPr>
      </w:pPr>
      <w:r w:rsidRPr="00F66D01">
        <w:rPr>
          <w:rFonts w:ascii="Arial" w:hAnsi="Arial" w:cs="Arial"/>
          <w:sz w:val="22"/>
        </w:rPr>
        <w:tab/>
        <w:t>Un certificat</w:t>
      </w:r>
      <w:r w:rsidR="000D070F" w:rsidRPr="00F66D01">
        <w:rPr>
          <w:rFonts w:ascii="Arial" w:hAnsi="Arial" w:cs="Arial"/>
          <w:sz w:val="22"/>
        </w:rPr>
        <w:t xml:space="preserve"> </w:t>
      </w:r>
      <w:r w:rsidRPr="00F66D01">
        <w:rPr>
          <w:rFonts w:ascii="Arial" w:hAnsi="Arial" w:cs="Arial"/>
          <w:sz w:val="22"/>
        </w:rPr>
        <w:t xml:space="preserve">peut être </w:t>
      </w:r>
      <w:r w:rsidR="007904A2" w:rsidRPr="00F66D01">
        <w:rPr>
          <w:rFonts w:ascii="Arial" w:hAnsi="Arial" w:cs="Arial"/>
          <w:sz w:val="22"/>
        </w:rPr>
        <w:t xml:space="preserve">refusé, </w:t>
      </w:r>
      <w:r w:rsidRPr="00F66D01">
        <w:rPr>
          <w:rFonts w:ascii="Arial" w:hAnsi="Arial" w:cs="Arial"/>
          <w:sz w:val="22"/>
        </w:rPr>
        <w:t>suspendu, retiré</w:t>
      </w:r>
      <w:r w:rsidR="00A92006" w:rsidRPr="00F66D01">
        <w:rPr>
          <w:rFonts w:ascii="Arial" w:hAnsi="Arial" w:cs="Arial"/>
          <w:sz w:val="22"/>
        </w:rPr>
        <w:t xml:space="preserve"> ou annulé dans les cas suivant</w:t>
      </w:r>
      <w:r w:rsidRPr="00F66D01">
        <w:rPr>
          <w:rFonts w:ascii="Arial" w:hAnsi="Arial" w:cs="Arial"/>
          <w:sz w:val="22"/>
        </w:rPr>
        <w:t> :</w:t>
      </w:r>
    </w:p>
    <w:p w14:paraId="16BEEF1A" w14:textId="77777777" w:rsidR="00C00C9B" w:rsidRPr="00F66D01" w:rsidRDefault="00C00C9B" w:rsidP="00C00C9B">
      <w:pPr>
        <w:ind w:hanging="426"/>
        <w:jc w:val="both"/>
        <w:rPr>
          <w:rFonts w:ascii="Arial" w:hAnsi="Arial" w:cs="Arial"/>
          <w:sz w:val="22"/>
        </w:rPr>
      </w:pPr>
    </w:p>
    <w:p w14:paraId="35E76C4C" w14:textId="751CD0F3" w:rsidR="00C00C9B" w:rsidRPr="00F66D01" w:rsidRDefault="00C00C9B" w:rsidP="008C29AC">
      <w:pPr>
        <w:numPr>
          <w:ilvl w:val="0"/>
          <w:numId w:val="6"/>
        </w:numPr>
        <w:jc w:val="both"/>
        <w:rPr>
          <w:rFonts w:ascii="Arial" w:hAnsi="Arial" w:cs="Arial"/>
          <w:sz w:val="22"/>
        </w:rPr>
      </w:pPr>
      <w:r w:rsidRPr="00F66D01">
        <w:rPr>
          <w:rFonts w:ascii="Arial" w:hAnsi="Arial" w:cs="Arial"/>
          <w:sz w:val="22"/>
        </w:rPr>
        <w:t>Si l’</w:t>
      </w:r>
      <w:r w:rsidR="00D00898" w:rsidRPr="00F66D01">
        <w:rPr>
          <w:rFonts w:ascii="Arial" w:hAnsi="Arial" w:cs="Arial"/>
          <w:sz w:val="22"/>
        </w:rPr>
        <w:t>organisme</w:t>
      </w:r>
      <w:r w:rsidRPr="00F66D01">
        <w:rPr>
          <w:rFonts w:ascii="Arial" w:hAnsi="Arial" w:cs="Arial"/>
          <w:sz w:val="22"/>
        </w:rPr>
        <w:t xml:space="preserve"> ne met pas en place les actions correctives dans les délais annoncés,</w:t>
      </w:r>
    </w:p>
    <w:p w14:paraId="0A326DC3" w14:textId="442BC756" w:rsidR="00C00C9B" w:rsidRPr="00F66D01" w:rsidRDefault="00C00C9B" w:rsidP="008C29AC">
      <w:pPr>
        <w:numPr>
          <w:ilvl w:val="0"/>
          <w:numId w:val="6"/>
        </w:numPr>
        <w:jc w:val="both"/>
        <w:rPr>
          <w:rFonts w:ascii="Arial" w:hAnsi="Arial" w:cs="Arial"/>
          <w:sz w:val="22"/>
        </w:rPr>
      </w:pPr>
      <w:r w:rsidRPr="00F66D01">
        <w:rPr>
          <w:rFonts w:ascii="Arial" w:hAnsi="Arial" w:cs="Arial"/>
          <w:sz w:val="22"/>
        </w:rPr>
        <w:t>Si l’</w:t>
      </w:r>
      <w:r w:rsidR="00D00898" w:rsidRPr="00F66D01">
        <w:rPr>
          <w:rFonts w:ascii="Arial" w:hAnsi="Arial" w:cs="Arial"/>
          <w:sz w:val="22"/>
        </w:rPr>
        <w:t>organisme</w:t>
      </w:r>
      <w:r w:rsidRPr="00F66D01">
        <w:rPr>
          <w:rFonts w:ascii="Arial" w:hAnsi="Arial" w:cs="Arial"/>
          <w:sz w:val="22"/>
        </w:rPr>
        <w:t xml:space="preserve"> se livre à une utilisation abusive de </w:t>
      </w:r>
      <w:r w:rsidR="00531D4F" w:rsidRPr="00F66D01">
        <w:rPr>
          <w:rFonts w:ascii="Arial" w:hAnsi="Arial" w:cs="Arial"/>
          <w:sz w:val="22"/>
        </w:rPr>
        <w:t xml:space="preserve">la certification (certificat, </w:t>
      </w:r>
      <w:r w:rsidRPr="00F66D01">
        <w:rPr>
          <w:rFonts w:ascii="Arial" w:hAnsi="Arial" w:cs="Arial"/>
          <w:sz w:val="22"/>
        </w:rPr>
        <w:t>logos</w:t>
      </w:r>
      <w:r w:rsidR="000D070F" w:rsidRPr="00F66D01">
        <w:rPr>
          <w:rFonts w:ascii="Arial" w:hAnsi="Arial" w:cs="Arial"/>
          <w:sz w:val="22"/>
        </w:rPr>
        <w:t>…)</w:t>
      </w:r>
    </w:p>
    <w:p w14:paraId="4BA996A0" w14:textId="77777777" w:rsidR="000629E9" w:rsidRPr="00F66D01" w:rsidRDefault="000629E9" w:rsidP="008C29AC">
      <w:pPr>
        <w:numPr>
          <w:ilvl w:val="0"/>
          <w:numId w:val="6"/>
        </w:numPr>
        <w:jc w:val="both"/>
        <w:rPr>
          <w:rFonts w:ascii="Arial" w:hAnsi="Arial" w:cs="Arial"/>
          <w:sz w:val="22"/>
        </w:rPr>
      </w:pPr>
      <w:r w:rsidRPr="00F66D01">
        <w:rPr>
          <w:rFonts w:ascii="Arial" w:hAnsi="Arial" w:cs="Arial"/>
          <w:sz w:val="22"/>
        </w:rPr>
        <w:t>Si la date de validité figurant sur le certificat BCS est dépassée.</w:t>
      </w:r>
    </w:p>
    <w:p w14:paraId="44044839" w14:textId="77777777" w:rsidR="00C00C9B" w:rsidRPr="00F66D01" w:rsidRDefault="00C00C9B" w:rsidP="00C00C9B">
      <w:pPr>
        <w:ind w:left="709"/>
        <w:jc w:val="both"/>
        <w:rPr>
          <w:rFonts w:ascii="Arial" w:hAnsi="Arial" w:cs="Arial"/>
          <w:sz w:val="22"/>
        </w:rPr>
      </w:pPr>
    </w:p>
    <w:p w14:paraId="73539336" w14:textId="7745DDCC" w:rsidR="00C00C9B" w:rsidRPr="00F66D01" w:rsidRDefault="000629E9" w:rsidP="00C00C9B">
      <w:pPr>
        <w:ind w:hanging="426"/>
        <w:jc w:val="both"/>
        <w:rPr>
          <w:rFonts w:ascii="Arial" w:hAnsi="Arial" w:cs="Arial"/>
          <w:sz w:val="22"/>
        </w:rPr>
      </w:pPr>
      <w:r w:rsidRPr="00F66D01">
        <w:rPr>
          <w:rFonts w:ascii="Arial" w:hAnsi="Arial" w:cs="Arial"/>
          <w:sz w:val="22"/>
        </w:rPr>
        <w:tab/>
      </w:r>
      <w:r w:rsidR="00C05DEE" w:rsidRPr="00F66D01">
        <w:rPr>
          <w:rFonts w:ascii="Arial" w:hAnsi="Arial" w:cs="Arial"/>
          <w:sz w:val="22"/>
        </w:rPr>
        <w:t xml:space="preserve">BCS </w:t>
      </w:r>
      <w:r w:rsidR="008C3921" w:rsidRPr="00F66D01">
        <w:rPr>
          <w:rFonts w:ascii="Arial" w:hAnsi="Arial" w:cs="Arial"/>
          <w:sz w:val="22"/>
        </w:rPr>
        <w:t>Certification informe l’organisme de sa décision</w:t>
      </w:r>
      <w:r w:rsidR="001C0B9A" w:rsidRPr="00F66D01">
        <w:rPr>
          <w:rFonts w:ascii="Arial" w:hAnsi="Arial" w:cs="Arial"/>
          <w:sz w:val="22"/>
        </w:rPr>
        <w:t xml:space="preserve"> (les raisons expliquant la décision sont détaillées à l’organisme)</w:t>
      </w:r>
      <w:r w:rsidR="008C3921" w:rsidRPr="00F66D01">
        <w:rPr>
          <w:rFonts w:ascii="Arial" w:hAnsi="Arial" w:cs="Arial"/>
          <w:sz w:val="22"/>
        </w:rPr>
        <w:t xml:space="preserve"> et </w:t>
      </w:r>
      <w:r w:rsidR="00C05DEE" w:rsidRPr="00F66D01">
        <w:rPr>
          <w:rFonts w:ascii="Arial" w:hAnsi="Arial" w:cs="Arial"/>
          <w:sz w:val="22"/>
        </w:rPr>
        <w:t>met</w:t>
      </w:r>
      <w:r w:rsidR="00F43491" w:rsidRPr="00F66D01">
        <w:rPr>
          <w:rFonts w:ascii="Arial" w:hAnsi="Arial" w:cs="Arial"/>
          <w:sz w:val="22"/>
        </w:rPr>
        <w:t xml:space="preserve"> tout en œuvre pour permettre à </w:t>
      </w:r>
      <w:r w:rsidR="00A700CC" w:rsidRPr="00F66D01">
        <w:rPr>
          <w:rFonts w:ascii="Arial" w:hAnsi="Arial" w:cs="Arial"/>
          <w:sz w:val="22"/>
        </w:rPr>
        <w:t>celui-ci</w:t>
      </w:r>
      <w:r w:rsidR="00F43491" w:rsidRPr="00F66D01">
        <w:rPr>
          <w:rFonts w:ascii="Arial" w:hAnsi="Arial" w:cs="Arial"/>
          <w:sz w:val="22"/>
        </w:rPr>
        <w:t xml:space="preserve"> de remédier à temps aux anomalies ayant entraîné </w:t>
      </w:r>
      <w:r w:rsidR="00A700CC" w:rsidRPr="00F66D01">
        <w:rPr>
          <w:rFonts w:ascii="Arial" w:hAnsi="Arial" w:cs="Arial"/>
          <w:sz w:val="22"/>
        </w:rPr>
        <w:t xml:space="preserve">un refus de certification ou </w:t>
      </w:r>
      <w:r w:rsidR="00F43491" w:rsidRPr="00F66D01">
        <w:rPr>
          <w:rFonts w:ascii="Arial" w:hAnsi="Arial" w:cs="Arial"/>
          <w:sz w:val="22"/>
        </w:rPr>
        <w:t xml:space="preserve">une suspension du certificat émis. </w:t>
      </w:r>
      <w:r w:rsidR="00C00C9B" w:rsidRPr="00F66D01">
        <w:rPr>
          <w:rFonts w:ascii="Arial" w:hAnsi="Arial" w:cs="Arial"/>
          <w:sz w:val="22"/>
        </w:rPr>
        <w:t xml:space="preserve">En cas d'échec dans un délai raisonnable le certificat </w:t>
      </w:r>
      <w:r w:rsidR="00C05DEE" w:rsidRPr="00F66D01">
        <w:rPr>
          <w:rFonts w:ascii="Arial" w:hAnsi="Arial" w:cs="Arial"/>
          <w:sz w:val="22"/>
        </w:rPr>
        <w:t>est</w:t>
      </w:r>
      <w:r w:rsidR="00C00C9B" w:rsidRPr="00F66D01">
        <w:rPr>
          <w:rFonts w:ascii="Arial" w:hAnsi="Arial" w:cs="Arial"/>
          <w:sz w:val="22"/>
        </w:rPr>
        <w:t xml:space="preserve"> finalement retiré.</w:t>
      </w:r>
    </w:p>
    <w:p w14:paraId="68437D05" w14:textId="77777777" w:rsidR="00C00C9B" w:rsidRPr="00F66D01" w:rsidRDefault="00C00C9B" w:rsidP="00C00C9B">
      <w:pPr>
        <w:jc w:val="both"/>
        <w:rPr>
          <w:rFonts w:ascii="Arial" w:hAnsi="Arial" w:cs="Arial"/>
          <w:sz w:val="22"/>
        </w:rPr>
      </w:pPr>
    </w:p>
    <w:p w14:paraId="698B1C40" w14:textId="1D37F0DE" w:rsidR="000105C4" w:rsidRPr="00F66D01" w:rsidRDefault="000105C4" w:rsidP="000105C4">
      <w:pPr>
        <w:jc w:val="both"/>
        <w:rPr>
          <w:rFonts w:ascii="Arial" w:hAnsi="Arial" w:cs="Arial"/>
          <w:sz w:val="22"/>
        </w:rPr>
      </w:pPr>
      <w:r w:rsidRPr="00F66D01">
        <w:rPr>
          <w:rFonts w:ascii="Arial" w:hAnsi="Arial" w:cs="Arial"/>
          <w:sz w:val="22"/>
        </w:rPr>
        <w:lastRenderedPageBreak/>
        <w:t>L'</w:t>
      </w:r>
      <w:r w:rsidR="00D00898" w:rsidRPr="00F66D01">
        <w:rPr>
          <w:rFonts w:ascii="Arial" w:hAnsi="Arial" w:cs="Arial"/>
          <w:sz w:val="22"/>
        </w:rPr>
        <w:t>organisme</w:t>
      </w:r>
      <w:r w:rsidRPr="00F66D01">
        <w:rPr>
          <w:rFonts w:ascii="Arial" w:hAnsi="Arial" w:cs="Arial"/>
          <w:sz w:val="22"/>
        </w:rPr>
        <w:t xml:space="preserve"> </w:t>
      </w:r>
      <w:r w:rsidR="004364D9" w:rsidRPr="00F66D01">
        <w:rPr>
          <w:rFonts w:ascii="Arial" w:hAnsi="Arial" w:cs="Arial"/>
          <w:sz w:val="22"/>
        </w:rPr>
        <w:t xml:space="preserve">est informé de la possibilité de </w:t>
      </w:r>
      <w:r w:rsidRPr="00F66D01">
        <w:rPr>
          <w:rFonts w:ascii="Arial" w:hAnsi="Arial" w:cs="Arial"/>
          <w:sz w:val="22"/>
        </w:rPr>
        <w:t>faire appel de la décision dans les cas suivants :</w:t>
      </w:r>
      <w:r w:rsidR="00EB5D15" w:rsidRPr="00F66D01">
        <w:rPr>
          <w:rFonts w:ascii="Arial" w:hAnsi="Arial" w:cs="Arial"/>
          <w:sz w:val="22"/>
        </w:rPr>
        <w:t xml:space="preserve"> les modalités de gestion de décision d’appel sont définies dans la procédure de gestion des réclamations, appels et recours.</w:t>
      </w:r>
    </w:p>
    <w:p w14:paraId="18C7AABB" w14:textId="77777777" w:rsidR="000105C4" w:rsidRPr="00F66D01" w:rsidRDefault="000105C4" w:rsidP="000105C4">
      <w:pPr>
        <w:jc w:val="both"/>
        <w:rPr>
          <w:rFonts w:ascii="Arial" w:hAnsi="Arial" w:cs="Arial"/>
          <w:sz w:val="22"/>
        </w:rPr>
      </w:pPr>
    </w:p>
    <w:p w14:paraId="3EED83E0" w14:textId="79032EA3" w:rsidR="000105C4" w:rsidRPr="00F66D01" w:rsidRDefault="00D60BA0" w:rsidP="008C29AC">
      <w:pPr>
        <w:numPr>
          <w:ilvl w:val="0"/>
          <w:numId w:val="7"/>
        </w:numPr>
        <w:jc w:val="both"/>
        <w:rPr>
          <w:rFonts w:ascii="Arial" w:hAnsi="Arial" w:cs="Arial"/>
          <w:sz w:val="22"/>
        </w:rPr>
      </w:pPr>
      <w:r w:rsidRPr="00F66D01">
        <w:rPr>
          <w:rFonts w:ascii="Arial" w:hAnsi="Arial" w:cs="Arial"/>
          <w:sz w:val="22"/>
        </w:rPr>
        <w:t>Non délivrance d'un certificat</w:t>
      </w:r>
      <w:r w:rsidR="002D5CFC" w:rsidRPr="00F66D01">
        <w:rPr>
          <w:rFonts w:ascii="Arial" w:hAnsi="Arial" w:cs="Arial"/>
          <w:sz w:val="22"/>
        </w:rPr>
        <w:t>,</w:t>
      </w:r>
    </w:p>
    <w:p w14:paraId="38E90E34" w14:textId="77777777" w:rsidR="000105C4" w:rsidRPr="00F66D01" w:rsidRDefault="000105C4" w:rsidP="008C29AC">
      <w:pPr>
        <w:numPr>
          <w:ilvl w:val="0"/>
          <w:numId w:val="7"/>
        </w:numPr>
        <w:jc w:val="both"/>
        <w:rPr>
          <w:rFonts w:ascii="Arial" w:hAnsi="Arial" w:cs="Arial"/>
          <w:sz w:val="22"/>
        </w:rPr>
      </w:pPr>
      <w:r w:rsidRPr="00F66D01">
        <w:rPr>
          <w:rFonts w:ascii="Arial" w:hAnsi="Arial" w:cs="Arial"/>
          <w:sz w:val="22"/>
        </w:rPr>
        <w:t>Suspension, annulation ou retrait d'un certificat.</w:t>
      </w:r>
    </w:p>
    <w:p w14:paraId="5FD2B4F5" w14:textId="77777777" w:rsidR="000105C4" w:rsidRPr="00F66D01" w:rsidRDefault="000105C4" w:rsidP="000105C4">
      <w:pPr>
        <w:jc w:val="both"/>
        <w:rPr>
          <w:rFonts w:ascii="Arial" w:hAnsi="Arial" w:cs="Arial"/>
          <w:sz w:val="22"/>
        </w:rPr>
      </w:pPr>
    </w:p>
    <w:p w14:paraId="737C5F1D" w14:textId="77777777" w:rsidR="00383E70" w:rsidRPr="00F66D01" w:rsidRDefault="00881F67" w:rsidP="00383E70">
      <w:pPr>
        <w:pStyle w:val="Titre1"/>
        <w:rPr>
          <w:rFonts w:cs="Arial"/>
        </w:rPr>
      </w:pPr>
      <w:bookmarkStart w:id="42" w:name="_Toc145736132"/>
      <w:bookmarkStart w:id="43" w:name="_Toc536084015"/>
      <w:r w:rsidRPr="00F66D01">
        <w:rPr>
          <w:rFonts w:cs="Arial"/>
        </w:rPr>
        <w:t>RECOURS</w:t>
      </w:r>
      <w:bookmarkEnd w:id="42"/>
      <w:bookmarkEnd w:id="43"/>
    </w:p>
    <w:p w14:paraId="0559D9A5" w14:textId="77777777" w:rsidR="00881F67" w:rsidRPr="00F66D01" w:rsidRDefault="00881F67" w:rsidP="00881F67">
      <w:pPr>
        <w:rPr>
          <w:rFonts w:ascii="Arial" w:hAnsi="Arial" w:cs="Arial"/>
        </w:rPr>
      </w:pPr>
    </w:p>
    <w:p w14:paraId="62FF3707" w14:textId="113DBCAD" w:rsidR="00881F67" w:rsidRPr="00F66D01" w:rsidRDefault="0013546D" w:rsidP="00F66D01">
      <w:pPr>
        <w:rPr>
          <w:rFonts w:ascii="Arial" w:hAnsi="Arial" w:cs="Arial"/>
          <w:sz w:val="22"/>
        </w:rPr>
      </w:pPr>
      <w:r w:rsidRPr="00F66D01">
        <w:rPr>
          <w:rFonts w:ascii="Arial" w:hAnsi="Arial" w:cs="Arial"/>
          <w:sz w:val="22"/>
        </w:rPr>
        <w:t xml:space="preserve">Un </w:t>
      </w:r>
      <w:r w:rsidR="00D00898" w:rsidRPr="00F66D01">
        <w:rPr>
          <w:rFonts w:ascii="Arial" w:hAnsi="Arial" w:cs="Arial"/>
          <w:sz w:val="22"/>
        </w:rPr>
        <w:t>organisme</w:t>
      </w:r>
      <w:r w:rsidR="00F66D01">
        <w:rPr>
          <w:rFonts w:ascii="Arial" w:hAnsi="Arial" w:cs="Arial"/>
          <w:sz w:val="22"/>
        </w:rPr>
        <w:t xml:space="preserve"> peut, s’</w:t>
      </w:r>
      <w:r w:rsidR="00C4636C" w:rsidRPr="00F66D01">
        <w:rPr>
          <w:rFonts w:ascii="Arial" w:hAnsi="Arial" w:cs="Arial"/>
          <w:sz w:val="22"/>
        </w:rPr>
        <w:t>il</w:t>
      </w:r>
      <w:r w:rsidR="00881F67" w:rsidRPr="00F66D01">
        <w:rPr>
          <w:rFonts w:ascii="Arial" w:hAnsi="Arial" w:cs="Arial"/>
          <w:sz w:val="22"/>
        </w:rPr>
        <w:t xml:space="preserve"> juge que </w:t>
      </w:r>
      <w:r w:rsidRPr="00F66D01">
        <w:rPr>
          <w:rFonts w:ascii="Arial" w:hAnsi="Arial" w:cs="Arial"/>
          <w:sz w:val="22"/>
        </w:rPr>
        <w:t xml:space="preserve">le refus, </w:t>
      </w:r>
      <w:r w:rsidR="00881F67" w:rsidRPr="00F66D01">
        <w:rPr>
          <w:rFonts w:ascii="Arial" w:hAnsi="Arial" w:cs="Arial"/>
          <w:sz w:val="22"/>
        </w:rPr>
        <w:t xml:space="preserve">la suspension ou le retrait de sa certification </w:t>
      </w:r>
      <w:r w:rsidRPr="00F66D01">
        <w:rPr>
          <w:rFonts w:ascii="Arial" w:hAnsi="Arial" w:cs="Arial"/>
          <w:sz w:val="22"/>
        </w:rPr>
        <w:t>est infondé</w:t>
      </w:r>
      <w:r w:rsidR="00CF13A0" w:rsidRPr="00F66D01">
        <w:rPr>
          <w:rFonts w:ascii="Arial" w:hAnsi="Arial" w:cs="Arial"/>
          <w:sz w:val="22"/>
        </w:rPr>
        <w:t xml:space="preserve">, </w:t>
      </w:r>
      <w:r w:rsidR="00881F67" w:rsidRPr="00F66D01">
        <w:rPr>
          <w:rFonts w:ascii="Arial" w:hAnsi="Arial" w:cs="Arial"/>
          <w:sz w:val="22"/>
        </w:rPr>
        <w:t>entamer un</w:t>
      </w:r>
      <w:r w:rsidR="00244C83" w:rsidRPr="00F66D01">
        <w:rPr>
          <w:rFonts w:ascii="Arial" w:hAnsi="Arial" w:cs="Arial"/>
          <w:sz w:val="22"/>
        </w:rPr>
        <w:t>e</w:t>
      </w:r>
      <w:r w:rsidR="00881F67" w:rsidRPr="00F66D01">
        <w:rPr>
          <w:rFonts w:ascii="Arial" w:hAnsi="Arial" w:cs="Arial"/>
          <w:sz w:val="22"/>
        </w:rPr>
        <w:t xml:space="preserve"> </w:t>
      </w:r>
      <w:r w:rsidR="00244C83" w:rsidRPr="00F66D01">
        <w:rPr>
          <w:rFonts w:ascii="Arial" w:hAnsi="Arial" w:cs="Arial"/>
          <w:sz w:val="22"/>
        </w:rPr>
        <w:t>démarche</w:t>
      </w:r>
      <w:r w:rsidR="00881F67" w:rsidRPr="00F66D01">
        <w:rPr>
          <w:rFonts w:ascii="Arial" w:hAnsi="Arial" w:cs="Arial"/>
          <w:sz w:val="22"/>
        </w:rPr>
        <w:t xml:space="preserve"> auprès de BCS en faisant appel.</w:t>
      </w:r>
    </w:p>
    <w:p w14:paraId="73EEE833" w14:textId="23907F1E" w:rsidR="00881F67" w:rsidRPr="00F66D01" w:rsidRDefault="00881F67" w:rsidP="00F66D01">
      <w:pPr>
        <w:rPr>
          <w:rFonts w:ascii="Arial" w:hAnsi="Arial" w:cs="Arial"/>
          <w:sz w:val="22"/>
        </w:rPr>
      </w:pPr>
      <w:r w:rsidRPr="00F66D01">
        <w:rPr>
          <w:rFonts w:ascii="Arial" w:hAnsi="Arial" w:cs="Arial"/>
          <w:sz w:val="22"/>
        </w:rPr>
        <w:t>L’</w:t>
      </w:r>
      <w:r w:rsidR="00D00898" w:rsidRPr="00F66D01">
        <w:rPr>
          <w:rFonts w:ascii="Arial" w:hAnsi="Arial" w:cs="Arial"/>
          <w:sz w:val="22"/>
        </w:rPr>
        <w:t>organisme</w:t>
      </w:r>
      <w:r w:rsidRPr="00F66D01">
        <w:rPr>
          <w:rFonts w:ascii="Arial" w:hAnsi="Arial" w:cs="Arial"/>
          <w:sz w:val="22"/>
        </w:rPr>
        <w:t xml:space="preserve"> dispose de 4 semaines à compter de la notification de son </w:t>
      </w:r>
      <w:r w:rsidR="00F43491" w:rsidRPr="00F66D01">
        <w:rPr>
          <w:rFonts w:ascii="Arial" w:hAnsi="Arial" w:cs="Arial"/>
          <w:sz w:val="22"/>
        </w:rPr>
        <w:t>retrait</w:t>
      </w:r>
      <w:r w:rsidRPr="00F66D01">
        <w:rPr>
          <w:rFonts w:ascii="Arial" w:hAnsi="Arial" w:cs="Arial"/>
          <w:sz w:val="22"/>
        </w:rPr>
        <w:t xml:space="preserve"> ou suspension pour se manifester.</w:t>
      </w:r>
    </w:p>
    <w:p w14:paraId="3789C823" w14:textId="77777777" w:rsidR="00244C83" w:rsidRPr="00F66D01" w:rsidRDefault="00244C83" w:rsidP="00F66D01">
      <w:pPr>
        <w:rPr>
          <w:rFonts w:ascii="Arial" w:hAnsi="Arial" w:cs="Arial"/>
          <w:sz w:val="22"/>
        </w:rPr>
      </w:pPr>
    </w:p>
    <w:p w14:paraId="2B2F23DD" w14:textId="5BBD532A" w:rsidR="00244C83" w:rsidRPr="00F66D01" w:rsidRDefault="00244C83" w:rsidP="00F66D01">
      <w:pPr>
        <w:rPr>
          <w:rFonts w:ascii="Arial" w:hAnsi="Arial" w:cs="Arial"/>
          <w:sz w:val="22"/>
        </w:rPr>
      </w:pPr>
      <w:r w:rsidRPr="00F66D01">
        <w:rPr>
          <w:rFonts w:ascii="Arial" w:hAnsi="Arial" w:cs="Arial"/>
          <w:sz w:val="22"/>
        </w:rPr>
        <w:t>Les modalités de gestion de décision des recours sont défini</w:t>
      </w:r>
      <w:r w:rsidR="0046656D" w:rsidRPr="00F66D01">
        <w:rPr>
          <w:rFonts w:ascii="Arial" w:hAnsi="Arial" w:cs="Arial"/>
          <w:sz w:val="22"/>
        </w:rPr>
        <w:t>e</w:t>
      </w:r>
      <w:r w:rsidRPr="00F66D01">
        <w:rPr>
          <w:rFonts w:ascii="Arial" w:hAnsi="Arial" w:cs="Arial"/>
          <w:sz w:val="22"/>
        </w:rPr>
        <w:t>s dans la procédure de gestion des réclamations, appels et recours.</w:t>
      </w:r>
    </w:p>
    <w:p w14:paraId="3BCFBA69" w14:textId="77777777" w:rsidR="00244C83" w:rsidRPr="00F66D01" w:rsidRDefault="00244C83" w:rsidP="00881F67">
      <w:pPr>
        <w:ind w:left="1701"/>
        <w:rPr>
          <w:rFonts w:ascii="Arial" w:hAnsi="Arial" w:cs="Arial"/>
          <w:sz w:val="22"/>
        </w:rPr>
      </w:pPr>
    </w:p>
    <w:p w14:paraId="2F4ED282" w14:textId="77777777" w:rsidR="00881F67" w:rsidRPr="00F66D01" w:rsidRDefault="00881F67" w:rsidP="00881F67">
      <w:pPr>
        <w:ind w:left="1701"/>
        <w:rPr>
          <w:rFonts w:ascii="Arial" w:hAnsi="Arial" w:cs="Arial"/>
          <w:sz w:val="16"/>
          <w:szCs w:val="16"/>
        </w:rPr>
      </w:pPr>
    </w:p>
    <w:p w14:paraId="50998D6B" w14:textId="54FBF98E" w:rsidR="00512859" w:rsidRPr="00F66D01" w:rsidRDefault="00512859" w:rsidP="00512859">
      <w:pPr>
        <w:pStyle w:val="Titre1"/>
        <w:rPr>
          <w:rFonts w:cs="Arial"/>
        </w:rPr>
      </w:pPr>
      <w:bookmarkStart w:id="44" w:name="_Toc536084016"/>
      <w:r w:rsidRPr="00F66D01">
        <w:rPr>
          <w:rFonts w:cs="Arial"/>
        </w:rPr>
        <w:t>RECLAMATION</w:t>
      </w:r>
      <w:bookmarkEnd w:id="44"/>
    </w:p>
    <w:p w14:paraId="5972FD8F" w14:textId="77777777" w:rsidR="00E44D5C" w:rsidRPr="00F66D01" w:rsidRDefault="00E44D5C" w:rsidP="00E44D5C">
      <w:pPr>
        <w:pStyle w:val="Titre1"/>
        <w:numPr>
          <w:ilvl w:val="0"/>
          <w:numId w:val="0"/>
        </w:numPr>
        <w:ind w:left="785"/>
      </w:pPr>
    </w:p>
    <w:p w14:paraId="043622C2" w14:textId="526D7819" w:rsidR="00512859" w:rsidRPr="00F66D01" w:rsidRDefault="00512859" w:rsidP="00F66D01">
      <w:pPr>
        <w:pStyle w:val="StyleTitre2ComicSansMS"/>
        <w:tabs>
          <w:tab w:val="clear" w:pos="2291"/>
          <w:tab w:val="left" w:pos="3133"/>
        </w:tabs>
        <w:spacing w:before="0" w:after="0"/>
        <w:ind w:left="0" w:firstLine="0"/>
        <w:jc w:val="both"/>
        <w:rPr>
          <w:rFonts w:ascii="Arial" w:hAnsi="Arial" w:cs="Arial"/>
          <w:b w:val="0"/>
        </w:rPr>
      </w:pPr>
      <w:r w:rsidRPr="00F66D01">
        <w:rPr>
          <w:rFonts w:ascii="Arial" w:hAnsi="Arial" w:cs="Arial"/>
          <w:b w:val="0"/>
        </w:rPr>
        <w:t>Toute réclamation concernant un organisme de formation au risque Hyperbare ou</w:t>
      </w:r>
      <w:r w:rsidR="00F66D01">
        <w:rPr>
          <w:rFonts w:ascii="Arial" w:hAnsi="Arial" w:cs="Arial"/>
          <w:b w:val="0"/>
        </w:rPr>
        <w:t xml:space="preserve"> une entreprise de travaux hyperbare</w:t>
      </w:r>
      <w:r w:rsidR="00420659">
        <w:rPr>
          <w:rFonts w:ascii="Arial" w:hAnsi="Arial" w:cs="Arial"/>
          <w:b w:val="0"/>
        </w:rPr>
        <w:t xml:space="preserve"> certifié</w:t>
      </w:r>
      <w:r w:rsidRPr="00F66D01">
        <w:rPr>
          <w:rFonts w:ascii="Arial" w:hAnsi="Arial" w:cs="Arial"/>
          <w:b w:val="0"/>
        </w:rPr>
        <w:t xml:space="preserve"> en cours de certification reçue par </w:t>
      </w:r>
      <w:r w:rsidR="004F393A" w:rsidRPr="00F66D01">
        <w:rPr>
          <w:rFonts w:ascii="Arial" w:hAnsi="Arial" w:cs="Arial"/>
          <w:b w:val="0"/>
        </w:rPr>
        <w:t>BCS Certification</w:t>
      </w:r>
      <w:r w:rsidRPr="00F66D01">
        <w:rPr>
          <w:rFonts w:ascii="Arial" w:hAnsi="Arial" w:cs="Arial"/>
          <w:b w:val="0"/>
        </w:rPr>
        <w:t xml:space="preserve"> fait l’objet d’un traitement dans un délai qui n’excède pas un mois à compter de la réception de la réclamation.</w:t>
      </w:r>
    </w:p>
    <w:p w14:paraId="61A1A389" w14:textId="77777777" w:rsidR="00512859" w:rsidRPr="00F66D01" w:rsidRDefault="00512859" w:rsidP="00512859"/>
    <w:p w14:paraId="4DC9081C" w14:textId="77777777" w:rsidR="00512859" w:rsidRPr="00712565" w:rsidRDefault="00512859" w:rsidP="00712565">
      <w:pPr>
        <w:ind w:left="1701"/>
        <w:rPr>
          <w:rFonts w:ascii="Arial" w:hAnsi="Arial" w:cs="Arial"/>
          <w:sz w:val="22"/>
        </w:rPr>
      </w:pPr>
    </w:p>
    <w:sectPr w:rsidR="00512859" w:rsidRPr="00712565" w:rsidSect="00F06F4E">
      <w:headerReference w:type="default" r:id="rId11"/>
      <w:footerReference w:type="default" r:id="rId12"/>
      <w:pgSz w:w="11907" w:h="16443" w:code="9"/>
      <w:pgMar w:top="1134" w:right="1134" w:bottom="1559" w:left="1418" w:header="720" w:footer="39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4C7D" w14:textId="77777777" w:rsidR="00795371" w:rsidRDefault="00795371">
      <w:r>
        <w:separator/>
      </w:r>
    </w:p>
  </w:endnote>
  <w:endnote w:type="continuationSeparator" w:id="0">
    <w:p w14:paraId="2D81083B" w14:textId="77777777" w:rsidR="00795371" w:rsidRDefault="0079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B081" w14:textId="77777777" w:rsidR="00F06F4E" w:rsidRPr="00CA63D4" w:rsidRDefault="00F06F4E" w:rsidP="00F06F4E">
    <w:pPr>
      <w:ind w:right="-1"/>
      <w:jc w:val="center"/>
      <w:rPr>
        <w:rFonts w:ascii="Arial" w:hAnsi="Arial" w:cs="Arial"/>
        <w:b/>
        <w:sz w:val="12"/>
        <w:szCs w:val="12"/>
      </w:rPr>
    </w:pPr>
    <w:r w:rsidRPr="00CA63D4">
      <w:rPr>
        <w:rFonts w:ascii="Arial" w:hAnsi="Arial" w:cs="Arial"/>
        <w:sz w:val="12"/>
        <w:szCs w:val="12"/>
      </w:rPr>
      <w:t>Siège social : BCS Certification – Le Cleveland – 60 avenue Chanoine Cartellier – 69230 SAINT GENIS LAVAL</w:t>
    </w:r>
  </w:p>
  <w:p w14:paraId="6C184B6F" w14:textId="77777777" w:rsidR="00F06F4E" w:rsidRDefault="00F06F4E" w:rsidP="00F06F4E">
    <w:pPr>
      <w:pStyle w:val="Pieddepage"/>
      <w:jc w:val="center"/>
      <w:rPr>
        <w:rFonts w:ascii="Arial" w:hAnsi="Arial" w:cs="Arial"/>
        <w:sz w:val="12"/>
        <w:szCs w:val="12"/>
      </w:rPr>
    </w:pPr>
    <w:r w:rsidRPr="00CA63D4">
      <w:rPr>
        <w:rFonts w:ascii="Arial" w:hAnsi="Arial" w:cs="Arial"/>
        <w:sz w:val="12"/>
        <w:szCs w:val="12"/>
      </w:rPr>
      <w:t xml:space="preserve">Tél. 04 72 30 42 28 - Fax. 04 72 30 46 79 - </w:t>
    </w:r>
    <w:hyperlink r:id="rId1" w:history="1">
      <w:r w:rsidRPr="00CA63D4">
        <w:rPr>
          <w:rStyle w:val="Lienhypertexte"/>
          <w:rFonts w:ascii="Arial" w:hAnsi="Arial" w:cs="Arial"/>
          <w:sz w:val="12"/>
          <w:szCs w:val="12"/>
        </w:rPr>
        <w:t>www.bcs-certification.com</w:t>
      </w:r>
    </w:hyperlink>
    <w:r w:rsidRPr="00CA63D4">
      <w:rPr>
        <w:rStyle w:val="Lienhypertexte"/>
        <w:rFonts w:ascii="Arial" w:hAnsi="Arial" w:cs="Arial"/>
        <w:sz w:val="12"/>
        <w:szCs w:val="12"/>
      </w:rPr>
      <w:t xml:space="preserve"> </w:t>
    </w:r>
    <w:r w:rsidRPr="00CA63D4">
      <w:rPr>
        <w:rFonts w:ascii="Arial" w:hAnsi="Arial" w:cs="Arial"/>
        <w:sz w:val="12"/>
        <w:szCs w:val="12"/>
      </w:rPr>
      <w:t xml:space="preserve"> R.C.S. Lyon – Siren : 480 485 713 – APE 7022B </w:t>
    </w:r>
  </w:p>
  <w:p w14:paraId="7B12C3DA" w14:textId="77777777" w:rsidR="00F06F4E" w:rsidRDefault="00F06F4E" w:rsidP="00F06F4E">
    <w:pPr>
      <w:rPr>
        <w:rFonts w:ascii="Arial" w:hAnsi="Arial" w:cs="Arial"/>
        <w:sz w:val="12"/>
        <w:szCs w:val="12"/>
      </w:rPr>
    </w:pPr>
  </w:p>
  <w:p w14:paraId="6BE9AF71" w14:textId="31CC964E" w:rsidR="008767E5" w:rsidRPr="007C6A4F" w:rsidRDefault="00F06F4E" w:rsidP="00F06F4E">
    <w:pPr>
      <w:rPr>
        <w:rFonts w:ascii="Arial" w:hAnsi="Arial" w:cs="Arial"/>
        <w:sz w:val="12"/>
        <w:szCs w:val="12"/>
      </w:rPr>
    </w:pPr>
    <w:r w:rsidRPr="003633D5">
      <w:rPr>
        <w:rFonts w:ascii="Arial" w:hAnsi="Arial" w:cs="Arial"/>
        <w:sz w:val="14"/>
        <w:szCs w:val="14"/>
      </w:rPr>
      <w:t>Pro_Certification des organismes de formations et d'entreprises réalisant des travaux HYPERBARE_</w:t>
    </w:r>
    <w:r w:rsidR="000B4121">
      <w:rPr>
        <w:rFonts w:ascii="Arial" w:hAnsi="Arial" w:cs="Arial"/>
        <w:sz w:val="14"/>
        <w:szCs w:val="14"/>
      </w:rPr>
      <w:t>11</w:t>
    </w:r>
    <w:r w:rsidRPr="003633D5">
      <w:rPr>
        <w:rFonts w:ascii="Arial" w:hAnsi="Arial" w:cs="Arial"/>
        <w:sz w:val="14"/>
        <w:szCs w:val="14"/>
      </w:rPr>
      <w:t>_</w:t>
    </w:r>
    <w:r w:rsidR="000B4121">
      <w:rPr>
        <w:rFonts w:ascii="Arial" w:hAnsi="Arial" w:cs="Arial"/>
        <w:sz w:val="14"/>
        <w:szCs w:val="14"/>
      </w:rPr>
      <w:t>10</w:t>
    </w:r>
    <w:r w:rsidRPr="003633D5">
      <w:rPr>
        <w:rFonts w:ascii="Arial" w:hAnsi="Arial" w:cs="Arial"/>
        <w:sz w:val="14"/>
        <w:szCs w:val="14"/>
      </w:rPr>
      <w:t>_2023</w:t>
    </w:r>
    <w:r w:rsidR="008767E5" w:rsidRPr="007C6A4F">
      <w:rPr>
        <w:rFonts w:ascii="Arial" w:hAnsi="Arial" w:cs="Arial"/>
        <w:sz w:val="12"/>
        <w:szCs w:val="12"/>
      </w:rPr>
      <w:tab/>
      <w:t xml:space="preserve"> </w:t>
    </w:r>
    <w:r w:rsidR="008767E5" w:rsidRPr="007C6A4F">
      <w:rPr>
        <w:rFonts w:ascii="Arial" w:hAnsi="Arial" w:cs="Arial"/>
        <w:sz w:val="12"/>
        <w:szCs w:val="12"/>
      </w:rPr>
      <w:tab/>
    </w:r>
    <w:r w:rsidR="008767E5" w:rsidRPr="00F06F4E">
      <w:rPr>
        <w:rFonts w:ascii="Arial" w:hAnsi="Arial" w:cs="Arial"/>
        <w:sz w:val="14"/>
        <w:szCs w:val="14"/>
      </w:rPr>
      <w:t xml:space="preserve">Page </w:t>
    </w:r>
    <w:r w:rsidR="008767E5" w:rsidRPr="00F06F4E">
      <w:rPr>
        <w:rFonts w:ascii="Arial" w:hAnsi="Arial" w:cs="Arial"/>
        <w:sz w:val="14"/>
        <w:szCs w:val="14"/>
      </w:rPr>
      <w:fldChar w:fldCharType="begin"/>
    </w:r>
    <w:r w:rsidR="008767E5" w:rsidRPr="00F06F4E">
      <w:rPr>
        <w:rFonts w:ascii="Arial" w:hAnsi="Arial" w:cs="Arial"/>
        <w:sz w:val="14"/>
        <w:szCs w:val="14"/>
      </w:rPr>
      <w:instrText xml:space="preserve"> PAGE </w:instrText>
    </w:r>
    <w:r w:rsidR="008767E5" w:rsidRPr="00F06F4E">
      <w:rPr>
        <w:rFonts w:ascii="Arial" w:hAnsi="Arial" w:cs="Arial"/>
        <w:sz w:val="14"/>
        <w:szCs w:val="14"/>
      </w:rPr>
      <w:fldChar w:fldCharType="separate"/>
    </w:r>
    <w:r w:rsidR="00D20170" w:rsidRPr="00F06F4E">
      <w:rPr>
        <w:rFonts w:ascii="Arial" w:hAnsi="Arial" w:cs="Arial"/>
        <w:noProof/>
        <w:sz w:val="14"/>
        <w:szCs w:val="14"/>
      </w:rPr>
      <w:t>24</w:t>
    </w:r>
    <w:r w:rsidR="008767E5" w:rsidRPr="00F06F4E">
      <w:rPr>
        <w:rFonts w:ascii="Arial" w:hAnsi="Arial" w:cs="Arial"/>
        <w:sz w:val="14"/>
        <w:szCs w:val="14"/>
      </w:rPr>
      <w:fldChar w:fldCharType="end"/>
    </w:r>
    <w:r w:rsidR="008767E5" w:rsidRPr="00F06F4E">
      <w:rPr>
        <w:rFonts w:ascii="Arial" w:hAnsi="Arial" w:cs="Arial"/>
        <w:sz w:val="14"/>
        <w:szCs w:val="14"/>
      </w:rPr>
      <w:t xml:space="preserve"> sur </w:t>
    </w:r>
    <w:r w:rsidR="008767E5" w:rsidRPr="00F06F4E">
      <w:rPr>
        <w:rFonts w:ascii="Arial" w:hAnsi="Arial" w:cs="Arial"/>
        <w:sz w:val="14"/>
        <w:szCs w:val="14"/>
      </w:rPr>
      <w:fldChar w:fldCharType="begin"/>
    </w:r>
    <w:r w:rsidR="008767E5" w:rsidRPr="00F06F4E">
      <w:rPr>
        <w:rFonts w:ascii="Arial" w:hAnsi="Arial" w:cs="Arial"/>
        <w:sz w:val="14"/>
        <w:szCs w:val="14"/>
      </w:rPr>
      <w:instrText xml:space="preserve"> NUMPAGES </w:instrText>
    </w:r>
    <w:r w:rsidR="008767E5" w:rsidRPr="00F06F4E">
      <w:rPr>
        <w:rFonts w:ascii="Arial" w:hAnsi="Arial" w:cs="Arial"/>
        <w:sz w:val="14"/>
        <w:szCs w:val="14"/>
      </w:rPr>
      <w:fldChar w:fldCharType="separate"/>
    </w:r>
    <w:r w:rsidR="00D20170" w:rsidRPr="00F06F4E">
      <w:rPr>
        <w:rFonts w:ascii="Arial" w:hAnsi="Arial" w:cs="Arial"/>
        <w:noProof/>
        <w:sz w:val="14"/>
        <w:szCs w:val="14"/>
      </w:rPr>
      <w:t>28</w:t>
    </w:r>
    <w:r w:rsidR="008767E5" w:rsidRPr="00F06F4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2B50" w14:textId="77777777" w:rsidR="00795371" w:rsidRDefault="00795371">
      <w:r>
        <w:separator/>
      </w:r>
    </w:p>
  </w:footnote>
  <w:footnote w:type="continuationSeparator" w:id="0">
    <w:p w14:paraId="0BFEFF22" w14:textId="77777777" w:rsidR="00795371" w:rsidRDefault="0079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511F" w14:textId="499EBFDF" w:rsidR="008767E5" w:rsidRDefault="00715C13" w:rsidP="007C6A4F">
    <w:pPr>
      <w:pStyle w:val="En-tte"/>
      <w:ind w:left="-284"/>
    </w:pPr>
    <w:r>
      <w:rPr>
        <w:noProof/>
      </w:rPr>
      <w:drawing>
        <wp:inline distT="0" distB="0" distL="0" distR="0" wp14:anchorId="6A339ABC" wp14:editId="0CEE227A">
          <wp:extent cx="1602076" cy="966470"/>
          <wp:effectExtent l="0" t="0" r="0" b="508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602076" cy="966470"/>
                  </a:xfrm>
                  <a:prstGeom prst="rect">
                    <a:avLst/>
                  </a:prstGeom>
                </pic:spPr>
              </pic:pic>
            </a:graphicData>
          </a:graphic>
        </wp:inline>
      </w:drawing>
    </w:r>
    <w:r w:rsidR="008767E5">
      <w:rPr>
        <w:noProof/>
      </w:rPr>
      <mc:AlternateContent>
        <mc:Choice Requires="wps">
          <w:drawing>
            <wp:anchor distT="0" distB="0" distL="114300" distR="114300" simplePos="0" relativeHeight="251660288" behindDoc="0" locked="0" layoutInCell="1" allowOverlap="1" wp14:anchorId="0B3AEA4F" wp14:editId="10B99512">
              <wp:simplePos x="0" y="0"/>
              <wp:positionH relativeFrom="column">
                <wp:posOffset>-817880</wp:posOffset>
              </wp:positionH>
              <wp:positionV relativeFrom="paragraph">
                <wp:posOffset>-571500</wp:posOffset>
              </wp:positionV>
              <wp:extent cx="241300" cy="1128014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1280140"/>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3DCD" id="Rectangle 1" o:spid="_x0000_s1026" style="position:absolute;margin-left:-64.4pt;margin-top:-45pt;width:19pt;height:8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" fillcolor="#00b050" stroked="f"/>
          </w:pict>
        </mc:Fallback>
      </mc:AlternateContent>
    </w:r>
  </w:p>
  <w:p w14:paraId="1416062E" w14:textId="77777777" w:rsidR="008767E5" w:rsidRPr="007C6A4F" w:rsidRDefault="008767E5" w:rsidP="007C6A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2D7"/>
    <w:multiLevelType w:val="hybridMultilevel"/>
    <w:tmpl w:val="6158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A108C"/>
    <w:multiLevelType w:val="hybridMultilevel"/>
    <w:tmpl w:val="F6F2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6285F"/>
    <w:multiLevelType w:val="hybridMultilevel"/>
    <w:tmpl w:val="0F82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37160"/>
    <w:multiLevelType w:val="hybridMultilevel"/>
    <w:tmpl w:val="88244EAE"/>
    <w:lvl w:ilvl="0" w:tplc="CBBED546">
      <w:start w:val="1"/>
      <w:numFmt w:val="bullet"/>
      <w:lvlText w:val="o"/>
      <w:lvlJc w:val="left"/>
      <w:pPr>
        <w:tabs>
          <w:tab w:val="num" w:pos="720"/>
        </w:tabs>
        <w:ind w:left="720" w:hanging="360"/>
      </w:pPr>
      <w:rPr>
        <w:rFonts w:ascii="Courier New" w:hAnsi="Courier New" w:hint="default"/>
      </w:rPr>
    </w:lvl>
    <w:lvl w:ilvl="1" w:tplc="5C08302A">
      <w:start w:val="1"/>
      <w:numFmt w:val="bullet"/>
      <w:lvlText w:val="o"/>
      <w:lvlJc w:val="left"/>
      <w:pPr>
        <w:tabs>
          <w:tab w:val="num" w:pos="1440"/>
        </w:tabs>
        <w:ind w:left="1440" w:hanging="360"/>
      </w:pPr>
      <w:rPr>
        <w:rFonts w:ascii="Courier New" w:hAnsi="Courier New" w:hint="default"/>
      </w:rPr>
    </w:lvl>
    <w:lvl w:ilvl="2" w:tplc="0E5E7906" w:tentative="1">
      <w:start w:val="1"/>
      <w:numFmt w:val="bullet"/>
      <w:lvlText w:val="o"/>
      <w:lvlJc w:val="left"/>
      <w:pPr>
        <w:tabs>
          <w:tab w:val="num" w:pos="2160"/>
        </w:tabs>
        <w:ind w:left="2160" w:hanging="360"/>
      </w:pPr>
      <w:rPr>
        <w:rFonts w:ascii="Courier New" w:hAnsi="Courier New" w:hint="default"/>
      </w:rPr>
    </w:lvl>
    <w:lvl w:ilvl="3" w:tplc="7938DC08" w:tentative="1">
      <w:start w:val="1"/>
      <w:numFmt w:val="bullet"/>
      <w:lvlText w:val="o"/>
      <w:lvlJc w:val="left"/>
      <w:pPr>
        <w:tabs>
          <w:tab w:val="num" w:pos="2880"/>
        </w:tabs>
        <w:ind w:left="2880" w:hanging="360"/>
      </w:pPr>
      <w:rPr>
        <w:rFonts w:ascii="Courier New" w:hAnsi="Courier New" w:hint="default"/>
      </w:rPr>
    </w:lvl>
    <w:lvl w:ilvl="4" w:tplc="9800B4F6" w:tentative="1">
      <w:start w:val="1"/>
      <w:numFmt w:val="bullet"/>
      <w:lvlText w:val="o"/>
      <w:lvlJc w:val="left"/>
      <w:pPr>
        <w:tabs>
          <w:tab w:val="num" w:pos="3600"/>
        </w:tabs>
        <w:ind w:left="3600" w:hanging="360"/>
      </w:pPr>
      <w:rPr>
        <w:rFonts w:ascii="Courier New" w:hAnsi="Courier New" w:hint="default"/>
      </w:rPr>
    </w:lvl>
    <w:lvl w:ilvl="5" w:tplc="C2F271A0" w:tentative="1">
      <w:start w:val="1"/>
      <w:numFmt w:val="bullet"/>
      <w:lvlText w:val="o"/>
      <w:lvlJc w:val="left"/>
      <w:pPr>
        <w:tabs>
          <w:tab w:val="num" w:pos="4320"/>
        </w:tabs>
        <w:ind w:left="4320" w:hanging="360"/>
      </w:pPr>
      <w:rPr>
        <w:rFonts w:ascii="Courier New" w:hAnsi="Courier New" w:hint="default"/>
      </w:rPr>
    </w:lvl>
    <w:lvl w:ilvl="6" w:tplc="8F6A7BB6" w:tentative="1">
      <w:start w:val="1"/>
      <w:numFmt w:val="bullet"/>
      <w:lvlText w:val="o"/>
      <w:lvlJc w:val="left"/>
      <w:pPr>
        <w:tabs>
          <w:tab w:val="num" w:pos="5040"/>
        </w:tabs>
        <w:ind w:left="5040" w:hanging="360"/>
      </w:pPr>
      <w:rPr>
        <w:rFonts w:ascii="Courier New" w:hAnsi="Courier New" w:hint="default"/>
      </w:rPr>
    </w:lvl>
    <w:lvl w:ilvl="7" w:tplc="51382A10" w:tentative="1">
      <w:start w:val="1"/>
      <w:numFmt w:val="bullet"/>
      <w:lvlText w:val="o"/>
      <w:lvlJc w:val="left"/>
      <w:pPr>
        <w:tabs>
          <w:tab w:val="num" w:pos="5760"/>
        </w:tabs>
        <w:ind w:left="5760" w:hanging="360"/>
      </w:pPr>
      <w:rPr>
        <w:rFonts w:ascii="Courier New" w:hAnsi="Courier New" w:hint="default"/>
      </w:rPr>
    </w:lvl>
    <w:lvl w:ilvl="8" w:tplc="EEA0FAB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45C38C5"/>
    <w:multiLevelType w:val="hybridMultilevel"/>
    <w:tmpl w:val="355E9EB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14BE7009"/>
    <w:multiLevelType w:val="hybridMultilevel"/>
    <w:tmpl w:val="B31A892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6821D5B"/>
    <w:multiLevelType w:val="hybridMultilevel"/>
    <w:tmpl w:val="DBDADBF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7E3109C"/>
    <w:multiLevelType w:val="hybridMultilevel"/>
    <w:tmpl w:val="CC86D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600C"/>
    <w:multiLevelType w:val="hybridMultilevel"/>
    <w:tmpl w:val="3ABA4704"/>
    <w:lvl w:ilvl="0" w:tplc="560210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784E8F"/>
    <w:multiLevelType w:val="hybridMultilevel"/>
    <w:tmpl w:val="40740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7E7A7E"/>
    <w:multiLevelType w:val="hybridMultilevel"/>
    <w:tmpl w:val="1A6AA400"/>
    <w:lvl w:ilvl="0" w:tplc="75969B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26C5110C"/>
    <w:multiLevelType w:val="hybridMultilevel"/>
    <w:tmpl w:val="42CE2A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BF22F40"/>
    <w:multiLevelType w:val="hybridMultilevel"/>
    <w:tmpl w:val="D292ACC6"/>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E84383B"/>
    <w:multiLevelType w:val="hybridMultilevel"/>
    <w:tmpl w:val="ADAC1A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33D16"/>
    <w:multiLevelType w:val="hybridMultilevel"/>
    <w:tmpl w:val="C310BB74"/>
    <w:lvl w:ilvl="0" w:tplc="E7BCCA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DA7202"/>
    <w:multiLevelType w:val="hybridMultilevel"/>
    <w:tmpl w:val="C310BB74"/>
    <w:lvl w:ilvl="0" w:tplc="E7BCCA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6517F3"/>
    <w:multiLevelType w:val="multilevel"/>
    <w:tmpl w:val="D97AC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sz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D4433"/>
    <w:multiLevelType w:val="multilevel"/>
    <w:tmpl w:val="70B2F0FA"/>
    <w:name w:val="heading"/>
    <w:lvl w:ilvl="0">
      <w:start w:val="1"/>
      <w:numFmt w:val="bullet"/>
      <w:pStyle w:val="Listecontinue"/>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3B736574"/>
    <w:multiLevelType w:val="hybridMultilevel"/>
    <w:tmpl w:val="DA34A60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E806762"/>
    <w:multiLevelType w:val="multilevel"/>
    <w:tmpl w:val="DA42CC3A"/>
    <w:lvl w:ilvl="0">
      <w:start w:val="1"/>
      <w:numFmt w:val="decimal"/>
      <w:lvlText w:val="%1."/>
      <w:lvlJc w:val="left"/>
      <w:pPr>
        <w:tabs>
          <w:tab w:val="num" w:pos="720"/>
        </w:tabs>
        <w:ind w:left="360" w:hanging="360"/>
      </w:pPr>
    </w:lvl>
    <w:lvl w:ilvl="1">
      <w:start w:val="1"/>
      <w:numFmt w:val="decimal"/>
      <w:lvlText w:val="%1.%2."/>
      <w:lvlJc w:val="left"/>
      <w:pPr>
        <w:tabs>
          <w:tab w:val="num" w:pos="2291"/>
        </w:tabs>
        <w:ind w:left="1283"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0" w15:restartNumberingAfterBreak="0">
    <w:nsid w:val="3F0B3F98"/>
    <w:multiLevelType w:val="hybridMultilevel"/>
    <w:tmpl w:val="B90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3E6445"/>
    <w:multiLevelType w:val="hybridMultilevel"/>
    <w:tmpl w:val="0B306C4E"/>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A9B6274"/>
    <w:multiLevelType w:val="hybridMultilevel"/>
    <w:tmpl w:val="9EA00BC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C0E7A20"/>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4CA06D31"/>
    <w:multiLevelType w:val="hybridMultilevel"/>
    <w:tmpl w:val="66846DB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E944F27"/>
    <w:multiLevelType w:val="hybridMultilevel"/>
    <w:tmpl w:val="9D6E171C"/>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4EDB728C"/>
    <w:multiLevelType w:val="hybridMultilevel"/>
    <w:tmpl w:val="D37832B6"/>
    <w:lvl w:ilvl="0" w:tplc="A3B6FA4C">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2AF4934"/>
    <w:multiLevelType w:val="multilevel"/>
    <w:tmpl w:val="56F451B6"/>
    <w:lvl w:ilvl="0">
      <w:start w:val="1"/>
      <w:numFmt w:val="decimal"/>
      <w:pStyle w:val="Titre1"/>
      <w:lvlText w:val="%1."/>
      <w:lvlJc w:val="left"/>
      <w:pPr>
        <w:tabs>
          <w:tab w:val="num" w:pos="360"/>
        </w:tabs>
        <w:ind w:left="360" w:hanging="360"/>
      </w:pPr>
    </w:lvl>
    <w:lvl w:ilvl="1">
      <w:start w:val="1"/>
      <w:numFmt w:val="decimal"/>
      <w:pStyle w:val="StyleTitre2Gauche0cm"/>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E108BD"/>
    <w:multiLevelType w:val="hybridMultilevel"/>
    <w:tmpl w:val="E72053BA"/>
    <w:lvl w:ilvl="0" w:tplc="11B6F30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10CA5"/>
    <w:multiLevelType w:val="hybridMultilevel"/>
    <w:tmpl w:val="AA1C5F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8FB5BEE"/>
    <w:multiLevelType w:val="multilevel"/>
    <w:tmpl w:val="48BCB582"/>
    <w:lvl w:ilvl="0">
      <w:start w:val="1"/>
      <w:numFmt w:val="decimal"/>
      <w:pStyle w:val="Style2"/>
      <w:lvlText w:val="%1."/>
      <w:lvlJc w:val="left"/>
      <w:pPr>
        <w:tabs>
          <w:tab w:val="num" w:pos="1778"/>
        </w:tabs>
        <w:ind w:left="1778" w:hanging="360"/>
      </w:pPr>
    </w:lvl>
    <w:lvl w:ilvl="1">
      <w:start w:val="1"/>
      <w:numFmt w:val="decimal"/>
      <w:pStyle w:val="Style3"/>
      <w:lvlText w:val="%1.%2."/>
      <w:lvlJc w:val="left"/>
      <w:pPr>
        <w:tabs>
          <w:tab w:val="num" w:pos="2210"/>
        </w:tabs>
        <w:ind w:left="2210" w:hanging="432"/>
      </w:pPr>
    </w:lvl>
    <w:lvl w:ilvl="2">
      <w:start w:val="1"/>
      <w:numFmt w:val="decimal"/>
      <w:lvlText w:val="%1.%2.%3."/>
      <w:lvlJc w:val="left"/>
      <w:pPr>
        <w:tabs>
          <w:tab w:val="num" w:pos="2858"/>
        </w:tabs>
        <w:ind w:left="2642" w:hanging="504"/>
      </w:pPr>
    </w:lvl>
    <w:lvl w:ilvl="3">
      <w:start w:val="1"/>
      <w:numFmt w:val="decimal"/>
      <w:lvlText w:val="%1.%2.%3.%4."/>
      <w:lvlJc w:val="left"/>
      <w:pPr>
        <w:tabs>
          <w:tab w:val="num" w:pos="357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65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738"/>
        </w:tabs>
        <w:ind w:left="5162" w:hanging="1224"/>
      </w:pPr>
    </w:lvl>
    <w:lvl w:ilvl="8">
      <w:start w:val="1"/>
      <w:numFmt w:val="decimal"/>
      <w:lvlText w:val="%1.%2.%3.%4.%5.%6.%7.%8.%9."/>
      <w:lvlJc w:val="left"/>
      <w:pPr>
        <w:tabs>
          <w:tab w:val="num" w:pos="6458"/>
        </w:tabs>
        <w:ind w:left="5738" w:hanging="1440"/>
      </w:pPr>
    </w:lvl>
  </w:abstractNum>
  <w:abstractNum w:abstractNumId="31" w15:restartNumberingAfterBreak="0">
    <w:nsid w:val="61F24A1F"/>
    <w:multiLevelType w:val="hybridMultilevel"/>
    <w:tmpl w:val="BE44E2BA"/>
    <w:lvl w:ilvl="0" w:tplc="E7BCCA84">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4654BA"/>
    <w:multiLevelType w:val="hybridMultilevel"/>
    <w:tmpl w:val="92565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76387D"/>
    <w:multiLevelType w:val="hybridMultilevel"/>
    <w:tmpl w:val="2CCACAD2"/>
    <w:lvl w:ilvl="0" w:tplc="F482D12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834632"/>
    <w:multiLevelType w:val="hybridMultilevel"/>
    <w:tmpl w:val="320E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724042">
    <w:abstractNumId w:val="27"/>
  </w:num>
  <w:num w:numId="2" w16cid:durableId="581909889">
    <w:abstractNumId w:val="18"/>
  </w:num>
  <w:num w:numId="3" w16cid:durableId="1118139348">
    <w:abstractNumId w:val="21"/>
  </w:num>
  <w:num w:numId="4" w16cid:durableId="198251652">
    <w:abstractNumId w:val="6"/>
  </w:num>
  <w:num w:numId="5" w16cid:durableId="1869683588">
    <w:abstractNumId w:val="22"/>
  </w:num>
  <w:num w:numId="6" w16cid:durableId="97680464">
    <w:abstractNumId w:val="12"/>
  </w:num>
  <w:num w:numId="7" w16cid:durableId="1777478302">
    <w:abstractNumId w:val="24"/>
  </w:num>
  <w:num w:numId="8" w16cid:durableId="582032374">
    <w:abstractNumId w:val="23"/>
  </w:num>
  <w:num w:numId="9" w16cid:durableId="1539926262">
    <w:abstractNumId w:val="30"/>
  </w:num>
  <w:num w:numId="10" w16cid:durableId="1856074557">
    <w:abstractNumId w:val="28"/>
  </w:num>
  <w:num w:numId="11" w16cid:durableId="1678268066">
    <w:abstractNumId w:val="1"/>
  </w:num>
  <w:num w:numId="12" w16cid:durableId="1580597398">
    <w:abstractNumId w:val="16"/>
  </w:num>
  <w:num w:numId="13" w16cid:durableId="2058504057">
    <w:abstractNumId w:val="20"/>
  </w:num>
  <w:num w:numId="14" w16cid:durableId="1844121512">
    <w:abstractNumId w:val="4"/>
  </w:num>
  <w:num w:numId="15" w16cid:durableId="1202061621">
    <w:abstractNumId w:val="25"/>
  </w:num>
  <w:num w:numId="16" w16cid:durableId="1290819052">
    <w:abstractNumId w:val="10"/>
  </w:num>
  <w:num w:numId="17" w16cid:durableId="23753329">
    <w:abstractNumId w:val="5"/>
  </w:num>
  <w:num w:numId="18" w16cid:durableId="847405500">
    <w:abstractNumId w:val="34"/>
  </w:num>
  <w:num w:numId="19" w16cid:durableId="2064014939">
    <w:abstractNumId w:val="8"/>
  </w:num>
  <w:num w:numId="20" w16cid:durableId="1770158358">
    <w:abstractNumId w:val="11"/>
  </w:num>
  <w:num w:numId="21" w16cid:durableId="1216158454">
    <w:abstractNumId w:val="2"/>
  </w:num>
  <w:num w:numId="22" w16cid:durableId="288170854">
    <w:abstractNumId w:val="14"/>
  </w:num>
  <w:num w:numId="23" w16cid:durableId="1527211378">
    <w:abstractNumId w:val="13"/>
  </w:num>
  <w:num w:numId="24" w16cid:durableId="943925362">
    <w:abstractNumId w:val="31"/>
  </w:num>
  <w:num w:numId="25" w16cid:durableId="686489644">
    <w:abstractNumId w:val="17"/>
  </w:num>
  <w:num w:numId="26" w16cid:durableId="4719029">
    <w:abstractNumId w:val="33"/>
  </w:num>
  <w:num w:numId="27" w16cid:durableId="1254826042">
    <w:abstractNumId w:val="0"/>
  </w:num>
  <w:num w:numId="28" w16cid:durableId="880359437">
    <w:abstractNumId w:val="29"/>
  </w:num>
  <w:num w:numId="29" w16cid:durableId="312493972">
    <w:abstractNumId w:val="7"/>
  </w:num>
  <w:num w:numId="30" w16cid:durableId="817303477">
    <w:abstractNumId w:val="9"/>
  </w:num>
  <w:num w:numId="31" w16cid:durableId="1730181653">
    <w:abstractNumId w:val="26"/>
  </w:num>
  <w:num w:numId="32" w16cid:durableId="1261640522">
    <w:abstractNumId w:val="19"/>
  </w:num>
  <w:num w:numId="33" w16cid:durableId="1818569671">
    <w:abstractNumId w:val="15"/>
  </w:num>
  <w:num w:numId="34" w16cid:durableId="1909606068">
    <w:abstractNumId w:val="32"/>
  </w:num>
  <w:num w:numId="35" w16cid:durableId="120070306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intFractionalCharacterWidth/>
  <w:embedSystemFonts/>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5"/>
    <w:rsid w:val="00000687"/>
    <w:rsid w:val="000012F5"/>
    <w:rsid w:val="00001F5C"/>
    <w:rsid w:val="000030CE"/>
    <w:rsid w:val="00007D2C"/>
    <w:rsid w:val="000105C4"/>
    <w:rsid w:val="000123F4"/>
    <w:rsid w:val="00012BBA"/>
    <w:rsid w:val="00016BDE"/>
    <w:rsid w:val="0002512D"/>
    <w:rsid w:val="0003660B"/>
    <w:rsid w:val="00041D6D"/>
    <w:rsid w:val="000424B7"/>
    <w:rsid w:val="00043020"/>
    <w:rsid w:val="00053409"/>
    <w:rsid w:val="000629E9"/>
    <w:rsid w:val="00067064"/>
    <w:rsid w:val="00067A88"/>
    <w:rsid w:val="00074788"/>
    <w:rsid w:val="000755F5"/>
    <w:rsid w:val="00077BE4"/>
    <w:rsid w:val="00080461"/>
    <w:rsid w:val="00080C5F"/>
    <w:rsid w:val="0008326A"/>
    <w:rsid w:val="0009283B"/>
    <w:rsid w:val="00095342"/>
    <w:rsid w:val="000A13D1"/>
    <w:rsid w:val="000A6F24"/>
    <w:rsid w:val="000B4121"/>
    <w:rsid w:val="000C18FA"/>
    <w:rsid w:val="000C2A4F"/>
    <w:rsid w:val="000C2EEB"/>
    <w:rsid w:val="000C7B32"/>
    <w:rsid w:val="000D070F"/>
    <w:rsid w:val="000D1548"/>
    <w:rsid w:val="000D2C0B"/>
    <w:rsid w:val="000E108A"/>
    <w:rsid w:val="000E180F"/>
    <w:rsid w:val="000E2AFD"/>
    <w:rsid w:val="000E2D98"/>
    <w:rsid w:val="000E32E6"/>
    <w:rsid w:val="000E5E00"/>
    <w:rsid w:val="000E6A85"/>
    <w:rsid w:val="000F0D08"/>
    <w:rsid w:val="000F0E14"/>
    <w:rsid w:val="000F67C2"/>
    <w:rsid w:val="00101447"/>
    <w:rsid w:val="0010232A"/>
    <w:rsid w:val="001034A2"/>
    <w:rsid w:val="00105423"/>
    <w:rsid w:val="001152A1"/>
    <w:rsid w:val="00117C44"/>
    <w:rsid w:val="00117CB0"/>
    <w:rsid w:val="00121317"/>
    <w:rsid w:val="00127A44"/>
    <w:rsid w:val="001300F0"/>
    <w:rsid w:val="00131509"/>
    <w:rsid w:val="00132B87"/>
    <w:rsid w:val="00133B22"/>
    <w:rsid w:val="0013546D"/>
    <w:rsid w:val="001423C4"/>
    <w:rsid w:val="001439BA"/>
    <w:rsid w:val="00152A6B"/>
    <w:rsid w:val="00152C79"/>
    <w:rsid w:val="00161E7A"/>
    <w:rsid w:val="001643A7"/>
    <w:rsid w:val="00164D67"/>
    <w:rsid w:val="00170998"/>
    <w:rsid w:val="00172F88"/>
    <w:rsid w:val="001733B4"/>
    <w:rsid w:val="00184F36"/>
    <w:rsid w:val="0018541E"/>
    <w:rsid w:val="0019574B"/>
    <w:rsid w:val="00197936"/>
    <w:rsid w:val="001A298B"/>
    <w:rsid w:val="001A2FAB"/>
    <w:rsid w:val="001A5F3A"/>
    <w:rsid w:val="001B4DD6"/>
    <w:rsid w:val="001B4DE0"/>
    <w:rsid w:val="001C0B9A"/>
    <w:rsid w:val="001C1F2F"/>
    <w:rsid w:val="001C7AAB"/>
    <w:rsid w:val="001D1C20"/>
    <w:rsid w:val="001D56C4"/>
    <w:rsid w:val="001E182E"/>
    <w:rsid w:val="001E31E2"/>
    <w:rsid w:val="001E4577"/>
    <w:rsid w:val="001E63B2"/>
    <w:rsid w:val="001F4349"/>
    <w:rsid w:val="001F7EFE"/>
    <w:rsid w:val="00207B8A"/>
    <w:rsid w:val="00210CC5"/>
    <w:rsid w:val="002120CD"/>
    <w:rsid w:val="002139DB"/>
    <w:rsid w:val="00213A09"/>
    <w:rsid w:val="00213DA1"/>
    <w:rsid w:val="00214721"/>
    <w:rsid w:val="00217620"/>
    <w:rsid w:val="00226366"/>
    <w:rsid w:val="00227025"/>
    <w:rsid w:val="00227131"/>
    <w:rsid w:val="00230BCA"/>
    <w:rsid w:val="002324C2"/>
    <w:rsid w:val="00233EA3"/>
    <w:rsid w:val="002342C5"/>
    <w:rsid w:val="00234522"/>
    <w:rsid w:val="00236225"/>
    <w:rsid w:val="00244C83"/>
    <w:rsid w:val="00252FE2"/>
    <w:rsid w:val="002531B6"/>
    <w:rsid w:val="002538BC"/>
    <w:rsid w:val="00260223"/>
    <w:rsid w:val="00265013"/>
    <w:rsid w:val="002759DD"/>
    <w:rsid w:val="002818D7"/>
    <w:rsid w:val="00286E5A"/>
    <w:rsid w:val="002926EA"/>
    <w:rsid w:val="002A339F"/>
    <w:rsid w:val="002A470A"/>
    <w:rsid w:val="002A5568"/>
    <w:rsid w:val="002A6CA5"/>
    <w:rsid w:val="002A779D"/>
    <w:rsid w:val="002A7D55"/>
    <w:rsid w:val="002C291A"/>
    <w:rsid w:val="002C71D6"/>
    <w:rsid w:val="002D477E"/>
    <w:rsid w:val="002D5CFC"/>
    <w:rsid w:val="002E008F"/>
    <w:rsid w:val="002E0CC4"/>
    <w:rsid w:val="002E1E94"/>
    <w:rsid w:val="002E2005"/>
    <w:rsid w:val="002E45E2"/>
    <w:rsid w:val="002E58AE"/>
    <w:rsid w:val="002F370A"/>
    <w:rsid w:val="002F50C7"/>
    <w:rsid w:val="002F57F8"/>
    <w:rsid w:val="002F702E"/>
    <w:rsid w:val="002F7307"/>
    <w:rsid w:val="00302DC4"/>
    <w:rsid w:val="00305B9C"/>
    <w:rsid w:val="00312054"/>
    <w:rsid w:val="0031289E"/>
    <w:rsid w:val="003157F5"/>
    <w:rsid w:val="003161F8"/>
    <w:rsid w:val="00321A26"/>
    <w:rsid w:val="00323C20"/>
    <w:rsid w:val="00326187"/>
    <w:rsid w:val="00335662"/>
    <w:rsid w:val="00337A6B"/>
    <w:rsid w:val="0034614B"/>
    <w:rsid w:val="00350EC1"/>
    <w:rsid w:val="00351066"/>
    <w:rsid w:val="00364F08"/>
    <w:rsid w:val="00371AFB"/>
    <w:rsid w:val="003739C8"/>
    <w:rsid w:val="00373BBE"/>
    <w:rsid w:val="00374387"/>
    <w:rsid w:val="00376FE5"/>
    <w:rsid w:val="00377E39"/>
    <w:rsid w:val="00381E70"/>
    <w:rsid w:val="0038296A"/>
    <w:rsid w:val="00383C09"/>
    <w:rsid w:val="00383E70"/>
    <w:rsid w:val="003856FC"/>
    <w:rsid w:val="00385E54"/>
    <w:rsid w:val="00391453"/>
    <w:rsid w:val="003A0789"/>
    <w:rsid w:val="003A146F"/>
    <w:rsid w:val="003A42E7"/>
    <w:rsid w:val="003A4813"/>
    <w:rsid w:val="003B2EA0"/>
    <w:rsid w:val="003B5F18"/>
    <w:rsid w:val="003B5F78"/>
    <w:rsid w:val="003C00F9"/>
    <w:rsid w:val="003C2204"/>
    <w:rsid w:val="003C314A"/>
    <w:rsid w:val="003C3367"/>
    <w:rsid w:val="003C34F2"/>
    <w:rsid w:val="003C3AFA"/>
    <w:rsid w:val="003D02B4"/>
    <w:rsid w:val="003D3A2E"/>
    <w:rsid w:val="003D73FF"/>
    <w:rsid w:val="003E6BDB"/>
    <w:rsid w:val="003E6E96"/>
    <w:rsid w:val="003E7921"/>
    <w:rsid w:val="003F350C"/>
    <w:rsid w:val="00400A41"/>
    <w:rsid w:val="004031D9"/>
    <w:rsid w:val="004036A9"/>
    <w:rsid w:val="00406FE2"/>
    <w:rsid w:val="00415333"/>
    <w:rsid w:val="00417ED8"/>
    <w:rsid w:val="00420659"/>
    <w:rsid w:val="00420E46"/>
    <w:rsid w:val="0042158F"/>
    <w:rsid w:val="00421C20"/>
    <w:rsid w:val="004243E8"/>
    <w:rsid w:val="00425707"/>
    <w:rsid w:val="0042665B"/>
    <w:rsid w:val="00427DB1"/>
    <w:rsid w:val="00432657"/>
    <w:rsid w:val="004334EE"/>
    <w:rsid w:val="00435E27"/>
    <w:rsid w:val="004364D9"/>
    <w:rsid w:val="00441DC7"/>
    <w:rsid w:val="00445E3C"/>
    <w:rsid w:val="00447F7F"/>
    <w:rsid w:val="00450840"/>
    <w:rsid w:val="00451C6A"/>
    <w:rsid w:val="00454673"/>
    <w:rsid w:val="00455AE2"/>
    <w:rsid w:val="004562B7"/>
    <w:rsid w:val="00461052"/>
    <w:rsid w:val="00461C24"/>
    <w:rsid w:val="00464E1C"/>
    <w:rsid w:val="0046656D"/>
    <w:rsid w:val="00471956"/>
    <w:rsid w:val="00472CA0"/>
    <w:rsid w:val="00474C7E"/>
    <w:rsid w:val="00476F60"/>
    <w:rsid w:val="004807AB"/>
    <w:rsid w:val="00482ECF"/>
    <w:rsid w:val="00482F33"/>
    <w:rsid w:val="00483004"/>
    <w:rsid w:val="004848F5"/>
    <w:rsid w:val="00486900"/>
    <w:rsid w:val="00494008"/>
    <w:rsid w:val="004A1729"/>
    <w:rsid w:val="004B1D81"/>
    <w:rsid w:val="004B1FA9"/>
    <w:rsid w:val="004B6A03"/>
    <w:rsid w:val="004C44BA"/>
    <w:rsid w:val="004D414F"/>
    <w:rsid w:val="004D5E39"/>
    <w:rsid w:val="004E70E6"/>
    <w:rsid w:val="004F0684"/>
    <w:rsid w:val="004F1C96"/>
    <w:rsid w:val="004F393A"/>
    <w:rsid w:val="004F5D6E"/>
    <w:rsid w:val="004F7025"/>
    <w:rsid w:val="00504420"/>
    <w:rsid w:val="0050548B"/>
    <w:rsid w:val="00511758"/>
    <w:rsid w:val="00512859"/>
    <w:rsid w:val="00512DC5"/>
    <w:rsid w:val="00515353"/>
    <w:rsid w:val="005155AF"/>
    <w:rsid w:val="0051656B"/>
    <w:rsid w:val="005168AD"/>
    <w:rsid w:val="00521EB1"/>
    <w:rsid w:val="00522CB6"/>
    <w:rsid w:val="005251F8"/>
    <w:rsid w:val="00525EE2"/>
    <w:rsid w:val="00527371"/>
    <w:rsid w:val="0052773D"/>
    <w:rsid w:val="00531A94"/>
    <w:rsid w:val="00531D4F"/>
    <w:rsid w:val="00533F88"/>
    <w:rsid w:val="00535AA6"/>
    <w:rsid w:val="00552D07"/>
    <w:rsid w:val="00553038"/>
    <w:rsid w:val="00557445"/>
    <w:rsid w:val="005620C8"/>
    <w:rsid w:val="00562CE6"/>
    <w:rsid w:val="00562F0E"/>
    <w:rsid w:val="00563D13"/>
    <w:rsid w:val="0056418E"/>
    <w:rsid w:val="00567557"/>
    <w:rsid w:val="0057284E"/>
    <w:rsid w:val="005735D5"/>
    <w:rsid w:val="00576129"/>
    <w:rsid w:val="00576D92"/>
    <w:rsid w:val="00577AEE"/>
    <w:rsid w:val="005861B7"/>
    <w:rsid w:val="00586B7F"/>
    <w:rsid w:val="0059089E"/>
    <w:rsid w:val="00595BC0"/>
    <w:rsid w:val="00595C12"/>
    <w:rsid w:val="00596582"/>
    <w:rsid w:val="005A0808"/>
    <w:rsid w:val="005B340F"/>
    <w:rsid w:val="005B3458"/>
    <w:rsid w:val="005B416C"/>
    <w:rsid w:val="005B4656"/>
    <w:rsid w:val="005B5462"/>
    <w:rsid w:val="005C3CB6"/>
    <w:rsid w:val="005D0775"/>
    <w:rsid w:val="005D0DCB"/>
    <w:rsid w:val="005D17F3"/>
    <w:rsid w:val="005E6146"/>
    <w:rsid w:val="005E6C6A"/>
    <w:rsid w:val="005F053D"/>
    <w:rsid w:val="005F35FF"/>
    <w:rsid w:val="005F4BB2"/>
    <w:rsid w:val="0060415C"/>
    <w:rsid w:val="00604955"/>
    <w:rsid w:val="00606060"/>
    <w:rsid w:val="00606AC6"/>
    <w:rsid w:val="00607B74"/>
    <w:rsid w:val="00614B2E"/>
    <w:rsid w:val="00615B26"/>
    <w:rsid w:val="0061670E"/>
    <w:rsid w:val="00616ECE"/>
    <w:rsid w:val="006175E4"/>
    <w:rsid w:val="00620276"/>
    <w:rsid w:val="0062373B"/>
    <w:rsid w:val="006302C9"/>
    <w:rsid w:val="00630CCE"/>
    <w:rsid w:val="006372F7"/>
    <w:rsid w:val="0064275E"/>
    <w:rsid w:val="00650462"/>
    <w:rsid w:val="00655AA5"/>
    <w:rsid w:val="00655BFB"/>
    <w:rsid w:val="00657FA3"/>
    <w:rsid w:val="0066059D"/>
    <w:rsid w:val="00672FBA"/>
    <w:rsid w:val="006744DD"/>
    <w:rsid w:val="00677961"/>
    <w:rsid w:val="00681950"/>
    <w:rsid w:val="0068344E"/>
    <w:rsid w:val="00684BD9"/>
    <w:rsid w:val="00684D6A"/>
    <w:rsid w:val="00687355"/>
    <w:rsid w:val="006922C9"/>
    <w:rsid w:val="00692B78"/>
    <w:rsid w:val="00696487"/>
    <w:rsid w:val="006A408A"/>
    <w:rsid w:val="006B3538"/>
    <w:rsid w:val="006B7EE1"/>
    <w:rsid w:val="006C3437"/>
    <w:rsid w:val="006D281B"/>
    <w:rsid w:val="006D2D73"/>
    <w:rsid w:val="006D41CD"/>
    <w:rsid w:val="006D564A"/>
    <w:rsid w:val="006E0B11"/>
    <w:rsid w:val="006E16C2"/>
    <w:rsid w:val="006F3041"/>
    <w:rsid w:val="006F32D0"/>
    <w:rsid w:val="006F3678"/>
    <w:rsid w:val="006F5C0B"/>
    <w:rsid w:val="00700495"/>
    <w:rsid w:val="00712565"/>
    <w:rsid w:val="00715C13"/>
    <w:rsid w:val="00725E59"/>
    <w:rsid w:val="007300E2"/>
    <w:rsid w:val="007328EE"/>
    <w:rsid w:val="0073299D"/>
    <w:rsid w:val="007417DA"/>
    <w:rsid w:val="007421C8"/>
    <w:rsid w:val="00744237"/>
    <w:rsid w:val="00756B95"/>
    <w:rsid w:val="00765BA8"/>
    <w:rsid w:val="00772F52"/>
    <w:rsid w:val="00773006"/>
    <w:rsid w:val="00773A46"/>
    <w:rsid w:val="00775580"/>
    <w:rsid w:val="00781463"/>
    <w:rsid w:val="007815F9"/>
    <w:rsid w:val="00782013"/>
    <w:rsid w:val="00783060"/>
    <w:rsid w:val="00783DD3"/>
    <w:rsid w:val="00785219"/>
    <w:rsid w:val="007902EF"/>
    <w:rsid w:val="007904A2"/>
    <w:rsid w:val="007908D1"/>
    <w:rsid w:val="00793860"/>
    <w:rsid w:val="00794E9A"/>
    <w:rsid w:val="00795371"/>
    <w:rsid w:val="007A4105"/>
    <w:rsid w:val="007A6077"/>
    <w:rsid w:val="007A69EA"/>
    <w:rsid w:val="007B2D95"/>
    <w:rsid w:val="007B7B8E"/>
    <w:rsid w:val="007C119C"/>
    <w:rsid w:val="007C50CC"/>
    <w:rsid w:val="007C6A4F"/>
    <w:rsid w:val="007D2444"/>
    <w:rsid w:val="007E47B3"/>
    <w:rsid w:val="007E759A"/>
    <w:rsid w:val="007F1247"/>
    <w:rsid w:val="007F1285"/>
    <w:rsid w:val="007F1448"/>
    <w:rsid w:val="007F1CEB"/>
    <w:rsid w:val="007F5AFD"/>
    <w:rsid w:val="00800DC9"/>
    <w:rsid w:val="00805A60"/>
    <w:rsid w:val="00806245"/>
    <w:rsid w:val="00806C4E"/>
    <w:rsid w:val="008141C0"/>
    <w:rsid w:val="00816217"/>
    <w:rsid w:val="00820DEE"/>
    <w:rsid w:val="00821ABE"/>
    <w:rsid w:val="008240A3"/>
    <w:rsid w:val="00825E63"/>
    <w:rsid w:val="00827383"/>
    <w:rsid w:val="008300FD"/>
    <w:rsid w:val="00831817"/>
    <w:rsid w:val="00831C7F"/>
    <w:rsid w:val="00832959"/>
    <w:rsid w:val="008331A8"/>
    <w:rsid w:val="00836340"/>
    <w:rsid w:val="008405F4"/>
    <w:rsid w:val="00852BA2"/>
    <w:rsid w:val="00853F82"/>
    <w:rsid w:val="0085613D"/>
    <w:rsid w:val="00856337"/>
    <w:rsid w:val="008577C9"/>
    <w:rsid w:val="00862609"/>
    <w:rsid w:val="00864D6E"/>
    <w:rsid w:val="0087032F"/>
    <w:rsid w:val="00873CD6"/>
    <w:rsid w:val="0087651F"/>
    <w:rsid w:val="008767E5"/>
    <w:rsid w:val="00880142"/>
    <w:rsid w:val="00881F67"/>
    <w:rsid w:val="00892806"/>
    <w:rsid w:val="0089776C"/>
    <w:rsid w:val="008A1486"/>
    <w:rsid w:val="008A2130"/>
    <w:rsid w:val="008A2804"/>
    <w:rsid w:val="008A46FC"/>
    <w:rsid w:val="008B270C"/>
    <w:rsid w:val="008B35BC"/>
    <w:rsid w:val="008B37DC"/>
    <w:rsid w:val="008C0AEC"/>
    <w:rsid w:val="008C29AC"/>
    <w:rsid w:val="008C3921"/>
    <w:rsid w:val="008D0560"/>
    <w:rsid w:val="008D4194"/>
    <w:rsid w:val="008D6902"/>
    <w:rsid w:val="008E0FFC"/>
    <w:rsid w:val="008E380D"/>
    <w:rsid w:val="008E4955"/>
    <w:rsid w:val="008F5662"/>
    <w:rsid w:val="008F5A2A"/>
    <w:rsid w:val="008F6C14"/>
    <w:rsid w:val="00901F9E"/>
    <w:rsid w:val="00902277"/>
    <w:rsid w:val="0090297B"/>
    <w:rsid w:val="009116DC"/>
    <w:rsid w:val="00914447"/>
    <w:rsid w:val="009162D3"/>
    <w:rsid w:val="009168B7"/>
    <w:rsid w:val="00922D38"/>
    <w:rsid w:val="00923ECE"/>
    <w:rsid w:val="00943A8C"/>
    <w:rsid w:val="00946297"/>
    <w:rsid w:val="009466ED"/>
    <w:rsid w:val="00946A50"/>
    <w:rsid w:val="00946E99"/>
    <w:rsid w:val="00950840"/>
    <w:rsid w:val="00952E04"/>
    <w:rsid w:val="00960C30"/>
    <w:rsid w:val="00971E0D"/>
    <w:rsid w:val="0097503A"/>
    <w:rsid w:val="00980B2F"/>
    <w:rsid w:val="00983811"/>
    <w:rsid w:val="009851FE"/>
    <w:rsid w:val="00987027"/>
    <w:rsid w:val="00992510"/>
    <w:rsid w:val="00996A0B"/>
    <w:rsid w:val="009A0082"/>
    <w:rsid w:val="009A093D"/>
    <w:rsid w:val="009A24E5"/>
    <w:rsid w:val="009A3090"/>
    <w:rsid w:val="009A5DD0"/>
    <w:rsid w:val="009A66DF"/>
    <w:rsid w:val="009B1B54"/>
    <w:rsid w:val="009B3A6D"/>
    <w:rsid w:val="009B5890"/>
    <w:rsid w:val="009C3EE5"/>
    <w:rsid w:val="009C60BA"/>
    <w:rsid w:val="009D5624"/>
    <w:rsid w:val="009D591D"/>
    <w:rsid w:val="009E10DA"/>
    <w:rsid w:val="009F16E0"/>
    <w:rsid w:val="009F1BC0"/>
    <w:rsid w:val="009F314E"/>
    <w:rsid w:val="009F4A7E"/>
    <w:rsid w:val="009F78A2"/>
    <w:rsid w:val="009F7EB4"/>
    <w:rsid w:val="00A06270"/>
    <w:rsid w:val="00A1391C"/>
    <w:rsid w:val="00A151FC"/>
    <w:rsid w:val="00A221AC"/>
    <w:rsid w:val="00A235AA"/>
    <w:rsid w:val="00A240AE"/>
    <w:rsid w:val="00A263DD"/>
    <w:rsid w:val="00A3171C"/>
    <w:rsid w:val="00A318E5"/>
    <w:rsid w:val="00A330AC"/>
    <w:rsid w:val="00A37BB4"/>
    <w:rsid w:val="00A44F3F"/>
    <w:rsid w:val="00A4589B"/>
    <w:rsid w:val="00A45B85"/>
    <w:rsid w:val="00A50C4A"/>
    <w:rsid w:val="00A51ADB"/>
    <w:rsid w:val="00A54B8D"/>
    <w:rsid w:val="00A560C3"/>
    <w:rsid w:val="00A61EF6"/>
    <w:rsid w:val="00A63D1A"/>
    <w:rsid w:val="00A6509B"/>
    <w:rsid w:val="00A700CC"/>
    <w:rsid w:val="00A7356F"/>
    <w:rsid w:val="00A74803"/>
    <w:rsid w:val="00A74905"/>
    <w:rsid w:val="00A7668F"/>
    <w:rsid w:val="00A77790"/>
    <w:rsid w:val="00A8435F"/>
    <w:rsid w:val="00A91F33"/>
    <w:rsid w:val="00A92006"/>
    <w:rsid w:val="00A94487"/>
    <w:rsid w:val="00A96745"/>
    <w:rsid w:val="00AA472B"/>
    <w:rsid w:val="00AA69B0"/>
    <w:rsid w:val="00AC08D6"/>
    <w:rsid w:val="00AC0928"/>
    <w:rsid w:val="00AC0F0E"/>
    <w:rsid w:val="00AC1C1F"/>
    <w:rsid w:val="00AC2401"/>
    <w:rsid w:val="00AC2947"/>
    <w:rsid w:val="00AC772F"/>
    <w:rsid w:val="00AD1FE2"/>
    <w:rsid w:val="00AD2592"/>
    <w:rsid w:val="00AD42F0"/>
    <w:rsid w:val="00AD5603"/>
    <w:rsid w:val="00AE1712"/>
    <w:rsid w:val="00AE3352"/>
    <w:rsid w:val="00AE6493"/>
    <w:rsid w:val="00AF2101"/>
    <w:rsid w:val="00AF2CBA"/>
    <w:rsid w:val="00AF5AB6"/>
    <w:rsid w:val="00B0145D"/>
    <w:rsid w:val="00B014A0"/>
    <w:rsid w:val="00B030EB"/>
    <w:rsid w:val="00B04B42"/>
    <w:rsid w:val="00B13936"/>
    <w:rsid w:val="00B17BE6"/>
    <w:rsid w:val="00B202DF"/>
    <w:rsid w:val="00B21CE1"/>
    <w:rsid w:val="00B2208F"/>
    <w:rsid w:val="00B26B9F"/>
    <w:rsid w:val="00B33810"/>
    <w:rsid w:val="00B4011E"/>
    <w:rsid w:val="00B41574"/>
    <w:rsid w:val="00B44C75"/>
    <w:rsid w:val="00B51F13"/>
    <w:rsid w:val="00B554D5"/>
    <w:rsid w:val="00B630E8"/>
    <w:rsid w:val="00B63AEB"/>
    <w:rsid w:val="00B66A15"/>
    <w:rsid w:val="00B66A7B"/>
    <w:rsid w:val="00B678B5"/>
    <w:rsid w:val="00B726E4"/>
    <w:rsid w:val="00B746C6"/>
    <w:rsid w:val="00B763AD"/>
    <w:rsid w:val="00B76422"/>
    <w:rsid w:val="00B77305"/>
    <w:rsid w:val="00B776A7"/>
    <w:rsid w:val="00B81040"/>
    <w:rsid w:val="00B8211B"/>
    <w:rsid w:val="00B82ED2"/>
    <w:rsid w:val="00B83311"/>
    <w:rsid w:val="00B83BF5"/>
    <w:rsid w:val="00B923C9"/>
    <w:rsid w:val="00B94EAA"/>
    <w:rsid w:val="00BA4C7D"/>
    <w:rsid w:val="00BA63BD"/>
    <w:rsid w:val="00BA690D"/>
    <w:rsid w:val="00BA6FFC"/>
    <w:rsid w:val="00BA782B"/>
    <w:rsid w:val="00BB0DB7"/>
    <w:rsid w:val="00BB5C23"/>
    <w:rsid w:val="00BC578A"/>
    <w:rsid w:val="00BD0AA2"/>
    <w:rsid w:val="00BD21D1"/>
    <w:rsid w:val="00BD40DE"/>
    <w:rsid w:val="00BD54F4"/>
    <w:rsid w:val="00BD5FE3"/>
    <w:rsid w:val="00BE427E"/>
    <w:rsid w:val="00BF7647"/>
    <w:rsid w:val="00C00C9B"/>
    <w:rsid w:val="00C05DEE"/>
    <w:rsid w:val="00C06E5B"/>
    <w:rsid w:val="00C077CF"/>
    <w:rsid w:val="00C07A23"/>
    <w:rsid w:val="00C10B5D"/>
    <w:rsid w:val="00C11140"/>
    <w:rsid w:val="00C12058"/>
    <w:rsid w:val="00C12D81"/>
    <w:rsid w:val="00C16791"/>
    <w:rsid w:val="00C16B66"/>
    <w:rsid w:val="00C16D17"/>
    <w:rsid w:val="00C20CF7"/>
    <w:rsid w:val="00C20D35"/>
    <w:rsid w:val="00C32DD8"/>
    <w:rsid w:val="00C419AF"/>
    <w:rsid w:val="00C42E70"/>
    <w:rsid w:val="00C437EC"/>
    <w:rsid w:val="00C4636C"/>
    <w:rsid w:val="00C57318"/>
    <w:rsid w:val="00C6126B"/>
    <w:rsid w:val="00C661E9"/>
    <w:rsid w:val="00C672C4"/>
    <w:rsid w:val="00C74D37"/>
    <w:rsid w:val="00C7692F"/>
    <w:rsid w:val="00C8042A"/>
    <w:rsid w:val="00C820E6"/>
    <w:rsid w:val="00C83C6B"/>
    <w:rsid w:val="00C868D8"/>
    <w:rsid w:val="00C87FCE"/>
    <w:rsid w:val="00C96A2D"/>
    <w:rsid w:val="00C96D44"/>
    <w:rsid w:val="00CA090F"/>
    <w:rsid w:val="00CA27F1"/>
    <w:rsid w:val="00CB5C61"/>
    <w:rsid w:val="00CB7228"/>
    <w:rsid w:val="00CC4F0F"/>
    <w:rsid w:val="00CC551C"/>
    <w:rsid w:val="00CC62D2"/>
    <w:rsid w:val="00CD1599"/>
    <w:rsid w:val="00CD1A32"/>
    <w:rsid w:val="00CD2E96"/>
    <w:rsid w:val="00CD6698"/>
    <w:rsid w:val="00CE0C5D"/>
    <w:rsid w:val="00CE1432"/>
    <w:rsid w:val="00CE2F59"/>
    <w:rsid w:val="00CE50D6"/>
    <w:rsid w:val="00CF13A0"/>
    <w:rsid w:val="00CF386C"/>
    <w:rsid w:val="00D00898"/>
    <w:rsid w:val="00D01735"/>
    <w:rsid w:val="00D03881"/>
    <w:rsid w:val="00D061B5"/>
    <w:rsid w:val="00D073AB"/>
    <w:rsid w:val="00D1702F"/>
    <w:rsid w:val="00D20170"/>
    <w:rsid w:val="00D24377"/>
    <w:rsid w:val="00D262E6"/>
    <w:rsid w:val="00D301CF"/>
    <w:rsid w:val="00D30704"/>
    <w:rsid w:val="00D370C9"/>
    <w:rsid w:val="00D37DD5"/>
    <w:rsid w:val="00D41D03"/>
    <w:rsid w:val="00D515D9"/>
    <w:rsid w:val="00D54C55"/>
    <w:rsid w:val="00D55BD2"/>
    <w:rsid w:val="00D55ED8"/>
    <w:rsid w:val="00D60BA0"/>
    <w:rsid w:val="00D61E5B"/>
    <w:rsid w:val="00D65893"/>
    <w:rsid w:val="00D670A1"/>
    <w:rsid w:val="00D67C30"/>
    <w:rsid w:val="00D71737"/>
    <w:rsid w:val="00D731FF"/>
    <w:rsid w:val="00D73389"/>
    <w:rsid w:val="00D754D5"/>
    <w:rsid w:val="00D76A28"/>
    <w:rsid w:val="00D8242C"/>
    <w:rsid w:val="00D825FC"/>
    <w:rsid w:val="00D83AAE"/>
    <w:rsid w:val="00D843FF"/>
    <w:rsid w:val="00D86D43"/>
    <w:rsid w:val="00D87FA4"/>
    <w:rsid w:val="00D93F48"/>
    <w:rsid w:val="00DA53FA"/>
    <w:rsid w:val="00DB3544"/>
    <w:rsid w:val="00DB4542"/>
    <w:rsid w:val="00DB5CC5"/>
    <w:rsid w:val="00DC05A5"/>
    <w:rsid w:val="00DC0682"/>
    <w:rsid w:val="00DC3A16"/>
    <w:rsid w:val="00DC413C"/>
    <w:rsid w:val="00DC6E41"/>
    <w:rsid w:val="00DD0D0A"/>
    <w:rsid w:val="00DD0D55"/>
    <w:rsid w:val="00DD6D72"/>
    <w:rsid w:val="00DD7646"/>
    <w:rsid w:val="00DE139E"/>
    <w:rsid w:val="00DE5764"/>
    <w:rsid w:val="00DE652B"/>
    <w:rsid w:val="00DF2C8D"/>
    <w:rsid w:val="00DF33EC"/>
    <w:rsid w:val="00DF7606"/>
    <w:rsid w:val="00E00516"/>
    <w:rsid w:val="00E00CD8"/>
    <w:rsid w:val="00E031C0"/>
    <w:rsid w:val="00E03462"/>
    <w:rsid w:val="00E0447F"/>
    <w:rsid w:val="00E0649D"/>
    <w:rsid w:val="00E07F5E"/>
    <w:rsid w:val="00E13DF1"/>
    <w:rsid w:val="00E171E5"/>
    <w:rsid w:val="00E1771E"/>
    <w:rsid w:val="00E216B2"/>
    <w:rsid w:val="00E2753E"/>
    <w:rsid w:val="00E330C5"/>
    <w:rsid w:val="00E33A2D"/>
    <w:rsid w:val="00E415C9"/>
    <w:rsid w:val="00E44999"/>
    <w:rsid w:val="00E44D5C"/>
    <w:rsid w:val="00E5007E"/>
    <w:rsid w:val="00E60E37"/>
    <w:rsid w:val="00E613F9"/>
    <w:rsid w:val="00E62CB5"/>
    <w:rsid w:val="00E6436F"/>
    <w:rsid w:val="00E72B47"/>
    <w:rsid w:val="00E748BE"/>
    <w:rsid w:val="00E770C1"/>
    <w:rsid w:val="00E82EDC"/>
    <w:rsid w:val="00E861E0"/>
    <w:rsid w:val="00E9017E"/>
    <w:rsid w:val="00E90F9C"/>
    <w:rsid w:val="00E9222D"/>
    <w:rsid w:val="00E94A6E"/>
    <w:rsid w:val="00E950E9"/>
    <w:rsid w:val="00E957F8"/>
    <w:rsid w:val="00EA0E20"/>
    <w:rsid w:val="00EA4503"/>
    <w:rsid w:val="00EA5090"/>
    <w:rsid w:val="00EA5EAB"/>
    <w:rsid w:val="00EB0C1D"/>
    <w:rsid w:val="00EB2105"/>
    <w:rsid w:val="00EB5D15"/>
    <w:rsid w:val="00EC2058"/>
    <w:rsid w:val="00EC7CD9"/>
    <w:rsid w:val="00ED1338"/>
    <w:rsid w:val="00ED1EB3"/>
    <w:rsid w:val="00EE3492"/>
    <w:rsid w:val="00EF480C"/>
    <w:rsid w:val="00F04420"/>
    <w:rsid w:val="00F04B1C"/>
    <w:rsid w:val="00F06F4E"/>
    <w:rsid w:val="00F13882"/>
    <w:rsid w:val="00F164E3"/>
    <w:rsid w:val="00F23100"/>
    <w:rsid w:val="00F242FE"/>
    <w:rsid w:val="00F244E6"/>
    <w:rsid w:val="00F2509C"/>
    <w:rsid w:val="00F27564"/>
    <w:rsid w:val="00F276DD"/>
    <w:rsid w:val="00F35CA0"/>
    <w:rsid w:val="00F41A13"/>
    <w:rsid w:val="00F43491"/>
    <w:rsid w:val="00F47CF2"/>
    <w:rsid w:val="00F50AC0"/>
    <w:rsid w:val="00F50F4B"/>
    <w:rsid w:val="00F52500"/>
    <w:rsid w:val="00F54448"/>
    <w:rsid w:val="00F566AC"/>
    <w:rsid w:val="00F57E24"/>
    <w:rsid w:val="00F6072B"/>
    <w:rsid w:val="00F642E8"/>
    <w:rsid w:val="00F66D01"/>
    <w:rsid w:val="00F673B4"/>
    <w:rsid w:val="00F67E81"/>
    <w:rsid w:val="00F72E36"/>
    <w:rsid w:val="00F81646"/>
    <w:rsid w:val="00F83B11"/>
    <w:rsid w:val="00F83E06"/>
    <w:rsid w:val="00F856E5"/>
    <w:rsid w:val="00F90514"/>
    <w:rsid w:val="00F907E6"/>
    <w:rsid w:val="00F9218D"/>
    <w:rsid w:val="00F93BCB"/>
    <w:rsid w:val="00F95897"/>
    <w:rsid w:val="00F967DC"/>
    <w:rsid w:val="00FA107F"/>
    <w:rsid w:val="00FA327C"/>
    <w:rsid w:val="00FA35D2"/>
    <w:rsid w:val="00FA3CB3"/>
    <w:rsid w:val="00FA61BB"/>
    <w:rsid w:val="00FB4436"/>
    <w:rsid w:val="00FB56F7"/>
    <w:rsid w:val="00FC1158"/>
    <w:rsid w:val="00FC353D"/>
    <w:rsid w:val="00FC4C17"/>
    <w:rsid w:val="00FC5DF6"/>
    <w:rsid w:val="00FC68BD"/>
    <w:rsid w:val="00FC6C04"/>
    <w:rsid w:val="00FC78C3"/>
    <w:rsid w:val="00FD0197"/>
    <w:rsid w:val="00FD25E3"/>
    <w:rsid w:val="00FD5DD5"/>
    <w:rsid w:val="00FD695E"/>
    <w:rsid w:val="00FE0A7A"/>
    <w:rsid w:val="00FE60F8"/>
    <w:rsid w:val="00FF1B8A"/>
    <w:rsid w:val="00FF3B8C"/>
    <w:rsid w:val="00FF3DC7"/>
    <w:rsid w:val="00FF52CD"/>
    <w:rsid w:val="00FF6F89"/>
    <w:rsid w:val="00FF7F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D4A826"/>
  <w15:docId w15:val="{F2C053EF-AAD0-4AC0-AEA8-CE8E2BCC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568"/>
    <w:rPr>
      <w:rFonts w:ascii="Times New Roman" w:hAnsi="Times New Roman"/>
    </w:rPr>
  </w:style>
  <w:style w:type="paragraph" w:styleId="Titre1">
    <w:name w:val="heading 1"/>
    <w:basedOn w:val="Normal"/>
    <w:next w:val="Normal"/>
    <w:link w:val="Titre1Car"/>
    <w:qFormat/>
    <w:rsid w:val="00E44D5C"/>
    <w:pPr>
      <w:keepNext/>
      <w:numPr>
        <w:numId w:val="1"/>
      </w:numPr>
      <w:tabs>
        <w:tab w:val="clear" w:pos="360"/>
        <w:tab w:val="num" w:pos="785"/>
        <w:tab w:val="left" w:pos="1418"/>
      </w:tabs>
      <w:ind w:left="785"/>
      <w:outlineLvl w:val="0"/>
    </w:pPr>
    <w:rPr>
      <w:rFonts w:ascii="Arial" w:hAnsi="Arial"/>
      <w:sz w:val="24"/>
      <w:szCs w:val="24"/>
    </w:rPr>
  </w:style>
  <w:style w:type="paragraph" w:styleId="Titre2">
    <w:name w:val="heading 2"/>
    <w:basedOn w:val="Normal"/>
    <w:next w:val="Normal"/>
    <w:qFormat/>
    <w:rsid w:val="00161E7A"/>
    <w:pPr>
      <w:keepNext/>
      <w:spacing w:before="120" w:after="180"/>
      <w:ind w:left="1418"/>
      <w:outlineLvl w:val="1"/>
    </w:pPr>
    <w:rPr>
      <w:b/>
      <w:sz w:val="22"/>
      <w:szCs w:val="22"/>
    </w:rPr>
  </w:style>
  <w:style w:type="paragraph" w:styleId="Titre3">
    <w:name w:val="heading 3"/>
    <w:basedOn w:val="Normal"/>
    <w:next w:val="Normal"/>
    <w:qFormat/>
    <w:rsid w:val="002A5568"/>
    <w:pPr>
      <w:keepNext/>
      <w:tabs>
        <w:tab w:val="left" w:pos="567"/>
        <w:tab w:val="left" w:pos="5103"/>
        <w:tab w:val="left" w:pos="5670"/>
        <w:tab w:val="left" w:pos="6237"/>
      </w:tabs>
      <w:outlineLvl w:val="2"/>
    </w:pPr>
    <w:rPr>
      <w:sz w:val="24"/>
    </w:rPr>
  </w:style>
  <w:style w:type="paragraph" w:styleId="Titre5">
    <w:name w:val="heading 5"/>
    <w:basedOn w:val="Normal"/>
    <w:next w:val="Normal"/>
    <w:link w:val="Titre5Car"/>
    <w:qFormat/>
    <w:rsid w:val="00B4157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A5568"/>
    <w:pPr>
      <w:tabs>
        <w:tab w:val="center" w:pos="4536"/>
        <w:tab w:val="right" w:pos="9072"/>
      </w:tabs>
    </w:pPr>
  </w:style>
  <w:style w:type="paragraph" w:styleId="Pieddepage">
    <w:name w:val="footer"/>
    <w:basedOn w:val="Normal"/>
    <w:link w:val="PieddepageCar"/>
    <w:rsid w:val="002A5568"/>
    <w:pPr>
      <w:tabs>
        <w:tab w:val="center" w:pos="4536"/>
        <w:tab w:val="right" w:pos="9072"/>
      </w:tabs>
    </w:pPr>
  </w:style>
  <w:style w:type="character" w:styleId="Numrodepage">
    <w:name w:val="page number"/>
    <w:basedOn w:val="Policepardfaut"/>
    <w:rsid w:val="002A5568"/>
  </w:style>
  <w:style w:type="paragraph" w:styleId="Retraitcorpsdetexte">
    <w:name w:val="Body Text Indent"/>
    <w:basedOn w:val="Normal"/>
    <w:rsid w:val="002A5568"/>
    <w:pPr>
      <w:tabs>
        <w:tab w:val="left" w:pos="1418"/>
      </w:tabs>
      <w:ind w:left="1418"/>
      <w:jc w:val="both"/>
    </w:pPr>
    <w:rPr>
      <w:sz w:val="24"/>
    </w:rPr>
  </w:style>
  <w:style w:type="paragraph" w:styleId="Retraitcorpsdetexte2">
    <w:name w:val="Body Text Indent 2"/>
    <w:basedOn w:val="Normal"/>
    <w:rsid w:val="002A5568"/>
    <w:pPr>
      <w:tabs>
        <w:tab w:val="left" w:pos="1418"/>
      </w:tabs>
      <w:ind w:left="1418" w:hanging="992"/>
      <w:jc w:val="both"/>
    </w:pPr>
    <w:rPr>
      <w:sz w:val="24"/>
    </w:rPr>
  </w:style>
  <w:style w:type="paragraph" w:styleId="Retraitcorpsdetexte3">
    <w:name w:val="Body Text Indent 3"/>
    <w:basedOn w:val="Normal"/>
    <w:rsid w:val="002A5568"/>
    <w:pPr>
      <w:tabs>
        <w:tab w:val="left" w:pos="142"/>
      </w:tabs>
      <w:ind w:left="1416" w:hanging="1274"/>
      <w:jc w:val="both"/>
    </w:pPr>
    <w:rPr>
      <w:sz w:val="24"/>
    </w:rPr>
  </w:style>
  <w:style w:type="paragraph" w:styleId="Corpsdetexte">
    <w:name w:val="Body Text"/>
    <w:basedOn w:val="Normal"/>
    <w:rsid w:val="002A5568"/>
    <w:pPr>
      <w:tabs>
        <w:tab w:val="left" w:pos="1418"/>
      </w:tabs>
      <w:jc w:val="both"/>
    </w:pPr>
    <w:rPr>
      <w:sz w:val="24"/>
    </w:rPr>
  </w:style>
  <w:style w:type="character" w:styleId="Lienhypertexte">
    <w:name w:val="Hyperlink"/>
    <w:basedOn w:val="Policepardfaut"/>
    <w:rsid w:val="002A5568"/>
    <w:rPr>
      <w:color w:val="0000FF"/>
      <w:u w:val="single"/>
    </w:rPr>
  </w:style>
  <w:style w:type="character" w:customStyle="1" w:styleId="Titre1Car">
    <w:name w:val="Titre 1 Car"/>
    <w:basedOn w:val="Policepardfaut"/>
    <w:link w:val="Titre1"/>
    <w:rsid w:val="00E44D5C"/>
    <w:rPr>
      <w:rFonts w:ascii="Arial" w:hAnsi="Arial"/>
      <w:sz w:val="24"/>
      <w:szCs w:val="24"/>
    </w:rPr>
  </w:style>
  <w:style w:type="paragraph" w:customStyle="1" w:styleId="Style1">
    <w:name w:val="Style1"/>
    <w:basedOn w:val="Titre2"/>
    <w:rsid w:val="00161E7A"/>
    <w:pPr>
      <w:tabs>
        <w:tab w:val="left" w:pos="1418"/>
      </w:tabs>
      <w:ind w:left="284" w:hanging="284"/>
      <w:jc w:val="both"/>
    </w:pPr>
    <w:rPr>
      <w:b w:val="0"/>
      <w:sz w:val="24"/>
      <w:u w:val="single"/>
    </w:rPr>
  </w:style>
  <w:style w:type="paragraph" w:customStyle="1" w:styleId="StyleTitre2Gauche0cm">
    <w:name w:val="Style Titre 2 + Gauche :  0 cm"/>
    <w:basedOn w:val="Titre2"/>
    <w:rsid w:val="009A24E5"/>
    <w:pPr>
      <w:numPr>
        <w:ilvl w:val="1"/>
        <w:numId w:val="1"/>
      </w:numPr>
    </w:pPr>
    <w:rPr>
      <w:bCs/>
      <w:szCs w:val="20"/>
    </w:rPr>
  </w:style>
  <w:style w:type="paragraph" w:styleId="TM1">
    <w:name w:val="toc 1"/>
    <w:basedOn w:val="Normal"/>
    <w:next w:val="Normal"/>
    <w:autoRedefine/>
    <w:uiPriority w:val="39"/>
    <w:rsid w:val="00C820E6"/>
    <w:pPr>
      <w:tabs>
        <w:tab w:val="left" w:pos="373"/>
        <w:tab w:val="left" w:pos="600"/>
        <w:tab w:val="right" w:leader="dot" w:pos="9345"/>
      </w:tabs>
      <w:jc w:val="both"/>
    </w:pPr>
    <w:rPr>
      <w:rFonts w:ascii="Arial" w:hAnsi="Arial" w:cs="Arial"/>
      <w:b/>
      <w:bCs/>
      <w:caps/>
      <w:sz w:val="16"/>
      <w:szCs w:val="24"/>
    </w:rPr>
  </w:style>
  <w:style w:type="paragraph" w:styleId="TM2">
    <w:name w:val="toc 2"/>
    <w:basedOn w:val="Normal"/>
    <w:next w:val="Normal"/>
    <w:autoRedefine/>
    <w:semiHidden/>
    <w:rsid w:val="00700495"/>
    <w:pPr>
      <w:spacing w:before="240"/>
    </w:pPr>
    <w:rPr>
      <w:b/>
      <w:bCs/>
    </w:rPr>
  </w:style>
  <w:style w:type="paragraph" w:styleId="TM3">
    <w:name w:val="toc 3"/>
    <w:basedOn w:val="Normal"/>
    <w:next w:val="Normal"/>
    <w:autoRedefine/>
    <w:semiHidden/>
    <w:rsid w:val="00700495"/>
    <w:pPr>
      <w:ind w:left="200"/>
    </w:pPr>
  </w:style>
  <w:style w:type="paragraph" w:styleId="TM4">
    <w:name w:val="toc 4"/>
    <w:basedOn w:val="Normal"/>
    <w:next w:val="Normal"/>
    <w:autoRedefine/>
    <w:semiHidden/>
    <w:rsid w:val="00700495"/>
    <w:pPr>
      <w:ind w:left="400"/>
    </w:pPr>
  </w:style>
  <w:style w:type="paragraph" w:styleId="TM5">
    <w:name w:val="toc 5"/>
    <w:basedOn w:val="Normal"/>
    <w:next w:val="Normal"/>
    <w:autoRedefine/>
    <w:semiHidden/>
    <w:rsid w:val="00700495"/>
    <w:pPr>
      <w:ind w:left="600"/>
    </w:pPr>
  </w:style>
  <w:style w:type="paragraph" w:styleId="TM6">
    <w:name w:val="toc 6"/>
    <w:basedOn w:val="Normal"/>
    <w:next w:val="Normal"/>
    <w:autoRedefine/>
    <w:semiHidden/>
    <w:rsid w:val="00700495"/>
    <w:pPr>
      <w:ind w:left="800"/>
    </w:pPr>
  </w:style>
  <w:style w:type="paragraph" w:styleId="TM7">
    <w:name w:val="toc 7"/>
    <w:basedOn w:val="Normal"/>
    <w:next w:val="Normal"/>
    <w:autoRedefine/>
    <w:semiHidden/>
    <w:rsid w:val="00700495"/>
    <w:pPr>
      <w:ind w:left="1000"/>
    </w:pPr>
  </w:style>
  <w:style w:type="paragraph" w:styleId="TM8">
    <w:name w:val="toc 8"/>
    <w:basedOn w:val="Normal"/>
    <w:next w:val="Normal"/>
    <w:autoRedefine/>
    <w:semiHidden/>
    <w:rsid w:val="00700495"/>
    <w:pPr>
      <w:ind w:left="1200"/>
    </w:pPr>
  </w:style>
  <w:style w:type="paragraph" w:styleId="TM9">
    <w:name w:val="toc 9"/>
    <w:basedOn w:val="Normal"/>
    <w:next w:val="Normal"/>
    <w:autoRedefine/>
    <w:semiHidden/>
    <w:rsid w:val="00700495"/>
    <w:pPr>
      <w:ind w:left="1400"/>
    </w:pPr>
  </w:style>
  <w:style w:type="table" w:styleId="Grilledutableau">
    <w:name w:val="Table Grid"/>
    <w:basedOn w:val="TableauNormal"/>
    <w:rsid w:val="005A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A96745"/>
    <w:rPr>
      <w:color w:val="800080"/>
      <w:u w:val="single"/>
    </w:rPr>
  </w:style>
  <w:style w:type="paragraph" w:customStyle="1" w:styleId="Style">
    <w:name w:val="Style"/>
    <w:rsid w:val="00383E70"/>
    <w:pPr>
      <w:widowControl w:val="0"/>
      <w:autoSpaceDE w:val="0"/>
      <w:autoSpaceDN w:val="0"/>
      <w:adjustRightInd w:val="0"/>
    </w:pPr>
    <w:rPr>
      <w:rFonts w:ascii="Arial" w:hAnsi="Arial" w:cs="Arial"/>
      <w:sz w:val="24"/>
      <w:szCs w:val="24"/>
    </w:rPr>
  </w:style>
  <w:style w:type="paragraph" w:customStyle="1" w:styleId="Style2">
    <w:name w:val="Style2"/>
    <w:basedOn w:val="Normal"/>
    <w:autoRedefine/>
    <w:rsid w:val="00D8242C"/>
    <w:pPr>
      <w:numPr>
        <w:numId w:val="9"/>
      </w:numPr>
    </w:pPr>
    <w:rPr>
      <w:rFonts w:ascii="Comic Sans MS" w:hAnsi="Comic Sans MS"/>
      <w:sz w:val="22"/>
    </w:rPr>
  </w:style>
  <w:style w:type="paragraph" w:customStyle="1" w:styleId="Style3">
    <w:name w:val="Style3"/>
    <w:basedOn w:val="Titre2"/>
    <w:rsid w:val="00D8242C"/>
    <w:pPr>
      <w:numPr>
        <w:ilvl w:val="1"/>
        <w:numId w:val="9"/>
      </w:numPr>
    </w:pPr>
    <w:rPr>
      <w:rFonts w:ascii="Comic Sans MS" w:hAnsi="Comic Sans MS"/>
    </w:rPr>
  </w:style>
  <w:style w:type="paragraph" w:styleId="Textedebulles">
    <w:name w:val="Balloon Text"/>
    <w:basedOn w:val="Normal"/>
    <w:semiHidden/>
    <w:rsid w:val="00BD40DE"/>
    <w:rPr>
      <w:rFonts w:ascii="Tahoma" w:hAnsi="Tahoma" w:cs="Tahoma"/>
      <w:sz w:val="16"/>
      <w:szCs w:val="16"/>
    </w:rPr>
  </w:style>
  <w:style w:type="character" w:customStyle="1" w:styleId="PieddepageCar">
    <w:name w:val="Pied de page Car"/>
    <w:basedOn w:val="Policepardfaut"/>
    <w:link w:val="Pieddepage"/>
    <w:rsid w:val="00E330C5"/>
    <w:rPr>
      <w:rFonts w:ascii="Times New Roman" w:hAnsi="Times New Roman"/>
    </w:rPr>
  </w:style>
  <w:style w:type="paragraph" w:styleId="Paragraphedeliste">
    <w:name w:val="List Paragraph"/>
    <w:basedOn w:val="Normal"/>
    <w:uiPriority w:val="34"/>
    <w:qFormat/>
    <w:rsid w:val="00531A94"/>
    <w:pPr>
      <w:ind w:left="720"/>
      <w:contextualSpacing/>
    </w:pPr>
  </w:style>
  <w:style w:type="paragraph" w:customStyle="1" w:styleId="rtejustify">
    <w:name w:val="rtejustify"/>
    <w:basedOn w:val="Normal"/>
    <w:rsid w:val="00C83C6B"/>
    <w:pPr>
      <w:spacing w:before="100" w:beforeAutospacing="1" w:after="100" w:afterAutospacing="1"/>
      <w:jc w:val="both"/>
    </w:pPr>
    <w:rPr>
      <w:sz w:val="24"/>
      <w:szCs w:val="24"/>
    </w:rPr>
  </w:style>
  <w:style w:type="character" w:styleId="Accentuation">
    <w:name w:val="Emphasis"/>
    <w:basedOn w:val="Policepardfaut"/>
    <w:uiPriority w:val="20"/>
    <w:qFormat/>
    <w:rsid w:val="00C83C6B"/>
    <w:rPr>
      <w:i/>
      <w:iCs/>
    </w:rPr>
  </w:style>
  <w:style w:type="character" w:styleId="lev">
    <w:name w:val="Strong"/>
    <w:basedOn w:val="Policepardfaut"/>
    <w:qFormat/>
    <w:rsid w:val="002E1E94"/>
    <w:rPr>
      <w:b/>
      <w:bCs/>
    </w:rPr>
  </w:style>
  <w:style w:type="paragraph" w:styleId="NormalWeb">
    <w:name w:val="Normal (Web)"/>
    <w:basedOn w:val="Normal"/>
    <w:uiPriority w:val="99"/>
    <w:unhideWhenUsed/>
    <w:rsid w:val="00F642E8"/>
    <w:pPr>
      <w:spacing w:before="100" w:beforeAutospacing="1" w:after="100" w:afterAutospacing="1"/>
    </w:pPr>
    <w:rPr>
      <w:rFonts w:ascii="Times" w:eastAsiaTheme="minorEastAsia" w:hAnsi="Times"/>
    </w:rPr>
  </w:style>
  <w:style w:type="character" w:customStyle="1" w:styleId="Titre5Car">
    <w:name w:val="Titre 5 Car"/>
    <w:basedOn w:val="Policepardfaut"/>
    <w:link w:val="Titre5"/>
    <w:rsid w:val="00B41574"/>
    <w:rPr>
      <w:rFonts w:ascii="Times New Roman" w:hAnsi="Times New Roman"/>
      <w:b/>
      <w:bCs/>
      <w:i/>
      <w:iCs/>
      <w:sz w:val="26"/>
      <w:szCs w:val="26"/>
    </w:rPr>
  </w:style>
  <w:style w:type="paragraph" w:styleId="Listecontinue">
    <w:name w:val="List Continue"/>
    <w:basedOn w:val="Normal"/>
    <w:rsid w:val="00B41574"/>
    <w:pPr>
      <w:numPr>
        <w:numId w:val="25"/>
      </w:numPr>
      <w:spacing w:after="240" w:line="230" w:lineRule="atLeast"/>
      <w:jc w:val="both"/>
    </w:pPr>
    <w:rPr>
      <w:rFonts w:ascii="Arial" w:hAnsi="Arial"/>
    </w:rPr>
  </w:style>
  <w:style w:type="character" w:customStyle="1" w:styleId="En-tteCar">
    <w:name w:val="En-tête Car"/>
    <w:basedOn w:val="Policepardfaut"/>
    <w:link w:val="En-tte"/>
    <w:rsid w:val="002818D7"/>
    <w:rPr>
      <w:rFonts w:ascii="Times New Roman" w:hAnsi="Times New Roman"/>
    </w:rPr>
  </w:style>
  <w:style w:type="character" w:customStyle="1" w:styleId="surlignage">
    <w:name w:val="surlignage"/>
    <w:rsid w:val="00A235AA"/>
  </w:style>
  <w:style w:type="paragraph" w:customStyle="1" w:styleId="StyleTitre2ComicSansMS">
    <w:name w:val="Style Titre 2 + Comic Sans MS"/>
    <w:basedOn w:val="Titre2"/>
    <w:link w:val="StyleTitre2ComicSansMSCar"/>
    <w:rsid w:val="00512859"/>
    <w:pPr>
      <w:tabs>
        <w:tab w:val="num" w:pos="2291"/>
      </w:tabs>
      <w:ind w:left="1283" w:hanging="432"/>
    </w:pPr>
    <w:rPr>
      <w:rFonts w:ascii="Comic Sans MS" w:hAnsi="Comic Sans MS"/>
      <w:bCs/>
    </w:rPr>
  </w:style>
  <w:style w:type="character" w:customStyle="1" w:styleId="StyleTitre2ComicSansMSCar">
    <w:name w:val="Style Titre 2 + Comic Sans MS Car"/>
    <w:basedOn w:val="Policepardfaut"/>
    <w:link w:val="StyleTitre2ComicSansMS"/>
    <w:rsid w:val="00512859"/>
    <w:rPr>
      <w:rFonts w:ascii="Comic Sans MS" w:hAnsi="Comic Sans MS"/>
      <w:b/>
      <w:bCs/>
      <w:sz w:val="22"/>
      <w:szCs w:val="22"/>
    </w:rPr>
  </w:style>
  <w:style w:type="character" w:styleId="Mentionnonrsolue">
    <w:name w:val="Unresolved Mention"/>
    <w:basedOn w:val="Policepardfaut"/>
    <w:uiPriority w:val="99"/>
    <w:semiHidden/>
    <w:unhideWhenUsed/>
    <w:rsid w:val="0007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9730">
      <w:bodyDiv w:val="1"/>
      <w:marLeft w:val="0"/>
      <w:marRight w:val="0"/>
      <w:marTop w:val="0"/>
      <w:marBottom w:val="0"/>
      <w:divBdr>
        <w:top w:val="none" w:sz="0" w:space="0" w:color="auto"/>
        <w:left w:val="none" w:sz="0" w:space="0" w:color="auto"/>
        <w:bottom w:val="none" w:sz="0" w:space="0" w:color="auto"/>
        <w:right w:val="none" w:sz="0" w:space="0" w:color="auto"/>
      </w:divBdr>
    </w:div>
    <w:div w:id="440875229">
      <w:bodyDiv w:val="1"/>
      <w:marLeft w:val="0"/>
      <w:marRight w:val="0"/>
      <w:marTop w:val="0"/>
      <w:marBottom w:val="0"/>
      <w:divBdr>
        <w:top w:val="none" w:sz="0" w:space="0" w:color="auto"/>
        <w:left w:val="none" w:sz="0" w:space="0" w:color="auto"/>
        <w:bottom w:val="none" w:sz="0" w:space="0" w:color="auto"/>
        <w:right w:val="none" w:sz="0" w:space="0" w:color="auto"/>
      </w:divBdr>
    </w:div>
    <w:div w:id="569461514">
      <w:bodyDiv w:val="1"/>
      <w:marLeft w:val="0"/>
      <w:marRight w:val="0"/>
      <w:marTop w:val="0"/>
      <w:marBottom w:val="0"/>
      <w:divBdr>
        <w:top w:val="none" w:sz="0" w:space="0" w:color="auto"/>
        <w:left w:val="none" w:sz="0" w:space="0" w:color="auto"/>
        <w:bottom w:val="none" w:sz="0" w:space="0" w:color="auto"/>
        <w:right w:val="none" w:sz="0" w:space="0" w:color="auto"/>
      </w:divBdr>
    </w:div>
    <w:div w:id="925184728">
      <w:bodyDiv w:val="1"/>
      <w:marLeft w:val="0"/>
      <w:marRight w:val="0"/>
      <w:marTop w:val="0"/>
      <w:marBottom w:val="0"/>
      <w:divBdr>
        <w:top w:val="none" w:sz="0" w:space="0" w:color="auto"/>
        <w:left w:val="none" w:sz="0" w:space="0" w:color="auto"/>
        <w:bottom w:val="none" w:sz="0" w:space="0" w:color="auto"/>
        <w:right w:val="none" w:sz="0" w:space="0" w:color="auto"/>
      </w:divBdr>
    </w:div>
    <w:div w:id="963579094">
      <w:bodyDiv w:val="1"/>
      <w:marLeft w:val="0"/>
      <w:marRight w:val="0"/>
      <w:marTop w:val="0"/>
      <w:marBottom w:val="0"/>
      <w:divBdr>
        <w:top w:val="none" w:sz="0" w:space="0" w:color="auto"/>
        <w:left w:val="none" w:sz="0" w:space="0" w:color="auto"/>
        <w:bottom w:val="none" w:sz="0" w:space="0" w:color="auto"/>
        <w:right w:val="none" w:sz="0" w:space="0" w:color="auto"/>
      </w:divBdr>
      <w:divsChild>
        <w:div w:id="700395234">
          <w:marLeft w:val="0"/>
          <w:marRight w:val="0"/>
          <w:marTop w:val="0"/>
          <w:marBottom w:val="240"/>
          <w:divBdr>
            <w:top w:val="none" w:sz="0" w:space="0" w:color="auto"/>
            <w:left w:val="none" w:sz="0" w:space="0" w:color="auto"/>
            <w:bottom w:val="none" w:sz="0" w:space="0" w:color="auto"/>
            <w:right w:val="none" w:sz="0" w:space="0" w:color="auto"/>
          </w:divBdr>
          <w:divsChild>
            <w:div w:id="795872621">
              <w:marLeft w:val="0"/>
              <w:marRight w:val="0"/>
              <w:marTop w:val="0"/>
              <w:marBottom w:val="0"/>
              <w:divBdr>
                <w:top w:val="none" w:sz="0" w:space="0" w:color="auto"/>
                <w:left w:val="none" w:sz="0" w:space="0" w:color="auto"/>
                <w:bottom w:val="none" w:sz="0" w:space="0" w:color="auto"/>
                <w:right w:val="none" w:sz="0" w:space="0" w:color="auto"/>
              </w:divBdr>
              <w:divsChild>
                <w:div w:id="985277363">
                  <w:marLeft w:val="0"/>
                  <w:marRight w:val="0"/>
                  <w:marTop w:val="0"/>
                  <w:marBottom w:val="0"/>
                  <w:divBdr>
                    <w:top w:val="none" w:sz="0" w:space="0" w:color="auto"/>
                    <w:left w:val="none" w:sz="0" w:space="0" w:color="auto"/>
                    <w:bottom w:val="none" w:sz="0" w:space="0" w:color="auto"/>
                    <w:right w:val="none" w:sz="0" w:space="0" w:color="auto"/>
                  </w:divBdr>
                  <w:divsChild>
                    <w:div w:id="2079545935">
                      <w:marLeft w:val="0"/>
                      <w:marRight w:val="0"/>
                      <w:marTop w:val="0"/>
                      <w:marBottom w:val="0"/>
                      <w:divBdr>
                        <w:top w:val="none" w:sz="0" w:space="0" w:color="auto"/>
                        <w:left w:val="none" w:sz="0" w:space="0" w:color="auto"/>
                        <w:bottom w:val="none" w:sz="0" w:space="0" w:color="auto"/>
                        <w:right w:val="none" w:sz="0" w:space="0" w:color="auto"/>
                      </w:divBdr>
                      <w:divsChild>
                        <w:div w:id="870335803">
                          <w:marLeft w:val="0"/>
                          <w:marRight w:val="0"/>
                          <w:marTop w:val="0"/>
                          <w:marBottom w:val="0"/>
                          <w:divBdr>
                            <w:top w:val="none" w:sz="0" w:space="0" w:color="auto"/>
                            <w:left w:val="none" w:sz="0" w:space="0" w:color="auto"/>
                            <w:bottom w:val="none" w:sz="0" w:space="0" w:color="auto"/>
                            <w:right w:val="none" w:sz="0" w:space="0" w:color="auto"/>
                          </w:divBdr>
                          <w:divsChild>
                            <w:div w:id="2106419555">
                              <w:marLeft w:val="0"/>
                              <w:marRight w:val="0"/>
                              <w:marTop w:val="0"/>
                              <w:marBottom w:val="0"/>
                              <w:divBdr>
                                <w:top w:val="none" w:sz="0" w:space="0" w:color="auto"/>
                                <w:left w:val="none" w:sz="0" w:space="0" w:color="auto"/>
                                <w:bottom w:val="none" w:sz="0" w:space="0" w:color="auto"/>
                                <w:right w:val="none" w:sz="0" w:space="0" w:color="auto"/>
                              </w:divBdr>
                              <w:divsChild>
                                <w:div w:id="1954284447">
                                  <w:marLeft w:val="0"/>
                                  <w:marRight w:val="0"/>
                                  <w:marTop w:val="0"/>
                                  <w:marBottom w:val="0"/>
                                  <w:divBdr>
                                    <w:top w:val="none" w:sz="0" w:space="0" w:color="auto"/>
                                    <w:left w:val="none" w:sz="0" w:space="0" w:color="auto"/>
                                    <w:bottom w:val="none" w:sz="0" w:space="0" w:color="auto"/>
                                    <w:right w:val="none" w:sz="0" w:space="0" w:color="auto"/>
                                  </w:divBdr>
                                  <w:divsChild>
                                    <w:div w:id="1580555050">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sChild>
                                            <w:div w:id="692221028">
                                              <w:marLeft w:val="0"/>
                                              <w:marRight w:val="0"/>
                                              <w:marTop w:val="0"/>
                                              <w:marBottom w:val="240"/>
                                              <w:divBdr>
                                                <w:top w:val="none" w:sz="0" w:space="0" w:color="auto"/>
                                                <w:left w:val="none" w:sz="0" w:space="0" w:color="auto"/>
                                                <w:bottom w:val="none" w:sz="0" w:space="0" w:color="auto"/>
                                                <w:right w:val="none" w:sz="0" w:space="0" w:color="auto"/>
                                              </w:divBdr>
                                              <w:divsChild>
                                                <w:div w:id="893352079">
                                                  <w:marLeft w:val="0"/>
                                                  <w:marRight w:val="0"/>
                                                  <w:marTop w:val="0"/>
                                                  <w:marBottom w:val="0"/>
                                                  <w:divBdr>
                                                    <w:top w:val="none" w:sz="0" w:space="0" w:color="auto"/>
                                                    <w:left w:val="none" w:sz="0" w:space="0" w:color="auto"/>
                                                    <w:bottom w:val="none" w:sz="0" w:space="0" w:color="auto"/>
                                                    <w:right w:val="none" w:sz="0" w:space="0" w:color="auto"/>
                                                  </w:divBdr>
                                                  <w:divsChild>
                                                    <w:div w:id="1904485366">
                                                      <w:marLeft w:val="0"/>
                                                      <w:marRight w:val="0"/>
                                                      <w:marTop w:val="0"/>
                                                      <w:marBottom w:val="0"/>
                                                      <w:divBdr>
                                                        <w:top w:val="none" w:sz="0" w:space="0" w:color="auto"/>
                                                        <w:left w:val="none" w:sz="0" w:space="0" w:color="auto"/>
                                                        <w:bottom w:val="none" w:sz="0" w:space="0" w:color="auto"/>
                                                        <w:right w:val="none" w:sz="0" w:space="0" w:color="auto"/>
                                                      </w:divBdr>
                                                      <w:divsChild>
                                                        <w:div w:id="183399181">
                                                          <w:marLeft w:val="0"/>
                                                          <w:marRight w:val="0"/>
                                                          <w:marTop w:val="0"/>
                                                          <w:marBottom w:val="192"/>
                                                          <w:divBdr>
                                                            <w:top w:val="none" w:sz="0" w:space="0" w:color="auto"/>
                                                            <w:left w:val="none" w:sz="0" w:space="0" w:color="auto"/>
                                                            <w:bottom w:val="none" w:sz="0" w:space="0" w:color="auto"/>
                                                            <w:right w:val="none" w:sz="0" w:space="0" w:color="auto"/>
                                                          </w:divBdr>
                                                          <w:divsChild>
                                                            <w:div w:id="14064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119006">
      <w:bodyDiv w:val="1"/>
      <w:marLeft w:val="0"/>
      <w:marRight w:val="0"/>
      <w:marTop w:val="0"/>
      <w:marBottom w:val="0"/>
      <w:divBdr>
        <w:top w:val="none" w:sz="0" w:space="0" w:color="auto"/>
        <w:left w:val="none" w:sz="0" w:space="0" w:color="auto"/>
        <w:bottom w:val="none" w:sz="0" w:space="0" w:color="auto"/>
        <w:right w:val="none" w:sz="0" w:space="0" w:color="auto"/>
      </w:divBdr>
    </w:div>
    <w:div w:id="1173715061">
      <w:bodyDiv w:val="1"/>
      <w:marLeft w:val="0"/>
      <w:marRight w:val="0"/>
      <w:marTop w:val="0"/>
      <w:marBottom w:val="0"/>
      <w:divBdr>
        <w:top w:val="none" w:sz="0" w:space="0" w:color="auto"/>
        <w:left w:val="none" w:sz="0" w:space="0" w:color="auto"/>
        <w:bottom w:val="none" w:sz="0" w:space="0" w:color="auto"/>
        <w:right w:val="none" w:sz="0" w:space="0" w:color="auto"/>
      </w:divBdr>
      <w:divsChild>
        <w:div w:id="1443259745">
          <w:marLeft w:val="850"/>
          <w:marRight w:val="0"/>
          <w:marTop w:val="0"/>
          <w:marBottom w:val="0"/>
          <w:divBdr>
            <w:top w:val="none" w:sz="0" w:space="0" w:color="auto"/>
            <w:left w:val="none" w:sz="0" w:space="0" w:color="auto"/>
            <w:bottom w:val="none" w:sz="0" w:space="0" w:color="auto"/>
            <w:right w:val="none" w:sz="0" w:space="0" w:color="auto"/>
          </w:divBdr>
        </w:div>
        <w:div w:id="752899763">
          <w:marLeft w:val="850"/>
          <w:marRight w:val="0"/>
          <w:marTop w:val="0"/>
          <w:marBottom w:val="0"/>
          <w:divBdr>
            <w:top w:val="none" w:sz="0" w:space="0" w:color="auto"/>
            <w:left w:val="none" w:sz="0" w:space="0" w:color="auto"/>
            <w:bottom w:val="none" w:sz="0" w:space="0" w:color="auto"/>
            <w:right w:val="none" w:sz="0" w:space="0" w:color="auto"/>
          </w:divBdr>
        </w:div>
      </w:divsChild>
    </w:div>
    <w:div w:id="1500194623">
      <w:bodyDiv w:val="1"/>
      <w:marLeft w:val="0"/>
      <w:marRight w:val="0"/>
      <w:marTop w:val="0"/>
      <w:marBottom w:val="0"/>
      <w:divBdr>
        <w:top w:val="none" w:sz="0" w:space="0" w:color="auto"/>
        <w:left w:val="none" w:sz="0" w:space="0" w:color="auto"/>
        <w:bottom w:val="none" w:sz="0" w:space="0" w:color="auto"/>
        <w:right w:val="none" w:sz="0" w:space="0" w:color="auto"/>
      </w:divBdr>
    </w:div>
    <w:div w:id="1711106144">
      <w:bodyDiv w:val="1"/>
      <w:marLeft w:val="0"/>
      <w:marRight w:val="0"/>
      <w:marTop w:val="0"/>
      <w:marBottom w:val="0"/>
      <w:divBdr>
        <w:top w:val="none" w:sz="0" w:space="0" w:color="auto"/>
        <w:left w:val="none" w:sz="0" w:space="0" w:color="auto"/>
        <w:bottom w:val="none" w:sz="0" w:space="0" w:color="auto"/>
        <w:right w:val="none" w:sz="0" w:space="0" w:color="auto"/>
      </w:divBdr>
    </w:div>
    <w:div w:id="1908298364">
      <w:bodyDiv w:val="1"/>
      <w:marLeft w:val="0"/>
      <w:marRight w:val="0"/>
      <w:marTop w:val="0"/>
      <w:marBottom w:val="0"/>
      <w:divBdr>
        <w:top w:val="none" w:sz="0" w:space="0" w:color="auto"/>
        <w:left w:val="none" w:sz="0" w:space="0" w:color="auto"/>
        <w:bottom w:val="none" w:sz="0" w:space="0" w:color="auto"/>
        <w:right w:val="none" w:sz="0" w:space="0" w:color="auto"/>
      </w:divBdr>
      <w:divsChild>
        <w:div w:id="1824344788">
          <w:marLeft w:val="850"/>
          <w:marRight w:val="0"/>
          <w:marTop w:val="0"/>
          <w:marBottom w:val="0"/>
          <w:divBdr>
            <w:top w:val="none" w:sz="0" w:space="0" w:color="auto"/>
            <w:left w:val="none" w:sz="0" w:space="0" w:color="auto"/>
            <w:bottom w:val="none" w:sz="0" w:space="0" w:color="auto"/>
            <w:right w:val="none" w:sz="0" w:space="0" w:color="auto"/>
          </w:divBdr>
        </w:div>
        <w:div w:id="211787051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speciale\Documents\B.C.S\B.C.S%20Dossiers\BCS%20SYSTEME%20QUALITE\09.%20Proc&#233;dure%20certification%20de%20syst&#232;me%20de%20management%20QSE\08.%20FE_Demande%20de%20Candidature\FE_Dossier%20de%20demande%20de%20candidature_BCS%20SEPT%20201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fspeciale\Documents\B.C.S\B.C.S%20Dossiers\BCS%20SYSTEME%20QUALITE\09.%20Proc&#233;dure%20certification%20de%20syst&#232;me%20de%20management%20QSE\04.%20Proc&#233;dure%20surveillance%20du%20processus%20de%20d&#233;cision%20de%20certification\Pro_Surveillance%20du%20processus%20de%20d&#233;cision%20de%20certification_BCS_Sept%202011.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cs-certif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0297-83B1-47BD-BB03-CE531085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9642</Words>
  <Characters>53033</Characters>
  <Application>Microsoft Office Word</Application>
  <DocSecurity>0</DocSecurity>
  <Lines>441</Lines>
  <Paragraphs>125</Paragraphs>
  <ScaleCrop>false</ScaleCrop>
  <HeadingPairs>
    <vt:vector size="2" baseType="variant">
      <vt:variant>
        <vt:lpstr>Titre</vt:lpstr>
      </vt:variant>
      <vt:variant>
        <vt:i4>1</vt:i4>
      </vt:variant>
    </vt:vector>
  </HeadingPairs>
  <TitlesOfParts>
    <vt:vector size="1" baseType="lpstr">
      <vt:lpstr>Pro_Retrait_BCS</vt:lpstr>
    </vt:vector>
  </TitlesOfParts>
  <Company>BVQI France</Company>
  <LinksUpToDate>false</LinksUpToDate>
  <CharactersWithSpaces>62550</CharactersWithSpaces>
  <SharedDoc>false</SharedDoc>
  <HLinks>
    <vt:vector size="198" baseType="variant">
      <vt:variant>
        <vt:i4>1966161</vt:i4>
      </vt:variant>
      <vt:variant>
        <vt:i4>177</vt:i4>
      </vt:variant>
      <vt:variant>
        <vt:i4>0</vt:i4>
      </vt:variant>
      <vt:variant>
        <vt:i4>5</vt:i4>
      </vt:variant>
      <vt:variant>
        <vt:lpwstr>FE_Revue de contrat de certification_BCS.doc</vt:lpwstr>
      </vt:variant>
      <vt:variant>
        <vt:lpwstr/>
      </vt:variant>
      <vt:variant>
        <vt:i4>1966161</vt:i4>
      </vt:variant>
      <vt:variant>
        <vt:i4>174</vt:i4>
      </vt:variant>
      <vt:variant>
        <vt:i4>0</vt:i4>
      </vt:variant>
      <vt:variant>
        <vt:i4>5</vt:i4>
      </vt:variant>
      <vt:variant>
        <vt:lpwstr>FE_Revue de contrat de certification_BCS.doc</vt:lpwstr>
      </vt:variant>
      <vt:variant>
        <vt:lpwstr/>
      </vt:variant>
      <vt:variant>
        <vt:i4>3866729</vt:i4>
      </vt:variant>
      <vt:variant>
        <vt:i4>171</vt:i4>
      </vt:variant>
      <vt:variant>
        <vt:i4>0</vt:i4>
      </vt:variant>
      <vt:variant>
        <vt:i4>5</vt:i4>
      </vt:variant>
      <vt:variant>
        <vt:lpwstr>Pro_Logo_BCS.doc</vt:lpwstr>
      </vt:variant>
      <vt:variant>
        <vt:lpwstr/>
      </vt:variant>
      <vt:variant>
        <vt:i4>2556012</vt:i4>
      </vt:variant>
      <vt:variant>
        <vt:i4>168</vt:i4>
      </vt:variant>
      <vt:variant>
        <vt:i4>0</vt:i4>
      </vt:variant>
      <vt:variant>
        <vt:i4>5</vt:i4>
      </vt:variant>
      <vt:variant>
        <vt:lpwstr>Pro_Organisation_BCS.doc</vt:lpwstr>
      </vt:variant>
      <vt:variant>
        <vt:lpwstr/>
      </vt:variant>
      <vt:variant>
        <vt:i4>1966161</vt:i4>
      </vt:variant>
      <vt:variant>
        <vt:i4>165</vt:i4>
      </vt:variant>
      <vt:variant>
        <vt:i4>0</vt:i4>
      </vt:variant>
      <vt:variant>
        <vt:i4>5</vt:i4>
      </vt:variant>
      <vt:variant>
        <vt:lpwstr>FE_Revue de contrat de certification_BCS.doc</vt:lpwstr>
      </vt:variant>
      <vt:variant>
        <vt:lpwstr/>
      </vt:variant>
      <vt:variant>
        <vt:i4>720985</vt:i4>
      </vt:variant>
      <vt:variant>
        <vt:i4>162</vt:i4>
      </vt:variant>
      <vt:variant>
        <vt:i4>0</vt:i4>
      </vt:variant>
      <vt:variant>
        <vt:i4>5</vt:i4>
      </vt:variant>
      <vt:variant>
        <vt:lpwstr>FE_Dossier de demande de candidature_BCS.doc</vt:lpwstr>
      </vt:variant>
      <vt:variant>
        <vt:lpwstr/>
      </vt:variant>
      <vt:variant>
        <vt:i4>1507386</vt:i4>
      </vt:variant>
      <vt:variant>
        <vt:i4>155</vt:i4>
      </vt:variant>
      <vt:variant>
        <vt:i4>0</vt:i4>
      </vt:variant>
      <vt:variant>
        <vt:i4>5</vt:i4>
      </vt:variant>
      <vt:variant>
        <vt:lpwstr/>
      </vt:variant>
      <vt:variant>
        <vt:lpwstr>_Toc244085417</vt:lpwstr>
      </vt:variant>
      <vt:variant>
        <vt:i4>1507386</vt:i4>
      </vt:variant>
      <vt:variant>
        <vt:i4>149</vt:i4>
      </vt:variant>
      <vt:variant>
        <vt:i4>0</vt:i4>
      </vt:variant>
      <vt:variant>
        <vt:i4>5</vt:i4>
      </vt:variant>
      <vt:variant>
        <vt:lpwstr/>
      </vt:variant>
      <vt:variant>
        <vt:lpwstr>_Toc244085416</vt:lpwstr>
      </vt:variant>
      <vt:variant>
        <vt:i4>1507386</vt:i4>
      </vt:variant>
      <vt:variant>
        <vt:i4>143</vt:i4>
      </vt:variant>
      <vt:variant>
        <vt:i4>0</vt:i4>
      </vt:variant>
      <vt:variant>
        <vt:i4>5</vt:i4>
      </vt:variant>
      <vt:variant>
        <vt:lpwstr/>
      </vt:variant>
      <vt:variant>
        <vt:lpwstr>_Toc244085415</vt:lpwstr>
      </vt:variant>
      <vt:variant>
        <vt:i4>1507386</vt:i4>
      </vt:variant>
      <vt:variant>
        <vt:i4>137</vt:i4>
      </vt:variant>
      <vt:variant>
        <vt:i4>0</vt:i4>
      </vt:variant>
      <vt:variant>
        <vt:i4>5</vt:i4>
      </vt:variant>
      <vt:variant>
        <vt:lpwstr/>
      </vt:variant>
      <vt:variant>
        <vt:lpwstr>_Toc244085414</vt:lpwstr>
      </vt:variant>
      <vt:variant>
        <vt:i4>1507386</vt:i4>
      </vt:variant>
      <vt:variant>
        <vt:i4>131</vt:i4>
      </vt:variant>
      <vt:variant>
        <vt:i4>0</vt:i4>
      </vt:variant>
      <vt:variant>
        <vt:i4>5</vt:i4>
      </vt:variant>
      <vt:variant>
        <vt:lpwstr/>
      </vt:variant>
      <vt:variant>
        <vt:lpwstr>_Toc244085413</vt:lpwstr>
      </vt:variant>
      <vt:variant>
        <vt:i4>1507386</vt:i4>
      </vt:variant>
      <vt:variant>
        <vt:i4>125</vt:i4>
      </vt:variant>
      <vt:variant>
        <vt:i4>0</vt:i4>
      </vt:variant>
      <vt:variant>
        <vt:i4>5</vt:i4>
      </vt:variant>
      <vt:variant>
        <vt:lpwstr/>
      </vt:variant>
      <vt:variant>
        <vt:lpwstr>_Toc244085412</vt:lpwstr>
      </vt:variant>
      <vt:variant>
        <vt:i4>1507386</vt:i4>
      </vt:variant>
      <vt:variant>
        <vt:i4>119</vt:i4>
      </vt:variant>
      <vt:variant>
        <vt:i4>0</vt:i4>
      </vt:variant>
      <vt:variant>
        <vt:i4>5</vt:i4>
      </vt:variant>
      <vt:variant>
        <vt:lpwstr/>
      </vt:variant>
      <vt:variant>
        <vt:lpwstr>_Toc244085411</vt:lpwstr>
      </vt:variant>
      <vt:variant>
        <vt:i4>1507386</vt:i4>
      </vt:variant>
      <vt:variant>
        <vt:i4>113</vt:i4>
      </vt:variant>
      <vt:variant>
        <vt:i4>0</vt:i4>
      </vt:variant>
      <vt:variant>
        <vt:i4>5</vt:i4>
      </vt:variant>
      <vt:variant>
        <vt:lpwstr/>
      </vt:variant>
      <vt:variant>
        <vt:lpwstr>_Toc244085410</vt:lpwstr>
      </vt:variant>
      <vt:variant>
        <vt:i4>1441850</vt:i4>
      </vt:variant>
      <vt:variant>
        <vt:i4>107</vt:i4>
      </vt:variant>
      <vt:variant>
        <vt:i4>0</vt:i4>
      </vt:variant>
      <vt:variant>
        <vt:i4>5</vt:i4>
      </vt:variant>
      <vt:variant>
        <vt:lpwstr/>
      </vt:variant>
      <vt:variant>
        <vt:lpwstr>_Toc244085409</vt:lpwstr>
      </vt:variant>
      <vt:variant>
        <vt:i4>1441850</vt:i4>
      </vt:variant>
      <vt:variant>
        <vt:i4>101</vt:i4>
      </vt:variant>
      <vt:variant>
        <vt:i4>0</vt:i4>
      </vt:variant>
      <vt:variant>
        <vt:i4>5</vt:i4>
      </vt:variant>
      <vt:variant>
        <vt:lpwstr/>
      </vt:variant>
      <vt:variant>
        <vt:lpwstr>_Toc244085408</vt:lpwstr>
      </vt:variant>
      <vt:variant>
        <vt:i4>1441850</vt:i4>
      </vt:variant>
      <vt:variant>
        <vt:i4>95</vt:i4>
      </vt:variant>
      <vt:variant>
        <vt:i4>0</vt:i4>
      </vt:variant>
      <vt:variant>
        <vt:i4>5</vt:i4>
      </vt:variant>
      <vt:variant>
        <vt:lpwstr/>
      </vt:variant>
      <vt:variant>
        <vt:lpwstr>_Toc244085407</vt:lpwstr>
      </vt:variant>
      <vt:variant>
        <vt:i4>1441850</vt:i4>
      </vt:variant>
      <vt:variant>
        <vt:i4>89</vt:i4>
      </vt:variant>
      <vt:variant>
        <vt:i4>0</vt:i4>
      </vt:variant>
      <vt:variant>
        <vt:i4>5</vt:i4>
      </vt:variant>
      <vt:variant>
        <vt:lpwstr/>
      </vt:variant>
      <vt:variant>
        <vt:lpwstr>_Toc244085406</vt:lpwstr>
      </vt:variant>
      <vt:variant>
        <vt:i4>1441850</vt:i4>
      </vt:variant>
      <vt:variant>
        <vt:i4>83</vt:i4>
      </vt:variant>
      <vt:variant>
        <vt:i4>0</vt:i4>
      </vt:variant>
      <vt:variant>
        <vt:i4>5</vt:i4>
      </vt:variant>
      <vt:variant>
        <vt:lpwstr/>
      </vt:variant>
      <vt:variant>
        <vt:lpwstr>_Toc244085405</vt:lpwstr>
      </vt:variant>
      <vt:variant>
        <vt:i4>1441850</vt:i4>
      </vt:variant>
      <vt:variant>
        <vt:i4>77</vt:i4>
      </vt:variant>
      <vt:variant>
        <vt:i4>0</vt:i4>
      </vt:variant>
      <vt:variant>
        <vt:i4>5</vt:i4>
      </vt:variant>
      <vt:variant>
        <vt:lpwstr/>
      </vt:variant>
      <vt:variant>
        <vt:lpwstr>_Toc244085404</vt:lpwstr>
      </vt:variant>
      <vt:variant>
        <vt:i4>1441850</vt:i4>
      </vt:variant>
      <vt:variant>
        <vt:i4>71</vt:i4>
      </vt:variant>
      <vt:variant>
        <vt:i4>0</vt:i4>
      </vt:variant>
      <vt:variant>
        <vt:i4>5</vt:i4>
      </vt:variant>
      <vt:variant>
        <vt:lpwstr/>
      </vt:variant>
      <vt:variant>
        <vt:lpwstr>_Toc244085403</vt:lpwstr>
      </vt:variant>
      <vt:variant>
        <vt:i4>1441850</vt:i4>
      </vt:variant>
      <vt:variant>
        <vt:i4>65</vt:i4>
      </vt:variant>
      <vt:variant>
        <vt:i4>0</vt:i4>
      </vt:variant>
      <vt:variant>
        <vt:i4>5</vt:i4>
      </vt:variant>
      <vt:variant>
        <vt:lpwstr/>
      </vt:variant>
      <vt:variant>
        <vt:lpwstr>_Toc244085402</vt:lpwstr>
      </vt:variant>
      <vt:variant>
        <vt:i4>1441850</vt:i4>
      </vt:variant>
      <vt:variant>
        <vt:i4>59</vt:i4>
      </vt:variant>
      <vt:variant>
        <vt:i4>0</vt:i4>
      </vt:variant>
      <vt:variant>
        <vt:i4>5</vt:i4>
      </vt:variant>
      <vt:variant>
        <vt:lpwstr/>
      </vt:variant>
      <vt:variant>
        <vt:lpwstr>_Toc244085401</vt:lpwstr>
      </vt:variant>
      <vt:variant>
        <vt:i4>1441850</vt:i4>
      </vt:variant>
      <vt:variant>
        <vt:i4>53</vt:i4>
      </vt:variant>
      <vt:variant>
        <vt:i4>0</vt:i4>
      </vt:variant>
      <vt:variant>
        <vt:i4>5</vt:i4>
      </vt:variant>
      <vt:variant>
        <vt:lpwstr/>
      </vt:variant>
      <vt:variant>
        <vt:lpwstr>_Toc244085400</vt:lpwstr>
      </vt:variant>
      <vt:variant>
        <vt:i4>2031677</vt:i4>
      </vt:variant>
      <vt:variant>
        <vt:i4>47</vt:i4>
      </vt:variant>
      <vt:variant>
        <vt:i4>0</vt:i4>
      </vt:variant>
      <vt:variant>
        <vt:i4>5</vt:i4>
      </vt:variant>
      <vt:variant>
        <vt:lpwstr/>
      </vt:variant>
      <vt:variant>
        <vt:lpwstr>_Toc244085399</vt:lpwstr>
      </vt:variant>
      <vt:variant>
        <vt:i4>2031677</vt:i4>
      </vt:variant>
      <vt:variant>
        <vt:i4>41</vt:i4>
      </vt:variant>
      <vt:variant>
        <vt:i4>0</vt:i4>
      </vt:variant>
      <vt:variant>
        <vt:i4>5</vt:i4>
      </vt:variant>
      <vt:variant>
        <vt:lpwstr/>
      </vt:variant>
      <vt:variant>
        <vt:lpwstr>_Toc244085398</vt:lpwstr>
      </vt:variant>
      <vt:variant>
        <vt:i4>2031677</vt:i4>
      </vt:variant>
      <vt:variant>
        <vt:i4>35</vt:i4>
      </vt:variant>
      <vt:variant>
        <vt:i4>0</vt:i4>
      </vt:variant>
      <vt:variant>
        <vt:i4>5</vt:i4>
      </vt:variant>
      <vt:variant>
        <vt:lpwstr/>
      </vt:variant>
      <vt:variant>
        <vt:lpwstr>_Toc244085397</vt:lpwstr>
      </vt:variant>
      <vt:variant>
        <vt:i4>2031677</vt:i4>
      </vt:variant>
      <vt:variant>
        <vt:i4>29</vt:i4>
      </vt:variant>
      <vt:variant>
        <vt:i4>0</vt:i4>
      </vt:variant>
      <vt:variant>
        <vt:i4>5</vt:i4>
      </vt:variant>
      <vt:variant>
        <vt:lpwstr/>
      </vt:variant>
      <vt:variant>
        <vt:lpwstr>_Toc244085396</vt:lpwstr>
      </vt:variant>
      <vt:variant>
        <vt:i4>2031677</vt:i4>
      </vt:variant>
      <vt:variant>
        <vt:i4>23</vt:i4>
      </vt:variant>
      <vt:variant>
        <vt:i4>0</vt:i4>
      </vt:variant>
      <vt:variant>
        <vt:i4>5</vt:i4>
      </vt:variant>
      <vt:variant>
        <vt:lpwstr/>
      </vt:variant>
      <vt:variant>
        <vt:lpwstr>_Toc244085395</vt:lpwstr>
      </vt:variant>
      <vt:variant>
        <vt:i4>2031677</vt:i4>
      </vt:variant>
      <vt:variant>
        <vt:i4>17</vt:i4>
      </vt:variant>
      <vt:variant>
        <vt:i4>0</vt:i4>
      </vt:variant>
      <vt:variant>
        <vt:i4>5</vt:i4>
      </vt:variant>
      <vt:variant>
        <vt:lpwstr/>
      </vt:variant>
      <vt:variant>
        <vt:lpwstr>_Toc244085394</vt:lpwstr>
      </vt:variant>
      <vt:variant>
        <vt:i4>2031677</vt:i4>
      </vt:variant>
      <vt:variant>
        <vt:i4>11</vt:i4>
      </vt:variant>
      <vt:variant>
        <vt:i4>0</vt:i4>
      </vt:variant>
      <vt:variant>
        <vt:i4>5</vt:i4>
      </vt:variant>
      <vt:variant>
        <vt:lpwstr/>
      </vt:variant>
      <vt:variant>
        <vt:lpwstr>_Toc244085393</vt:lpwstr>
      </vt:variant>
      <vt:variant>
        <vt:i4>2031677</vt:i4>
      </vt:variant>
      <vt:variant>
        <vt:i4>5</vt:i4>
      </vt:variant>
      <vt:variant>
        <vt:i4>0</vt:i4>
      </vt:variant>
      <vt:variant>
        <vt:i4>5</vt:i4>
      </vt:variant>
      <vt:variant>
        <vt:lpwstr/>
      </vt:variant>
      <vt:variant>
        <vt:lpwstr>_Toc244085392</vt:lpwstr>
      </vt:variant>
      <vt:variant>
        <vt:i4>4390992</vt:i4>
      </vt:variant>
      <vt:variant>
        <vt:i4>0</vt:i4>
      </vt:variant>
      <vt:variant>
        <vt:i4>0</vt:i4>
      </vt:variant>
      <vt:variant>
        <vt:i4>5</vt:i4>
      </vt:variant>
      <vt:variant>
        <vt:lpwstr>http://www.bcs-certification.com/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Pro_Retrait_BCS</dc:title>
  <dc:subject>SYSTEME QUALITE BCS</dc:subject>
  <dc:creator>F SPECIALE</dc:creator>
  <cp:lastModifiedBy>FREDERIC SPECIALE</cp:lastModifiedBy>
  <cp:revision>2</cp:revision>
  <cp:lastPrinted>2023-10-12T13:10:00Z</cp:lastPrinted>
  <dcterms:created xsi:type="dcterms:W3CDTF">2023-11-13T17:49:00Z</dcterms:created>
  <dcterms:modified xsi:type="dcterms:W3CDTF">2023-11-13T17:49:00Z</dcterms:modified>
</cp:coreProperties>
</file>